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EE" w:rsidRDefault="001C7D76" w:rsidP="009B10EE">
      <w:pPr>
        <w:tabs>
          <w:tab w:val="center" w:pos="4680"/>
        </w:tabs>
        <w:suppressAutoHyphens/>
        <w:jc w:val="center"/>
      </w:pPr>
      <w:r w:rsidRPr="00B60E51">
        <w:t>TRANS</w:t>
      </w:r>
      <w:r w:rsidR="009B10EE">
        <w:t>PORTATION OPERATIONS PLAN CHECKLIST</w:t>
      </w:r>
    </w:p>
    <w:p w:rsidR="00502C26" w:rsidRPr="008C7F9D" w:rsidRDefault="007E7B57">
      <w:pPr>
        <w:pStyle w:val="fdParagraph"/>
        <w:rPr>
          <w:rFonts w:cs="Arial"/>
        </w:rPr>
      </w:pPr>
      <w:r w:rsidRPr="008C7F9D">
        <w:rPr>
          <w:rFonts w:cs="Arial"/>
        </w:rPr>
        <w:t>TOP Checklist (Use for TMP type 2, 3 &amp; 4 - save with project files)</w:t>
      </w:r>
    </w:p>
    <w:tbl>
      <w:tblPr>
        <w:tblW w:w="10427" w:type="dxa"/>
        <w:tblCellSpacing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/>
      </w:tblPr>
      <w:tblGrid>
        <w:gridCol w:w="5684"/>
        <w:gridCol w:w="889"/>
        <w:gridCol w:w="596"/>
        <w:gridCol w:w="699"/>
        <w:gridCol w:w="578"/>
        <w:gridCol w:w="716"/>
        <w:gridCol w:w="672"/>
        <w:gridCol w:w="593"/>
      </w:tblGrid>
      <w:tr w:rsidR="00502C26" w:rsidRPr="008C7F9D">
        <w:trPr>
          <w:cantSplit/>
          <w:tblCellSpacing w:w="21" w:type="dxa"/>
        </w:trPr>
        <w:tc>
          <w:tcPr>
            <w:tcW w:w="10343" w:type="dxa"/>
            <w:gridSpan w:val="8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8C7F9D">
              <w:rPr>
                <w:rFonts w:ascii="Arial" w:hAnsi="Arial" w:cs="Arial"/>
                <w:b/>
                <w:bCs/>
                <w:sz w:val="20"/>
              </w:rPr>
              <w:t>1. Project Information</w:t>
            </w:r>
          </w:p>
        </w:tc>
      </w:tr>
      <w:tr w:rsidR="00502C26" w:rsidRPr="008C7F9D">
        <w:trPr>
          <w:cantSplit/>
          <w:tblCellSpacing w:w="21" w:type="dxa"/>
        </w:trPr>
        <w:tc>
          <w:tcPr>
            <w:tcW w:w="5621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C7F9D">
              <w:rPr>
                <w:rFonts w:ascii="Arial" w:eastAsia="Times New Roman" w:hAnsi="Arial" w:cs="Arial"/>
                <w:sz w:val="20"/>
                <w:szCs w:val="24"/>
              </w:rPr>
              <w:t xml:space="preserve">  Project ID: ________________________________</w:t>
            </w:r>
          </w:p>
        </w:tc>
        <w:tc>
          <w:tcPr>
            <w:tcW w:w="4680" w:type="dxa"/>
            <w:gridSpan w:val="7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Date: __________________________</w:t>
            </w:r>
          </w:p>
        </w:tc>
      </w:tr>
      <w:tr w:rsidR="00502C26" w:rsidRPr="008C7F9D">
        <w:trPr>
          <w:cantSplit/>
          <w:tblCellSpacing w:w="21" w:type="dxa"/>
        </w:trPr>
        <w:tc>
          <w:tcPr>
            <w:tcW w:w="6510" w:type="dxa"/>
            <w:gridSpan w:val="2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Transit service improvement needs identified:</w:t>
            </w:r>
          </w:p>
        </w:tc>
        <w:tc>
          <w:tcPr>
            <w:tcW w:w="554" w:type="dxa"/>
          </w:tcPr>
          <w:p w:rsidR="00502C26" w:rsidRPr="008C7F9D" w:rsidRDefault="00DD4E3E" w:rsidP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57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536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74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630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530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No</w:t>
            </w:r>
          </w:p>
        </w:tc>
      </w:tr>
      <w:tr w:rsidR="00502C26" w:rsidRPr="008C7F9D">
        <w:trPr>
          <w:cantSplit/>
          <w:tblCellSpacing w:w="21" w:type="dxa"/>
        </w:trPr>
        <w:tc>
          <w:tcPr>
            <w:tcW w:w="6510" w:type="dxa"/>
            <w:gridSpan w:val="2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Transit, ridesharing, train, shuttle and bus incentives discussed:</w:t>
            </w:r>
          </w:p>
        </w:tc>
        <w:tc>
          <w:tcPr>
            <w:tcW w:w="554" w:type="dxa"/>
          </w:tcPr>
          <w:p w:rsidR="00502C26" w:rsidRPr="008C7F9D" w:rsidRDefault="00DD4E3E" w:rsidP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57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536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74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630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530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No</w:t>
            </w:r>
          </w:p>
        </w:tc>
      </w:tr>
      <w:tr w:rsidR="00502C26" w:rsidRPr="008C7F9D">
        <w:trPr>
          <w:cantSplit/>
          <w:tblCellSpacing w:w="21" w:type="dxa"/>
        </w:trPr>
        <w:tc>
          <w:tcPr>
            <w:tcW w:w="6510" w:type="dxa"/>
            <w:gridSpan w:val="2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Ramps require metering:</w:t>
            </w:r>
          </w:p>
        </w:tc>
        <w:tc>
          <w:tcPr>
            <w:tcW w:w="554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57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536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74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 xml:space="preserve">Yes </w:t>
            </w:r>
          </w:p>
        </w:tc>
        <w:tc>
          <w:tcPr>
            <w:tcW w:w="630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530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No</w:t>
            </w:r>
          </w:p>
        </w:tc>
      </w:tr>
      <w:tr w:rsidR="00502C26" w:rsidRPr="008C7F9D">
        <w:trPr>
          <w:cantSplit/>
          <w:tblCellSpacing w:w="21" w:type="dxa"/>
        </w:trPr>
        <w:tc>
          <w:tcPr>
            <w:tcW w:w="6510" w:type="dxa"/>
            <w:gridSpan w:val="2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Park &amp; Ride lots identified and improved:</w:t>
            </w:r>
          </w:p>
        </w:tc>
        <w:tc>
          <w:tcPr>
            <w:tcW w:w="554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57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536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74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 xml:space="preserve">Yes </w:t>
            </w:r>
          </w:p>
        </w:tc>
        <w:tc>
          <w:tcPr>
            <w:tcW w:w="630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530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No</w:t>
            </w:r>
          </w:p>
        </w:tc>
      </w:tr>
      <w:tr w:rsidR="00502C26" w:rsidRPr="008C7F9D">
        <w:trPr>
          <w:cantSplit/>
          <w:tblCellSpacing w:w="21" w:type="dxa"/>
        </w:trPr>
        <w:tc>
          <w:tcPr>
            <w:tcW w:w="6510" w:type="dxa"/>
            <w:gridSpan w:val="2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Signal timing/Coordination improvements identified:</w:t>
            </w:r>
          </w:p>
        </w:tc>
        <w:tc>
          <w:tcPr>
            <w:tcW w:w="554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57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536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74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 xml:space="preserve">Yes </w:t>
            </w:r>
          </w:p>
        </w:tc>
        <w:tc>
          <w:tcPr>
            <w:tcW w:w="630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530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No</w:t>
            </w:r>
          </w:p>
        </w:tc>
      </w:tr>
      <w:tr w:rsidR="00502C26" w:rsidRPr="008C7F9D">
        <w:trPr>
          <w:cantSplit/>
          <w:tblCellSpacing w:w="21" w:type="dxa"/>
        </w:trPr>
        <w:tc>
          <w:tcPr>
            <w:tcW w:w="6510" w:type="dxa"/>
            <w:gridSpan w:val="2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Need for temporary traffic signals identified:</w:t>
            </w:r>
          </w:p>
        </w:tc>
        <w:tc>
          <w:tcPr>
            <w:tcW w:w="554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57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536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74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 xml:space="preserve">Yes </w:t>
            </w:r>
          </w:p>
        </w:tc>
        <w:tc>
          <w:tcPr>
            <w:tcW w:w="630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530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No</w:t>
            </w:r>
          </w:p>
        </w:tc>
      </w:tr>
      <w:tr w:rsidR="00502C26" w:rsidRPr="008C7F9D">
        <w:trPr>
          <w:cantSplit/>
          <w:tblCellSpacing w:w="21" w:type="dxa"/>
        </w:trPr>
        <w:tc>
          <w:tcPr>
            <w:tcW w:w="6510" w:type="dxa"/>
            <w:gridSpan w:val="2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Street/intersections improvement identified:</w:t>
            </w:r>
          </w:p>
        </w:tc>
        <w:tc>
          <w:tcPr>
            <w:tcW w:w="554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57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536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74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 xml:space="preserve">Yes </w:t>
            </w:r>
          </w:p>
        </w:tc>
        <w:tc>
          <w:tcPr>
            <w:tcW w:w="630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530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No</w:t>
            </w:r>
          </w:p>
        </w:tc>
      </w:tr>
      <w:tr w:rsidR="00502C26" w:rsidRPr="008C7F9D">
        <w:trPr>
          <w:cantSplit/>
          <w:tblCellSpacing w:w="21" w:type="dxa"/>
        </w:trPr>
        <w:tc>
          <w:tcPr>
            <w:tcW w:w="6510" w:type="dxa"/>
            <w:gridSpan w:val="2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Turn/parking restrictions identified:</w:t>
            </w:r>
          </w:p>
        </w:tc>
        <w:tc>
          <w:tcPr>
            <w:tcW w:w="554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57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536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74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 xml:space="preserve">Yes </w:t>
            </w:r>
          </w:p>
        </w:tc>
        <w:tc>
          <w:tcPr>
            <w:tcW w:w="630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530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No</w:t>
            </w:r>
          </w:p>
        </w:tc>
      </w:tr>
      <w:tr w:rsidR="00502C26" w:rsidRPr="008C7F9D">
        <w:trPr>
          <w:cantSplit/>
          <w:tblCellSpacing w:w="21" w:type="dxa"/>
        </w:trPr>
        <w:tc>
          <w:tcPr>
            <w:tcW w:w="6510" w:type="dxa"/>
            <w:gridSpan w:val="2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Truck/heavy vehicle restrictions identified:</w:t>
            </w:r>
          </w:p>
        </w:tc>
        <w:tc>
          <w:tcPr>
            <w:tcW w:w="554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57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536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74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 xml:space="preserve">Yes </w:t>
            </w:r>
          </w:p>
        </w:tc>
        <w:tc>
          <w:tcPr>
            <w:tcW w:w="630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530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No</w:t>
            </w:r>
          </w:p>
        </w:tc>
      </w:tr>
      <w:tr w:rsidR="00502C26" w:rsidRPr="008C7F9D">
        <w:trPr>
          <w:cantSplit/>
          <w:tblCellSpacing w:w="21" w:type="dxa"/>
        </w:trPr>
        <w:tc>
          <w:tcPr>
            <w:tcW w:w="6510" w:type="dxa"/>
            <w:gridSpan w:val="2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Bus turnouts identified on plans:</w:t>
            </w:r>
          </w:p>
        </w:tc>
        <w:tc>
          <w:tcPr>
            <w:tcW w:w="554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57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536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74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630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530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No</w:t>
            </w:r>
          </w:p>
        </w:tc>
      </w:tr>
      <w:tr w:rsidR="00502C26" w:rsidRPr="008C7F9D">
        <w:trPr>
          <w:cantSplit/>
          <w:tblCellSpacing w:w="21" w:type="dxa"/>
        </w:trPr>
        <w:tc>
          <w:tcPr>
            <w:tcW w:w="6510" w:type="dxa"/>
            <w:gridSpan w:val="2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Ramp closures identified and shown on plan:</w:t>
            </w:r>
          </w:p>
        </w:tc>
        <w:tc>
          <w:tcPr>
            <w:tcW w:w="554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57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536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74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630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530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No</w:t>
            </w:r>
          </w:p>
        </w:tc>
      </w:tr>
      <w:tr w:rsidR="00502C26" w:rsidRPr="008C7F9D">
        <w:trPr>
          <w:cantSplit/>
          <w:tblCellSpacing w:w="21" w:type="dxa"/>
        </w:trPr>
        <w:tc>
          <w:tcPr>
            <w:tcW w:w="6510" w:type="dxa"/>
            <w:gridSpan w:val="2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Railroad crossing controls identified:</w:t>
            </w:r>
          </w:p>
        </w:tc>
        <w:tc>
          <w:tcPr>
            <w:tcW w:w="554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57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536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74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630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530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No</w:t>
            </w:r>
          </w:p>
        </w:tc>
      </w:tr>
      <w:tr w:rsidR="00502C26" w:rsidRPr="008C7F9D">
        <w:trPr>
          <w:cantSplit/>
          <w:tblCellSpacing w:w="21" w:type="dxa"/>
        </w:trPr>
        <w:tc>
          <w:tcPr>
            <w:tcW w:w="6510" w:type="dxa"/>
            <w:gridSpan w:val="2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Project scheduling coordinated with adjacent projects, regions/state:</w:t>
            </w:r>
          </w:p>
        </w:tc>
        <w:tc>
          <w:tcPr>
            <w:tcW w:w="554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57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536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74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630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530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No</w:t>
            </w:r>
          </w:p>
        </w:tc>
      </w:tr>
      <w:tr w:rsidR="00502C26" w:rsidRPr="008C7F9D">
        <w:trPr>
          <w:cantSplit/>
          <w:tblCellSpacing w:w="21" w:type="dxa"/>
        </w:trPr>
        <w:tc>
          <w:tcPr>
            <w:tcW w:w="6510" w:type="dxa"/>
            <w:gridSpan w:val="2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Speed limit reduction considered:</w:t>
            </w:r>
          </w:p>
        </w:tc>
        <w:tc>
          <w:tcPr>
            <w:tcW w:w="554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57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536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74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630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530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No</w:t>
            </w:r>
          </w:p>
        </w:tc>
      </w:tr>
      <w:tr w:rsidR="00502C26" w:rsidRPr="008C7F9D">
        <w:trPr>
          <w:cantSplit/>
          <w:tblCellSpacing w:w="21" w:type="dxa"/>
        </w:trPr>
        <w:tc>
          <w:tcPr>
            <w:tcW w:w="6510" w:type="dxa"/>
            <w:gridSpan w:val="2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Need for Temporary Concrete Barrier discussed and identified on plan:</w:t>
            </w:r>
          </w:p>
        </w:tc>
        <w:tc>
          <w:tcPr>
            <w:tcW w:w="554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57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536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74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630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530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No</w:t>
            </w:r>
          </w:p>
        </w:tc>
      </w:tr>
      <w:tr w:rsidR="00502C26" w:rsidRPr="008C7F9D">
        <w:trPr>
          <w:cantSplit/>
          <w:tblCellSpacing w:w="21" w:type="dxa"/>
        </w:trPr>
        <w:tc>
          <w:tcPr>
            <w:tcW w:w="6510" w:type="dxa"/>
            <w:gridSpan w:val="2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Movable traffic barrier system identified:</w:t>
            </w:r>
          </w:p>
        </w:tc>
        <w:tc>
          <w:tcPr>
            <w:tcW w:w="554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57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536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74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630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530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No</w:t>
            </w:r>
          </w:p>
        </w:tc>
      </w:tr>
      <w:tr w:rsidR="00502C26" w:rsidRPr="008C7F9D">
        <w:trPr>
          <w:cantSplit/>
          <w:tblCellSpacing w:w="21" w:type="dxa"/>
        </w:trPr>
        <w:tc>
          <w:tcPr>
            <w:tcW w:w="6510" w:type="dxa"/>
            <w:gridSpan w:val="2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Crash cushions discussed and identified on plans:</w:t>
            </w:r>
          </w:p>
        </w:tc>
        <w:tc>
          <w:tcPr>
            <w:tcW w:w="554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57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536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74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630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530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No</w:t>
            </w:r>
          </w:p>
        </w:tc>
      </w:tr>
      <w:tr w:rsidR="00502C26" w:rsidRPr="008C7F9D">
        <w:trPr>
          <w:cantSplit/>
          <w:tblCellSpacing w:w="21" w:type="dxa"/>
        </w:trPr>
        <w:tc>
          <w:tcPr>
            <w:tcW w:w="6510" w:type="dxa"/>
            <w:gridSpan w:val="2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Project team/task force identified:</w:t>
            </w:r>
          </w:p>
        </w:tc>
        <w:tc>
          <w:tcPr>
            <w:tcW w:w="554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57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536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74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630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530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No</w:t>
            </w:r>
          </w:p>
        </w:tc>
      </w:tr>
      <w:tr w:rsidR="00502C26" w:rsidRPr="008C7F9D">
        <w:trPr>
          <w:cantSplit/>
          <w:tblCellSpacing w:w="21" w:type="dxa"/>
        </w:trPr>
        <w:tc>
          <w:tcPr>
            <w:tcW w:w="6510" w:type="dxa"/>
            <w:gridSpan w:val="2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Construction leader &amp; traffic control specialist identified:</w:t>
            </w:r>
          </w:p>
        </w:tc>
        <w:tc>
          <w:tcPr>
            <w:tcW w:w="554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57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536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74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630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530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No</w:t>
            </w:r>
          </w:p>
        </w:tc>
      </w:tr>
      <w:tr w:rsidR="00502C26" w:rsidRPr="008C7F9D">
        <w:trPr>
          <w:cantSplit/>
          <w:tblCellSpacing w:w="21" w:type="dxa"/>
        </w:trPr>
        <w:tc>
          <w:tcPr>
            <w:tcW w:w="6510" w:type="dxa"/>
            <w:gridSpan w:val="2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TMP monitoring/inspection personnel identified:</w:t>
            </w:r>
          </w:p>
        </w:tc>
        <w:tc>
          <w:tcPr>
            <w:tcW w:w="554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57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536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74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630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530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No</w:t>
            </w:r>
          </w:p>
        </w:tc>
      </w:tr>
      <w:tr w:rsidR="00502C26" w:rsidRPr="008C7F9D">
        <w:trPr>
          <w:cantSplit/>
          <w:tblCellSpacing w:w="21" w:type="dxa"/>
        </w:trPr>
        <w:tc>
          <w:tcPr>
            <w:tcW w:w="6510" w:type="dxa"/>
            <w:gridSpan w:val="2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Team meetings planned and scheduled:</w:t>
            </w:r>
          </w:p>
        </w:tc>
        <w:tc>
          <w:tcPr>
            <w:tcW w:w="554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57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536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74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630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530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No</w:t>
            </w:r>
          </w:p>
        </w:tc>
      </w:tr>
      <w:tr w:rsidR="00502C26" w:rsidRPr="008C7F9D">
        <w:trPr>
          <w:cantSplit/>
          <w:tblCellSpacing w:w="21" w:type="dxa"/>
        </w:trPr>
        <w:tc>
          <w:tcPr>
            <w:tcW w:w="6510" w:type="dxa"/>
            <w:gridSpan w:val="2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Use of ITS systems discussed and identified on plan:</w:t>
            </w:r>
          </w:p>
        </w:tc>
        <w:tc>
          <w:tcPr>
            <w:tcW w:w="554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57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536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74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630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530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No</w:t>
            </w:r>
          </w:p>
        </w:tc>
      </w:tr>
      <w:tr w:rsidR="00502C26" w:rsidRPr="008C7F9D">
        <w:trPr>
          <w:cantSplit/>
          <w:tblCellSpacing w:w="21" w:type="dxa"/>
        </w:trPr>
        <w:tc>
          <w:tcPr>
            <w:tcW w:w="6510" w:type="dxa"/>
            <w:gridSpan w:val="2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Fixed Message Sign:</w:t>
            </w:r>
          </w:p>
        </w:tc>
        <w:tc>
          <w:tcPr>
            <w:tcW w:w="554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57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536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74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630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530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No</w:t>
            </w:r>
          </w:p>
        </w:tc>
      </w:tr>
      <w:tr w:rsidR="00502C26" w:rsidRPr="008C7F9D">
        <w:trPr>
          <w:cantSplit/>
          <w:tblCellSpacing w:w="21" w:type="dxa"/>
        </w:trPr>
        <w:tc>
          <w:tcPr>
            <w:tcW w:w="6510" w:type="dxa"/>
            <w:gridSpan w:val="2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Portable Changeable Message Signs (PCMS):</w:t>
            </w:r>
          </w:p>
        </w:tc>
        <w:tc>
          <w:tcPr>
            <w:tcW w:w="554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57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536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674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630" w:type="dxa"/>
          </w:tcPr>
          <w:p w:rsidR="00502C26" w:rsidRPr="008C7F9D" w:rsidRDefault="00DD4E3E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9D200E">
              <w:rPr>
                <w:bdr w:val="single" w:sz="4" w:space="0" w:color="auto"/>
              </w:rPr>
              <w:t>_</w:t>
            </w:r>
          </w:p>
        </w:tc>
        <w:tc>
          <w:tcPr>
            <w:tcW w:w="530" w:type="dxa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>No</w:t>
            </w:r>
          </w:p>
        </w:tc>
      </w:tr>
      <w:tr w:rsidR="00502C26" w:rsidRPr="008C7F9D">
        <w:trPr>
          <w:cantSplit/>
          <w:tblCellSpacing w:w="21" w:type="dxa"/>
        </w:trPr>
        <w:tc>
          <w:tcPr>
            <w:tcW w:w="10343" w:type="dxa"/>
            <w:gridSpan w:val="8"/>
          </w:tcPr>
          <w:p w:rsidR="00502C26" w:rsidRPr="008C7F9D" w:rsidRDefault="00502C26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b/>
                <w:bCs/>
                <w:sz w:val="20"/>
              </w:rPr>
              <w:t>2. Comments: _______________________________________________________________________</w:t>
            </w:r>
          </w:p>
        </w:tc>
      </w:tr>
      <w:tr w:rsidR="00502C26" w:rsidRPr="008C7F9D">
        <w:trPr>
          <w:cantSplit/>
          <w:tblCellSpacing w:w="21" w:type="dxa"/>
        </w:trPr>
        <w:tc>
          <w:tcPr>
            <w:tcW w:w="10343" w:type="dxa"/>
            <w:gridSpan w:val="8"/>
          </w:tcPr>
          <w:p w:rsidR="00502C26" w:rsidRPr="008C7F9D" w:rsidRDefault="007E7B57">
            <w:pPr>
              <w:pStyle w:val="bodytext"/>
              <w:spacing w:before="0" w:beforeAutospacing="0" w:after="0" w:line="240" w:lineRule="auto"/>
              <w:rPr>
                <w:rFonts w:ascii="Arial" w:hAnsi="Arial" w:cs="Arial"/>
                <w:sz w:val="20"/>
              </w:rPr>
            </w:pPr>
            <w:r w:rsidRPr="008C7F9D">
              <w:rPr>
                <w:rFonts w:ascii="Arial" w:hAnsi="Arial" w:cs="Arial"/>
                <w:sz w:val="20"/>
              </w:rPr>
              <w:t xml:space="preserve">         TOP Developed by: _________________________________   Date___________________________</w:t>
            </w:r>
          </w:p>
        </w:tc>
      </w:tr>
    </w:tbl>
    <w:p w:rsidR="00502C26" w:rsidRPr="008C7F9D" w:rsidRDefault="00502C26">
      <w:pPr>
        <w:rPr>
          <w:rFonts w:cs="Arial"/>
          <w:sz w:val="20"/>
        </w:rPr>
      </w:pPr>
    </w:p>
    <w:p w:rsidR="00502C26" w:rsidRPr="008C7F9D" w:rsidRDefault="00502C26"/>
    <w:sectPr w:rsidR="00502C26" w:rsidRPr="008C7F9D" w:rsidSect="00502C26">
      <w:pgSz w:w="12240" w:h="15840"/>
      <w:pgMar w:top="720" w:right="1152" w:bottom="720" w:left="1152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9E5" w:rsidRDefault="005B19E5" w:rsidP="001C7D76">
      <w:r>
        <w:separator/>
      </w:r>
    </w:p>
  </w:endnote>
  <w:endnote w:type="continuationSeparator" w:id="0">
    <w:p w:rsidR="005B19E5" w:rsidRDefault="005B19E5" w:rsidP="001C7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EE"/>
    <w:family w:val="swiss"/>
    <w:pitch w:val="variable"/>
    <w:sig w:usb0="00000005" w:usb1="00000000" w:usb2="00000000" w:usb3="00000000" w:csb0="00000002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9E5" w:rsidRDefault="005B19E5" w:rsidP="001C7D76">
      <w:r>
        <w:separator/>
      </w:r>
    </w:p>
  </w:footnote>
  <w:footnote w:type="continuationSeparator" w:id="0">
    <w:p w:rsidR="005B19E5" w:rsidRDefault="005B19E5" w:rsidP="001C7D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9EDA9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5500A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AAC2C8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964998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B6EB95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9EFE7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9AED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A2936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804A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3CF3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7E7B57"/>
    <w:rsid w:val="0000568B"/>
    <w:rsid w:val="00016249"/>
    <w:rsid w:val="0006363A"/>
    <w:rsid w:val="000937A9"/>
    <w:rsid w:val="000A6756"/>
    <w:rsid w:val="000D0ACB"/>
    <w:rsid w:val="00112FCB"/>
    <w:rsid w:val="00126BAE"/>
    <w:rsid w:val="0014155F"/>
    <w:rsid w:val="001B7096"/>
    <w:rsid w:val="001C7D76"/>
    <w:rsid w:val="001F0EDF"/>
    <w:rsid w:val="002031F6"/>
    <w:rsid w:val="00215E29"/>
    <w:rsid w:val="00226638"/>
    <w:rsid w:val="00231F9F"/>
    <w:rsid w:val="002776F5"/>
    <w:rsid w:val="00296818"/>
    <w:rsid w:val="002C38E2"/>
    <w:rsid w:val="002C4C48"/>
    <w:rsid w:val="002D2DC7"/>
    <w:rsid w:val="0030432E"/>
    <w:rsid w:val="003C0D3F"/>
    <w:rsid w:val="003D405C"/>
    <w:rsid w:val="003D4CD9"/>
    <w:rsid w:val="003F22B5"/>
    <w:rsid w:val="00474076"/>
    <w:rsid w:val="00481EBD"/>
    <w:rsid w:val="004C1288"/>
    <w:rsid w:val="004C1C6B"/>
    <w:rsid w:val="004F17F7"/>
    <w:rsid w:val="00502C26"/>
    <w:rsid w:val="005944E2"/>
    <w:rsid w:val="00594689"/>
    <w:rsid w:val="005A3978"/>
    <w:rsid w:val="005B19E5"/>
    <w:rsid w:val="005C3600"/>
    <w:rsid w:val="005D7775"/>
    <w:rsid w:val="00615119"/>
    <w:rsid w:val="00630751"/>
    <w:rsid w:val="00672C9F"/>
    <w:rsid w:val="006B2213"/>
    <w:rsid w:val="006D52DF"/>
    <w:rsid w:val="006D5C7E"/>
    <w:rsid w:val="0078733E"/>
    <w:rsid w:val="007E5284"/>
    <w:rsid w:val="007E7B57"/>
    <w:rsid w:val="008B2FDE"/>
    <w:rsid w:val="008C0E1A"/>
    <w:rsid w:val="008C7F9D"/>
    <w:rsid w:val="008E7E20"/>
    <w:rsid w:val="00985F25"/>
    <w:rsid w:val="009B10EE"/>
    <w:rsid w:val="009C6146"/>
    <w:rsid w:val="009E665C"/>
    <w:rsid w:val="00A31B7A"/>
    <w:rsid w:val="00A56728"/>
    <w:rsid w:val="00B0657E"/>
    <w:rsid w:val="00B63ACE"/>
    <w:rsid w:val="00B91073"/>
    <w:rsid w:val="00C02DB9"/>
    <w:rsid w:val="00C07249"/>
    <w:rsid w:val="00C360FD"/>
    <w:rsid w:val="00C61A65"/>
    <w:rsid w:val="00CC3F70"/>
    <w:rsid w:val="00CD2566"/>
    <w:rsid w:val="00CE5D1B"/>
    <w:rsid w:val="00D60FF2"/>
    <w:rsid w:val="00D67375"/>
    <w:rsid w:val="00D76A38"/>
    <w:rsid w:val="00DA769C"/>
    <w:rsid w:val="00DD4E3E"/>
    <w:rsid w:val="00DD6BFD"/>
    <w:rsid w:val="00E1207F"/>
    <w:rsid w:val="00E4123D"/>
    <w:rsid w:val="00E54BEC"/>
    <w:rsid w:val="00E568BA"/>
    <w:rsid w:val="00E841FF"/>
    <w:rsid w:val="00E860D3"/>
    <w:rsid w:val="00EA1991"/>
    <w:rsid w:val="00EA7B6C"/>
    <w:rsid w:val="00EB5A13"/>
    <w:rsid w:val="00ED543F"/>
    <w:rsid w:val="00EF1604"/>
    <w:rsid w:val="00F44987"/>
    <w:rsid w:val="00F71994"/>
    <w:rsid w:val="00F84D72"/>
    <w:rsid w:val="00FD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23D"/>
    <w:rPr>
      <w:rFonts w:ascii="Arial" w:hAnsi="Arial"/>
      <w:sz w:val="24"/>
      <w:szCs w:val="24"/>
    </w:rPr>
  </w:style>
  <w:style w:type="paragraph" w:styleId="Heading4">
    <w:name w:val="heading 4"/>
    <w:basedOn w:val="Normal"/>
    <w:next w:val="Normal"/>
    <w:qFormat/>
    <w:rsid w:val="00E4123D"/>
    <w:pPr>
      <w:keepNext/>
      <w:widowControl w:val="0"/>
      <w:overflowPunct w:val="0"/>
      <w:autoSpaceDE w:val="0"/>
      <w:autoSpaceDN w:val="0"/>
      <w:adjustRightInd w:val="0"/>
      <w:textAlignment w:val="baseline"/>
      <w:outlineLvl w:val="3"/>
    </w:pPr>
    <w:rPr>
      <w:rFonts w:ascii="Univers" w:hAnsi="Univers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Attachment">
    <w:name w:val="fdAttachment"/>
    <w:basedOn w:val="Normal"/>
    <w:rsid w:val="00E4123D"/>
    <w:pPr>
      <w:widowControl w:val="0"/>
      <w:tabs>
        <w:tab w:val="left" w:pos="720"/>
        <w:tab w:val="right" w:pos="2448"/>
      </w:tabs>
      <w:spacing w:before="60" w:after="60"/>
      <w:ind w:left="2160" w:hanging="2160"/>
    </w:pPr>
    <w:rPr>
      <w:sz w:val="20"/>
      <w:szCs w:val="20"/>
    </w:rPr>
  </w:style>
  <w:style w:type="character" w:customStyle="1" w:styleId="fdFutureLink">
    <w:name w:val="fdFutureLink"/>
    <w:basedOn w:val="DefaultParagraphFont"/>
    <w:rsid w:val="00E4123D"/>
    <w:rPr>
      <w:color w:val="0070C0"/>
      <w:u w:val="single"/>
    </w:rPr>
  </w:style>
  <w:style w:type="paragraph" w:customStyle="1" w:styleId="fdFigureCaption">
    <w:name w:val="fdFigureCaption"/>
    <w:basedOn w:val="fdBase"/>
    <w:rsid w:val="00E4123D"/>
    <w:pPr>
      <w:jc w:val="center"/>
    </w:pPr>
    <w:rPr>
      <w:b/>
      <w:i/>
    </w:rPr>
  </w:style>
  <w:style w:type="paragraph" w:customStyle="1" w:styleId="fdTitleAttachment">
    <w:name w:val="fdTitleAttachment"/>
    <w:next w:val="Normal"/>
    <w:rsid w:val="00E4123D"/>
    <w:rPr>
      <w:rFonts w:ascii="Arial" w:hAnsi="Arial"/>
      <w:color w:val="FF0000"/>
      <w:sz w:val="16"/>
    </w:rPr>
  </w:style>
  <w:style w:type="paragraph" w:customStyle="1" w:styleId="fdAttachmentTitle">
    <w:name w:val="fdAttachmentTitle"/>
    <w:basedOn w:val="Normal"/>
    <w:rsid w:val="00E4123D"/>
    <w:pPr>
      <w:widowControl w:val="0"/>
      <w:tabs>
        <w:tab w:val="right" w:pos="792"/>
        <w:tab w:val="left" w:pos="864"/>
        <w:tab w:val="left" w:pos="1800"/>
      </w:tabs>
      <w:spacing w:before="240" w:after="60"/>
      <w:ind w:left="864" w:hanging="864"/>
    </w:pPr>
    <w:rPr>
      <w:b/>
      <w:bCs/>
      <w:caps/>
      <w:sz w:val="20"/>
      <w:szCs w:val="20"/>
      <w:u w:val="single"/>
    </w:rPr>
  </w:style>
  <w:style w:type="paragraph" w:customStyle="1" w:styleId="fdBase">
    <w:name w:val="fdBase"/>
    <w:rsid w:val="00E4123D"/>
    <w:pPr>
      <w:widowControl w:val="0"/>
      <w:spacing w:before="60" w:after="60"/>
    </w:pPr>
    <w:rPr>
      <w:rFonts w:ascii="Arial" w:hAnsi="Arial"/>
    </w:rPr>
  </w:style>
  <w:style w:type="character" w:customStyle="1" w:styleId="sdFutureLink">
    <w:name w:val="sdFutureLink"/>
    <w:basedOn w:val="DefaultParagraphFont"/>
    <w:rsid w:val="00502C26"/>
    <w:rPr>
      <w:color w:val="008000"/>
      <w:u w:val="single"/>
    </w:rPr>
  </w:style>
  <w:style w:type="paragraph" w:customStyle="1" w:styleId="fdHeader">
    <w:name w:val="fdHeader"/>
    <w:basedOn w:val="fdBase"/>
    <w:rsid w:val="00E4123D"/>
    <w:pPr>
      <w:pBdr>
        <w:bottom w:val="single" w:sz="4" w:space="1" w:color="auto"/>
      </w:pBdr>
      <w:ind w:left="-432" w:right="-432"/>
      <w:jc w:val="center"/>
    </w:pPr>
    <w:rPr>
      <w:i/>
    </w:rPr>
  </w:style>
  <w:style w:type="paragraph" w:customStyle="1" w:styleId="fdFooter">
    <w:name w:val="fdFooter"/>
    <w:basedOn w:val="fdBase"/>
    <w:rsid w:val="00E4123D"/>
    <w:pPr>
      <w:pBdr>
        <w:top w:val="single" w:sz="4" w:space="1" w:color="auto"/>
      </w:pBdr>
      <w:tabs>
        <w:tab w:val="center" w:pos="4968"/>
        <w:tab w:val="right" w:pos="10368"/>
      </w:tabs>
      <w:spacing w:before="120"/>
      <w:ind w:left="-432" w:right="-432"/>
    </w:pPr>
    <w:rPr>
      <w:i/>
    </w:rPr>
  </w:style>
  <w:style w:type="paragraph" w:customStyle="1" w:styleId="fdParagraph">
    <w:name w:val="fdParagraph"/>
    <w:basedOn w:val="fdBase"/>
    <w:rsid w:val="00502C26"/>
  </w:style>
  <w:style w:type="paragraph" w:styleId="ListBullet">
    <w:name w:val="List Bullet"/>
    <w:basedOn w:val="Normal"/>
    <w:autoRedefine/>
    <w:semiHidden/>
    <w:rsid w:val="00502C26"/>
    <w:pPr>
      <w:numPr>
        <w:numId w:val="1"/>
      </w:numPr>
    </w:pPr>
  </w:style>
  <w:style w:type="paragraph" w:styleId="ListBullet2">
    <w:name w:val="List Bullet 2"/>
    <w:basedOn w:val="Normal"/>
    <w:autoRedefine/>
    <w:semiHidden/>
    <w:rsid w:val="00502C26"/>
    <w:pPr>
      <w:numPr>
        <w:numId w:val="2"/>
      </w:numPr>
    </w:pPr>
  </w:style>
  <w:style w:type="paragraph" w:styleId="ListBullet3">
    <w:name w:val="List Bullet 3"/>
    <w:basedOn w:val="Normal"/>
    <w:autoRedefine/>
    <w:semiHidden/>
    <w:rsid w:val="00502C26"/>
    <w:pPr>
      <w:numPr>
        <w:numId w:val="3"/>
      </w:numPr>
    </w:pPr>
  </w:style>
  <w:style w:type="paragraph" w:styleId="ListBullet4">
    <w:name w:val="List Bullet 4"/>
    <w:basedOn w:val="Normal"/>
    <w:autoRedefine/>
    <w:semiHidden/>
    <w:rsid w:val="00502C26"/>
    <w:pPr>
      <w:numPr>
        <w:numId w:val="4"/>
      </w:numPr>
    </w:pPr>
  </w:style>
  <w:style w:type="paragraph" w:styleId="ListBullet5">
    <w:name w:val="List Bullet 5"/>
    <w:basedOn w:val="Normal"/>
    <w:autoRedefine/>
    <w:semiHidden/>
    <w:rsid w:val="00502C26"/>
    <w:pPr>
      <w:numPr>
        <w:numId w:val="5"/>
      </w:numPr>
    </w:pPr>
  </w:style>
  <w:style w:type="paragraph" w:styleId="ListNumber">
    <w:name w:val="List Number"/>
    <w:basedOn w:val="Normal"/>
    <w:semiHidden/>
    <w:rsid w:val="00502C26"/>
    <w:pPr>
      <w:numPr>
        <w:numId w:val="6"/>
      </w:numPr>
    </w:pPr>
  </w:style>
  <w:style w:type="paragraph" w:styleId="ListNumber2">
    <w:name w:val="List Number 2"/>
    <w:basedOn w:val="Normal"/>
    <w:semiHidden/>
    <w:rsid w:val="00502C26"/>
    <w:pPr>
      <w:numPr>
        <w:numId w:val="7"/>
      </w:numPr>
    </w:pPr>
  </w:style>
  <w:style w:type="paragraph" w:styleId="ListNumber3">
    <w:name w:val="List Number 3"/>
    <w:basedOn w:val="Normal"/>
    <w:semiHidden/>
    <w:rsid w:val="00502C26"/>
    <w:pPr>
      <w:numPr>
        <w:numId w:val="8"/>
      </w:numPr>
    </w:pPr>
  </w:style>
  <w:style w:type="paragraph" w:styleId="ListNumber4">
    <w:name w:val="List Number 4"/>
    <w:basedOn w:val="Normal"/>
    <w:semiHidden/>
    <w:rsid w:val="00502C26"/>
    <w:pPr>
      <w:numPr>
        <w:numId w:val="9"/>
      </w:numPr>
    </w:pPr>
  </w:style>
  <w:style w:type="paragraph" w:styleId="ListNumber5">
    <w:name w:val="List Number 5"/>
    <w:basedOn w:val="Normal"/>
    <w:semiHidden/>
    <w:rsid w:val="00502C26"/>
    <w:pPr>
      <w:numPr>
        <w:numId w:val="10"/>
      </w:numPr>
    </w:pPr>
  </w:style>
  <w:style w:type="paragraph" w:customStyle="1" w:styleId="bodytext">
    <w:name w:val="bodytext"/>
    <w:basedOn w:val="Normal"/>
    <w:rsid w:val="00502C26"/>
    <w:pPr>
      <w:spacing w:before="100" w:beforeAutospacing="1" w:after="240" w:line="360" w:lineRule="atLeast"/>
    </w:pPr>
    <w:rPr>
      <w:rFonts w:ascii="Verdana" w:eastAsia="Arial Unicode MS" w:hAnsi="Verdana" w:cs="Arial Unicode MS"/>
      <w:sz w:val="22"/>
      <w:szCs w:val="22"/>
    </w:rPr>
  </w:style>
  <w:style w:type="paragraph" w:styleId="BodyText0">
    <w:name w:val="Body Text"/>
    <w:basedOn w:val="Normal"/>
    <w:semiHidden/>
    <w:rsid w:val="00502C26"/>
    <w:pPr>
      <w:spacing w:after="120"/>
    </w:pPr>
  </w:style>
  <w:style w:type="paragraph" w:styleId="BodyText3">
    <w:name w:val="Body Text 3"/>
    <w:basedOn w:val="Normal"/>
    <w:semiHidden/>
    <w:rsid w:val="00502C26"/>
    <w:pPr>
      <w:spacing w:after="120"/>
    </w:pPr>
    <w:rPr>
      <w:sz w:val="16"/>
      <w:szCs w:val="16"/>
    </w:rPr>
  </w:style>
  <w:style w:type="paragraph" w:styleId="Header">
    <w:name w:val="header"/>
    <w:basedOn w:val="Normal"/>
    <w:semiHidden/>
    <w:rsid w:val="00502C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02C26"/>
    <w:pPr>
      <w:tabs>
        <w:tab w:val="center" w:pos="4320"/>
        <w:tab w:val="right" w:pos="8640"/>
      </w:tabs>
    </w:pPr>
  </w:style>
  <w:style w:type="paragraph" w:customStyle="1" w:styleId="fdFooterLandscape">
    <w:name w:val="fdFooterLandscape"/>
    <w:basedOn w:val="fdFooter"/>
    <w:rsid w:val="00E4123D"/>
    <w:pPr>
      <w:tabs>
        <w:tab w:val="clear" w:pos="4968"/>
        <w:tab w:val="clear" w:pos="10368"/>
        <w:tab w:val="center" w:pos="7200"/>
        <w:tab w:val="right" w:pos="14400"/>
      </w:tabs>
      <w:jc w:val="center"/>
    </w:pPr>
  </w:style>
  <w:style w:type="character" w:styleId="Hyperlink">
    <w:name w:val="Hyperlink"/>
    <w:basedOn w:val="DefaultParagraphFont"/>
    <w:uiPriority w:val="99"/>
    <w:semiHidden/>
    <w:unhideWhenUsed/>
    <w:rsid w:val="00481EBD"/>
    <w:rPr>
      <w:color w:val="0000FF" w:themeColor="hyperlink"/>
      <w:u w:val="single"/>
    </w:rPr>
  </w:style>
  <w:style w:type="character" w:customStyle="1" w:styleId="fdExhibitTitle">
    <w:name w:val="fdExhibitTitle"/>
    <w:basedOn w:val="DefaultParagraphFont"/>
    <w:rsid w:val="00E4123D"/>
    <w:rPr>
      <w:color w:val="auto"/>
      <w:spacing w:val="-2"/>
    </w:rPr>
  </w:style>
  <w:style w:type="character" w:customStyle="1" w:styleId="fdExhibitDate">
    <w:name w:val="fdExhibitDate"/>
    <w:basedOn w:val="DefaultParagraphFont"/>
    <w:rsid w:val="00E4123D"/>
    <w:rPr>
      <w:color w:val="auto"/>
      <w:spacing w:val="0"/>
      <w:sz w:val="22"/>
    </w:rPr>
  </w:style>
  <w:style w:type="character" w:customStyle="1" w:styleId="fdEmail">
    <w:name w:val="fdEmail"/>
    <w:basedOn w:val="fdFutureLink"/>
    <w:uiPriority w:val="1"/>
    <w:qFormat/>
    <w:rsid w:val="00E41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sDOT\WC_Attachments_New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4C1DE8-DD1B-4EEB-B3D5-813EB91E87F9}"/>
</file>

<file path=customXml/itemProps2.xml><?xml version="1.0" encoding="utf-8"?>
<ds:datastoreItem xmlns:ds="http://schemas.openxmlformats.org/officeDocument/2006/customXml" ds:itemID="{DF6F1AF4-1FEF-41C4-A371-29AF00B745BC}"/>
</file>

<file path=customXml/itemProps3.xml><?xml version="1.0" encoding="utf-8"?>
<ds:datastoreItem xmlns:ds="http://schemas.openxmlformats.org/officeDocument/2006/customXml" ds:itemID="{43D4D18A-2905-4080-A932-EFC6A8124969}"/>
</file>

<file path=docProps/app.xml><?xml version="1.0" encoding="utf-8"?>
<Properties xmlns="http://schemas.openxmlformats.org/officeDocument/2006/extended-properties" xmlns:vt="http://schemas.openxmlformats.org/officeDocument/2006/docPropsVTypes">
  <Template>WC_Attachments_New.dotm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Attachments for FDM 11-50-10: Components of a Transportation Management Plan</vt:lpstr>
    </vt:vector>
  </TitlesOfParts>
  <Company>Wisconsin Department of Transportation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Attachments for FDM 11-50-10: Components of a Transportation Management Plan</dc:title>
  <dc:subject>Attachments</dc:subject>
  <dc:creator>WisDOT</dc:creator>
  <cp:lastModifiedBy>mscezj</cp:lastModifiedBy>
  <cp:revision>2</cp:revision>
  <cp:lastPrinted>2010-04-02T18:57:00Z</cp:lastPrinted>
  <dcterms:created xsi:type="dcterms:W3CDTF">2015-02-20T19:06:00Z</dcterms:created>
  <dcterms:modified xsi:type="dcterms:W3CDTF">2015-02-20T19:06:00Z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