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10AE2" w14:textId="1BD38E0A" w:rsidR="00A43B8F" w:rsidRPr="00DD688D" w:rsidRDefault="00A43B8F" w:rsidP="00DD688D">
      <w:pPr>
        <w:pStyle w:val="1Heading1"/>
        <w:spacing w:after="160" w:line="259" w:lineRule="auto"/>
        <w:rPr>
          <w:rFonts w:ascii="Times New Roman" w:hAnsi="Times New Roman" w:cs="Times New Roman"/>
          <w:sz w:val="28"/>
        </w:rPr>
      </w:pPr>
      <w:bookmarkStart w:id="0" w:name="_Toc292787049"/>
      <w:bookmarkStart w:id="1" w:name="_Toc41928026"/>
      <w:r w:rsidRPr="00DD688D">
        <w:rPr>
          <w:rFonts w:ascii="Times New Roman" w:hAnsi="Times New Roman" w:cs="Times New Roman"/>
          <w:sz w:val="28"/>
        </w:rPr>
        <w:t xml:space="preserve">Removing Existing </w:t>
      </w:r>
      <w:r w:rsidR="00940DD1">
        <w:rPr>
          <w:rFonts w:ascii="Times New Roman" w:hAnsi="Times New Roman" w:cs="Times New Roman"/>
          <w:sz w:val="28"/>
        </w:rPr>
        <w:t>Timber</w:t>
      </w:r>
      <w:r w:rsidR="00940DD1" w:rsidRPr="00DD688D">
        <w:rPr>
          <w:rFonts w:ascii="Times New Roman" w:hAnsi="Times New Roman" w:cs="Times New Roman"/>
          <w:sz w:val="28"/>
        </w:rPr>
        <w:t xml:space="preserve"> </w:t>
      </w:r>
      <w:r w:rsidRPr="00DD688D">
        <w:rPr>
          <w:rFonts w:ascii="Times New Roman" w:hAnsi="Times New Roman" w:cs="Times New Roman"/>
          <w:sz w:val="28"/>
        </w:rPr>
        <w:t>Piling, Item SPV.</w:t>
      </w:r>
      <w:proofErr w:type="gramStart"/>
      <w:r w:rsidRPr="00DD688D">
        <w:rPr>
          <w:rFonts w:ascii="Times New Roman" w:hAnsi="Times New Roman" w:cs="Times New Roman"/>
          <w:sz w:val="28"/>
        </w:rPr>
        <w:t>0090</w:t>
      </w:r>
      <w:bookmarkEnd w:id="0"/>
      <w:r w:rsidRPr="00DD688D">
        <w:rPr>
          <w:rFonts w:ascii="Times New Roman" w:hAnsi="Times New Roman" w:cs="Times New Roman"/>
          <w:sz w:val="28"/>
        </w:rPr>
        <w:t>.</w:t>
      </w:r>
      <w:r w:rsidR="00B324EE" w:rsidRPr="00DD688D">
        <w:rPr>
          <w:rFonts w:ascii="Times New Roman" w:hAnsi="Times New Roman" w:cs="Times New Roman"/>
          <w:sz w:val="28"/>
        </w:rPr>
        <w:t>xx</w:t>
      </w:r>
      <w:bookmarkEnd w:id="1"/>
      <w:r w:rsidR="00DD688D">
        <w:rPr>
          <w:rFonts w:ascii="Times New Roman" w:hAnsi="Times New Roman" w:cs="Times New Roman"/>
          <w:sz w:val="28"/>
        </w:rPr>
        <w:t>.</w:t>
      </w:r>
      <w:proofErr w:type="gramEnd"/>
    </w:p>
    <w:p w14:paraId="3A2B531F" w14:textId="77777777" w:rsidR="00A43B8F" w:rsidRPr="00DD688D" w:rsidRDefault="00A43B8F" w:rsidP="00DD688D">
      <w:pPr>
        <w:keepNext/>
        <w:keepLines/>
        <w:spacing w:before="0" w:after="0"/>
        <w:ind w:left="720"/>
        <w:rPr>
          <w:rFonts w:ascii="Times New Roman" w:hAnsi="Times New Roman" w:cs="Times New Roman"/>
          <w:b/>
          <w:sz w:val="24"/>
          <w:szCs w:val="24"/>
        </w:rPr>
      </w:pPr>
      <w:proofErr w:type="gramStart"/>
      <w:r w:rsidRPr="00DD688D">
        <w:rPr>
          <w:rFonts w:ascii="Times New Roman" w:hAnsi="Times New Roman" w:cs="Times New Roman"/>
          <w:b/>
          <w:sz w:val="24"/>
          <w:szCs w:val="24"/>
        </w:rPr>
        <w:t>A  Description</w:t>
      </w:r>
      <w:proofErr w:type="gramEnd"/>
    </w:p>
    <w:p w14:paraId="2B20AFFE" w14:textId="4B6AE581" w:rsidR="00A43B8F" w:rsidRPr="00DD688D" w:rsidRDefault="00A43B8F" w:rsidP="00DD688D">
      <w:pPr>
        <w:keepNext/>
        <w:keepLines/>
        <w:tabs>
          <w:tab w:val="left" w:pos="720"/>
          <w:tab w:val="left" w:pos="810"/>
        </w:tabs>
        <w:spacing w:before="0" w:after="0"/>
        <w:ind w:left="720"/>
        <w:rPr>
          <w:rFonts w:ascii="Times New Roman" w:hAnsi="Times New Roman" w:cs="Times New Roman"/>
          <w:sz w:val="24"/>
          <w:szCs w:val="24"/>
        </w:rPr>
      </w:pPr>
      <w:r w:rsidRPr="00DD688D">
        <w:rPr>
          <w:rFonts w:ascii="Times New Roman" w:hAnsi="Times New Roman" w:cs="Times New Roman"/>
          <w:sz w:val="24"/>
          <w:szCs w:val="24"/>
        </w:rPr>
        <w:t>Th</w:t>
      </w:r>
      <w:r w:rsidR="00DD688D">
        <w:rPr>
          <w:rFonts w:ascii="Times New Roman" w:hAnsi="Times New Roman" w:cs="Times New Roman"/>
          <w:sz w:val="24"/>
          <w:szCs w:val="24"/>
        </w:rPr>
        <w:t xml:space="preserve">is special provision describes </w:t>
      </w:r>
      <w:r w:rsidRPr="00DD688D">
        <w:rPr>
          <w:rFonts w:ascii="Times New Roman" w:hAnsi="Times New Roman" w:cs="Times New Roman"/>
          <w:sz w:val="24"/>
          <w:szCs w:val="24"/>
        </w:rPr>
        <w:t xml:space="preserve">removing existing </w:t>
      </w:r>
      <w:r w:rsidR="00940DD1">
        <w:rPr>
          <w:rFonts w:ascii="Times New Roman" w:hAnsi="Times New Roman" w:cs="Times New Roman"/>
          <w:sz w:val="24"/>
          <w:szCs w:val="24"/>
        </w:rPr>
        <w:t>timber</w:t>
      </w:r>
      <w:r w:rsidRPr="00DD688D">
        <w:rPr>
          <w:rFonts w:ascii="Times New Roman" w:hAnsi="Times New Roman" w:cs="Times New Roman"/>
          <w:sz w:val="24"/>
          <w:szCs w:val="24"/>
        </w:rPr>
        <w:t xml:space="preserve"> piles that </w:t>
      </w:r>
      <w:r w:rsidR="00B14467" w:rsidRPr="00DD688D">
        <w:rPr>
          <w:rFonts w:ascii="Times New Roman" w:hAnsi="Times New Roman" w:cs="Times New Roman"/>
          <w:sz w:val="24"/>
          <w:szCs w:val="24"/>
        </w:rPr>
        <w:t>conflict with</w:t>
      </w:r>
      <w:r w:rsidRPr="00DD688D">
        <w:rPr>
          <w:rFonts w:ascii="Times New Roman" w:hAnsi="Times New Roman" w:cs="Times New Roman"/>
          <w:sz w:val="24"/>
          <w:szCs w:val="24"/>
        </w:rPr>
        <w:t xml:space="preserve"> proposed new </w:t>
      </w:r>
      <w:r w:rsidRPr="00D7687C">
        <w:rPr>
          <w:rFonts w:ascii="Times New Roman" w:hAnsi="Times New Roman" w:cs="Times New Roman"/>
          <w:sz w:val="24"/>
          <w:szCs w:val="24"/>
        </w:rPr>
        <w:t>piling for</w:t>
      </w:r>
      <w:r w:rsidRPr="00DD688D">
        <w:rPr>
          <w:rFonts w:ascii="Times New Roman" w:hAnsi="Times New Roman" w:cs="Times New Roman"/>
          <w:sz w:val="24"/>
          <w:szCs w:val="24"/>
        </w:rPr>
        <w:t xml:space="preserve"> </w:t>
      </w:r>
      <w:r w:rsidR="00DD688D">
        <w:rPr>
          <w:rFonts w:ascii="Times New Roman" w:hAnsi="Times New Roman" w:cs="Times New Roman"/>
          <w:sz w:val="24"/>
          <w:szCs w:val="24"/>
        </w:rPr>
        <w:t>substructures as shown on the plans</w:t>
      </w:r>
      <w:r w:rsidRPr="00DD688D">
        <w:rPr>
          <w:rFonts w:ascii="Times New Roman" w:hAnsi="Times New Roman" w:cs="Times New Roman"/>
          <w:sz w:val="24"/>
          <w:szCs w:val="24"/>
        </w:rPr>
        <w:t xml:space="preserve">. </w:t>
      </w:r>
      <w:r w:rsidR="00DD688D">
        <w:rPr>
          <w:rFonts w:ascii="Times New Roman" w:hAnsi="Times New Roman" w:cs="Times New Roman"/>
          <w:sz w:val="24"/>
          <w:szCs w:val="24"/>
        </w:rPr>
        <w:t xml:space="preserve"> </w:t>
      </w:r>
    </w:p>
    <w:p w14:paraId="200C740C" w14:textId="77777777" w:rsidR="00A43B8F" w:rsidRPr="00DD688D" w:rsidRDefault="00A43B8F" w:rsidP="00DD688D">
      <w:pPr>
        <w:tabs>
          <w:tab w:val="left" w:pos="720"/>
          <w:tab w:val="left" w:pos="810"/>
        </w:tabs>
        <w:spacing w:before="0" w:after="0"/>
        <w:ind w:left="720"/>
        <w:rPr>
          <w:rFonts w:ascii="Times New Roman" w:hAnsi="Times New Roman" w:cs="Times New Roman"/>
          <w:sz w:val="24"/>
          <w:szCs w:val="24"/>
        </w:rPr>
      </w:pPr>
    </w:p>
    <w:p w14:paraId="18CCC2DC" w14:textId="77777777" w:rsidR="00A43B8F" w:rsidRPr="00DD688D" w:rsidRDefault="00A43B8F" w:rsidP="00DD688D">
      <w:pPr>
        <w:autoSpaceDE w:val="0"/>
        <w:autoSpaceDN w:val="0"/>
        <w:adjustRightInd w:val="0"/>
        <w:spacing w:before="0" w:after="0"/>
        <w:ind w:left="720"/>
        <w:rPr>
          <w:rFonts w:ascii="Times New Roman" w:hAnsi="Times New Roman" w:cs="Times New Roman"/>
          <w:b/>
          <w:bCs/>
          <w:sz w:val="24"/>
          <w:szCs w:val="24"/>
        </w:rPr>
      </w:pPr>
      <w:proofErr w:type="gramStart"/>
      <w:r w:rsidRPr="00DD688D">
        <w:rPr>
          <w:rFonts w:ascii="Times New Roman" w:hAnsi="Times New Roman" w:cs="Times New Roman"/>
          <w:b/>
          <w:bCs/>
          <w:sz w:val="24"/>
          <w:szCs w:val="24"/>
        </w:rPr>
        <w:t>B  (</w:t>
      </w:r>
      <w:proofErr w:type="gramEnd"/>
      <w:r w:rsidRPr="00DD688D">
        <w:rPr>
          <w:rFonts w:ascii="Times New Roman" w:hAnsi="Times New Roman" w:cs="Times New Roman"/>
          <w:b/>
          <w:bCs/>
          <w:sz w:val="24"/>
          <w:szCs w:val="24"/>
        </w:rPr>
        <w:t>Vacant)</w:t>
      </w:r>
    </w:p>
    <w:p w14:paraId="025C24E1" w14:textId="77777777" w:rsidR="00A43B8F" w:rsidRPr="00DD688D" w:rsidRDefault="00A43B8F" w:rsidP="00DD688D">
      <w:pPr>
        <w:autoSpaceDE w:val="0"/>
        <w:autoSpaceDN w:val="0"/>
        <w:adjustRightInd w:val="0"/>
        <w:spacing w:before="0" w:after="0"/>
        <w:ind w:left="720"/>
        <w:rPr>
          <w:rFonts w:ascii="Times New Roman" w:hAnsi="Times New Roman" w:cs="Times New Roman"/>
          <w:b/>
          <w:bCs/>
          <w:sz w:val="24"/>
          <w:szCs w:val="24"/>
        </w:rPr>
      </w:pPr>
    </w:p>
    <w:p w14:paraId="23FF6CA2" w14:textId="77777777" w:rsidR="00A43B8F" w:rsidRPr="00DD688D" w:rsidRDefault="00A43B8F" w:rsidP="00DD688D">
      <w:pPr>
        <w:autoSpaceDE w:val="0"/>
        <w:autoSpaceDN w:val="0"/>
        <w:adjustRightInd w:val="0"/>
        <w:spacing w:before="0" w:after="0"/>
        <w:ind w:left="720"/>
        <w:rPr>
          <w:rFonts w:ascii="Times New Roman" w:hAnsi="Times New Roman" w:cs="Times New Roman"/>
          <w:b/>
          <w:bCs/>
          <w:sz w:val="24"/>
          <w:szCs w:val="24"/>
        </w:rPr>
      </w:pPr>
      <w:proofErr w:type="gramStart"/>
      <w:r w:rsidRPr="00DD688D">
        <w:rPr>
          <w:rFonts w:ascii="Times New Roman" w:hAnsi="Times New Roman" w:cs="Times New Roman"/>
          <w:b/>
          <w:bCs/>
          <w:sz w:val="24"/>
          <w:szCs w:val="24"/>
        </w:rPr>
        <w:t>C  Construction</w:t>
      </w:r>
      <w:proofErr w:type="gramEnd"/>
    </w:p>
    <w:p w14:paraId="06F5DC31" w14:textId="0A120740" w:rsidR="00FA564E" w:rsidRDefault="00A43B8F" w:rsidP="00DD688D">
      <w:pPr>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 xml:space="preserve">Remove any existing </w:t>
      </w:r>
      <w:r w:rsidR="00940DD1">
        <w:rPr>
          <w:rFonts w:ascii="Times New Roman" w:hAnsi="Times New Roman" w:cs="Times New Roman"/>
          <w:sz w:val="24"/>
          <w:szCs w:val="24"/>
        </w:rPr>
        <w:t>timber</w:t>
      </w:r>
      <w:r w:rsidR="00940DD1" w:rsidRPr="00DD688D">
        <w:rPr>
          <w:rFonts w:ascii="Times New Roman" w:hAnsi="Times New Roman" w:cs="Times New Roman"/>
          <w:sz w:val="24"/>
          <w:szCs w:val="24"/>
        </w:rPr>
        <w:t xml:space="preserve"> </w:t>
      </w:r>
      <w:r w:rsidRPr="00DD688D">
        <w:rPr>
          <w:rFonts w:ascii="Times New Roman" w:hAnsi="Times New Roman" w:cs="Times New Roman"/>
          <w:sz w:val="24"/>
          <w:szCs w:val="24"/>
        </w:rPr>
        <w:t xml:space="preserve">piling that </w:t>
      </w:r>
      <w:r w:rsidR="00B14467" w:rsidRPr="00DD688D">
        <w:rPr>
          <w:rFonts w:ascii="Times New Roman" w:hAnsi="Times New Roman" w:cs="Times New Roman"/>
          <w:sz w:val="24"/>
          <w:szCs w:val="24"/>
        </w:rPr>
        <w:t>conflicts with</w:t>
      </w:r>
      <w:r w:rsidRPr="00DD688D">
        <w:rPr>
          <w:rFonts w:ascii="Times New Roman" w:hAnsi="Times New Roman" w:cs="Times New Roman"/>
          <w:sz w:val="24"/>
          <w:szCs w:val="24"/>
        </w:rPr>
        <w:t xml:space="preserve"> proposed </w:t>
      </w:r>
      <w:r w:rsidRPr="002A5259">
        <w:rPr>
          <w:rFonts w:ascii="Times New Roman" w:hAnsi="Times New Roman" w:cs="Times New Roman"/>
          <w:sz w:val="24"/>
          <w:szCs w:val="24"/>
        </w:rPr>
        <w:t>piling</w:t>
      </w:r>
      <w:r w:rsidRPr="00DD688D">
        <w:rPr>
          <w:rFonts w:ascii="Times New Roman" w:hAnsi="Times New Roman" w:cs="Times New Roman"/>
          <w:sz w:val="24"/>
          <w:szCs w:val="24"/>
        </w:rPr>
        <w:t xml:space="preserve"> locations and as shown on the contract plans.  An existing </w:t>
      </w:r>
      <w:r w:rsidR="00940DD1">
        <w:rPr>
          <w:rFonts w:ascii="Times New Roman" w:hAnsi="Times New Roman" w:cs="Times New Roman"/>
          <w:sz w:val="24"/>
          <w:szCs w:val="24"/>
        </w:rPr>
        <w:t>timber</w:t>
      </w:r>
      <w:r w:rsidR="00940DD1" w:rsidRPr="00DD688D">
        <w:rPr>
          <w:rFonts w:ascii="Times New Roman" w:hAnsi="Times New Roman" w:cs="Times New Roman"/>
          <w:sz w:val="24"/>
          <w:szCs w:val="24"/>
        </w:rPr>
        <w:t xml:space="preserve"> </w:t>
      </w:r>
      <w:r w:rsidRPr="00DD688D">
        <w:rPr>
          <w:rFonts w:ascii="Times New Roman" w:hAnsi="Times New Roman" w:cs="Times New Roman"/>
          <w:sz w:val="24"/>
          <w:szCs w:val="24"/>
        </w:rPr>
        <w:t xml:space="preserve">pile </w:t>
      </w:r>
      <w:r w:rsidR="00B14467" w:rsidRPr="00DD688D">
        <w:rPr>
          <w:rFonts w:ascii="Times New Roman" w:hAnsi="Times New Roman" w:cs="Times New Roman"/>
          <w:sz w:val="24"/>
          <w:szCs w:val="24"/>
        </w:rPr>
        <w:t>conflicts with</w:t>
      </w:r>
      <w:r w:rsidRPr="00DD688D">
        <w:rPr>
          <w:rFonts w:ascii="Times New Roman" w:hAnsi="Times New Roman" w:cs="Times New Roman"/>
          <w:sz w:val="24"/>
          <w:szCs w:val="24"/>
        </w:rPr>
        <w:t xml:space="preserve"> a proposed pile if </w:t>
      </w:r>
      <w:r w:rsidR="00FA564E">
        <w:rPr>
          <w:rFonts w:ascii="Times New Roman" w:hAnsi="Times New Roman" w:cs="Times New Roman"/>
          <w:sz w:val="24"/>
          <w:szCs w:val="24"/>
        </w:rPr>
        <w:t>it</w:t>
      </w:r>
      <w:r w:rsidRPr="00DD688D">
        <w:rPr>
          <w:rFonts w:ascii="Times New Roman" w:hAnsi="Times New Roman" w:cs="Times New Roman"/>
          <w:sz w:val="24"/>
          <w:szCs w:val="24"/>
        </w:rPr>
        <w:t xml:space="preserve"> is within 2.5 proposed-pile diameters (center-</w:t>
      </w:r>
      <w:r w:rsidR="00FA564E">
        <w:rPr>
          <w:rFonts w:ascii="Times New Roman" w:hAnsi="Times New Roman" w:cs="Times New Roman"/>
          <w:sz w:val="24"/>
          <w:szCs w:val="24"/>
        </w:rPr>
        <w:t>to-</w:t>
      </w:r>
      <w:r w:rsidRPr="00DD688D">
        <w:rPr>
          <w:rFonts w:ascii="Times New Roman" w:hAnsi="Times New Roman" w:cs="Times New Roman"/>
          <w:sz w:val="24"/>
          <w:szCs w:val="24"/>
        </w:rPr>
        <w:t>center spacing) of a proposed pile.</w:t>
      </w:r>
    </w:p>
    <w:p w14:paraId="0A434749" w14:textId="77777777" w:rsidR="00FA564E" w:rsidRDefault="00FA564E" w:rsidP="00DD688D">
      <w:pPr>
        <w:autoSpaceDE w:val="0"/>
        <w:autoSpaceDN w:val="0"/>
        <w:adjustRightInd w:val="0"/>
        <w:spacing w:before="0" w:after="0"/>
        <w:ind w:left="720"/>
        <w:rPr>
          <w:rFonts w:ascii="Times New Roman" w:hAnsi="Times New Roman" w:cs="Times New Roman"/>
          <w:sz w:val="24"/>
          <w:szCs w:val="24"/>
        </w:rPr>
      </w:pPr>
    </w:p>
    <w:p w14:paraId="18F752BB" w14:textId="210CFC99" w:rsidR="00A43B8F" w:rsidRPr="00DD688D" w:rsidRDefault="00A43B8F" w:rsidP="00DD688D">
      <w:pPr>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One of the following methods of removing shall be used:</w:t>
      </w:r>
    </w:p>
    <w:p w14:paraId="656775AF" w14:textId="4882F98B" w:rsidR="00A43B8F" w:rsidRPr="00FA564E" w:rsidRDefault="00A43B8F" w:rsidP="00FA564E">
      <w:pPr>
        <w:pStyle w:val="ListParagraph"/>
        <w:numPr>
          <w:ilvl w:val="0"/>
          <w:numId w:val="2"/>
        </w:numPr>
        <w:autoSpaceDE w:val="0"/>
        <w:autoSpaceDN w:val="0"/>
        <w:adjustRightInd w:val="0"/>
        <w:spacing w:before="0" w:after="0"/>
        <w:ind w:left="1440"/>
        <w:rPr>
          <w:rFonts w:ascii="Times New Roman" w:hAnsi="Times New Roman" w:cs="Times New Roman"/>
          <w:sz w:val="24"/>
          <w:szCs w:val="24"/>
        </w:rPr>
      </w:pPr>
      <w:r w:rsidRPr="00FA564E">
        <w:rPr>
          <w:rFonts w:ascii="Times New Roman" w:hAnsi="Times New Roman" w:cs="Times New Roman"/>
          <w:b/>
          <w:bCs/>
          <w:sz w:val="24"/>
          <w:szCs w:val="24"/>
        </w:rPr>
        <w:t>Direct Pull</w:t>
      </w:r>
      <w:r w:rsidRPr="00FA564E">
        <w:rPr>
          <w:rFonts w:ascii="Times New Roman" w:hAnsi="Times New Roman" w:cs="Times New Roman"/>
          <w:sz w:val="24"/>
          <w:szCs w:val="24"/>
        </w:rPr>
        <w:t xml:space="preserve">: </w:t>
      </w:r>
      <w:bookmarkStart w:id="2" w:name="_Hlk96333262"/>
      <w:r w:rsidR="00BA7A73">
        <w:rPr>
          <w:rFonts w:ascii="Times New Roman" w:hAnsi="Times New Roman" w:cs="Times New Roman"/>
          <w:sz w:val="24"/>
          <w:szCs w:val="24"/>
        </w:rPr>
        <w:t>Remove the piling from the soil by pulling directly upward.</w:t>
      </w:r>
      <w:bookmarkEnd w:id="2"/>
    </w:p>
    <w:p w14:paraId="12267C61" w14:textId="44C08D98" w:rsidR="00A43B8F" w:rsidRPr="00FA564E" w:rsidRDefault="00A43B8F" w:rsidP="00FA564E">
      <w:pPr>
        <w:pStyle w:val="ListParagraph"/>
        <w:numPr>
          <w:ilvl w:val="0"/>
          <w:numId w:val="2"/>
        </w:numPr>
        <w:autoSpaceDE w:val="0"/>
        <w:autoSpaceDN w:val="0"/>
        <w:adjustRightInd w:val="0"/>
        <w:spacing w:before="0" w:after="0"/>
        <w:ind w:left="1440"/>
        <w:rPr>
          <w:rFonts w:ascii="Times New Roman" w:hAnsi="Times New Roman" w:cs="Times New Roman"/>
          <w:sz w:val="24"/>
          <w:szCs w:val="24"/>
        </w:rPr>
      </w:pPr>
      <w:r w:rsidRPr="00FA564E">
        <w:rPr>
          <w:rFonts w:ascii="Times New Roman" w:hAnsi="Times New Roman" w:cs="Times New Roman"/>
          <w:b/>
          <w:bCs/>
          <w:sz w:val="24"/>
          <w:szCs w:val="24"/>
        </w:rPr>
        <w:t>Vibratory Excavation</w:t>
      </w:r>
      <w:r w:rsidRPr="00FA564E">
        <w:rPr>
          <w:rFonts w:ascii="Times New Roman" w:hAnsi="Times New Roman" w:cs="Times New Roman"/>
          <w:sz w:val="24"/>
          <w:szCs w:val="24"/>
        </w:rPr>
        <w:t xml:space="preserve">:  </w:t>
      </w:r>
      <w:bookmarkStart w:id="3" w:name="_Hlk96333280"/>
      <w:r w:rsidR="002A5259">
        <w:rPr>
          <w:rFonts w:ascii="Times New Roman" w:hAnsi="Times New Roman" w:cs="Times New Roman"/>
          <w:sz w:val="24"/>
          <w:szCs w:val="24"/>
        </w:rPr>
        <w:t>Remove the piling by v</w:t>
      </w:r>
      <w:r w:rsidRPr="00FA564E">
        <w:rPr>
          <w:rFonts w:ascii="Times New Roman" w:hAnsi="Times New Roman" w:cs="Times New Roman"/>
          <w:sz w:val="24"/>
          <w:szCs w:val="24"/>
        </w:rPr>
        <w:t>ibrat</w:t>
      </w:r>
      <w:r w:rsidR="002A5259">
        <w:rPr>
          <w:rFonts w:ascii="Times New Roman" w:hAnsi="Times New Roman" w:cs="Times New Roman"/>
          <w:sz w:val="24"/>
          <w:szCs w:val="24"/>
        </w:rPr>
        <w:t>ing</w:t>
      </w:r>
      <w:r w:rsidRPr="00FA564E">
        <w:rPr>
          <w:rFonts w:ascii="Times New Roman" w:hAnsi="Times New Roman" w:cs="Times New Roman"/>
          <w:sz w:val="24"/>
          <w:szCs w:val="24"/>
        </w:rPr>
        <w:t xml:space="preserve"> the piling loose</w:t>
      </w:r>
      <w:r w:rsidR="002A5259">
        <w:rPr>
          <w:rFonts w:ascii="Times New Roman" w:hAnsi="Times New Roman" w:cs="Times New Roman"/>
          <w:sz w:val="24"/>
          <w:szCs w:val="24"/>
        </w:rPr>
        <w:t xml:space="preserve"> </w:t>
      </w:r>
      <w:r w:rsidR="00BA7A73">
        <w:rPr>
          <w:rFonts w:ascii="Times New Roman" w:hAnsi="Times New Roman" w:cs="Times New Roman"/>
          <w:sz w:val="24"/>
          <w:szCs w:val="24"/>
        </w:rPr>
        <w:t xml:space="preserve">and </w:t>
      </w:r>
      <w:r w:rsidRPr="00FA564E">
        <w:rPr>
          <w:rFonts w:ascii="Times New Roman" w:hAnsi="Times New Roman" w:cs="Times New Roman"/>
          <w:sz w:val="24"/>
          <w:szCs w:val="24"/>
        </w:rPr>
        <w:t>pull</w:t>
      </w:r>
      <w:r w:rsidR="002A5259">
        <w:rPr>
          <w:rFonts w:ascii="Times New Roman" w:hAnsi="Times New Roman" w:cs="Times New Roman"/>
          <w:sz w:val="24"/>
          <w:szCs w:val="24"/>
        </w:rPr>
        <w:t>ing</w:t>
      </w:r>
      <w:r w:rsidRPr="00FA564E">
        <w:rPr>
          <w:rFonts w:ascii="Times New Roman" w:hAnsi="Times New Roman" w:cs="Times New Roman"/>
          <w:sz w:val="24"/>
          <w:szCs w:val="24"/>
        </w:rPr>
        <w:t xml:space="preserve"> the piling directly upward</w:t>
      </w:r>
      <w:bookmarkEnd w:id="3"/>
      <w:r w:rsidRPr="00FA564E">
        <w:rPr>
          <w:rFonts w:ascii="Times New Roman" w:hAnsi="Times New Roman" w:cs="Times New Roman"/>
          <w:sz w:val="24"/>
          <w:szCs w:val="24"/>
        </w:rPr>
        <w:t>.</w:t>
      </w:r>
    </w:p>
    <w:p w14:paraId="34BFADB4" w14:textId="241E9EF2" w:rsidR="00940DD1" w:rsidRPr="00940DD1" w:rsidRDefault="00940DD1" w:rsidP="00FA564E">
      <w:pPr>
        <w:pStyle w:val="ListParagraph"/>
        <w:numPr>
          <w:ilvl w:val="0"/>
          <w:numId w:val="2"/>
        </w:numPr>
        <w:tabs>
          <w:tab w:val="left" w:pos="720"/>
          <w:tab w:val="left" w:pos="810"/>
        </w:tabs>
        <w:spacing w:before="0" w:after="0"/>
        <w:ind w:left="1440"/>
        <w:rPr>
          <w:rFonts w:ascii="Times New Roman" w:hAnsi="Times New Roman" w:cs="Times New Roman"/>
          <w:sz w:val="24"/>
          <w:szCs w:val="24"/>
        </w:rPr>
      </w:pPr>
      <w:r w:rsidRPr="00940DD1">
        <w:rPr>
          <w:rFonts w:ascii="Times New Roman" w:hAnsi="Times New Roman" w:cs="Times New Roman"/>
          <w:b/>
          <w:bCs/>
          <w:sz w:val="24"/>
          <w:szCs w:val="24"/>
        </w:rPr>
        <w:t>Coring</w:t>
      </w:r>
      <w:r>
        <w:rPr>
          <w:rFonts w:ascii="Times New Roman" w:hAnsi="Times New Roman" w:cs="Times New Roman"/>
          <w:sz w:val="24"/>
          <w:szCs w:val="24"/>
        </w:rPr>
        <w:t xml:space="preserve">: Core through the timber pile to an elevation that will permit the installation of the proposed pile without interference.  Unless directed otherwise, make the diameter of the core hole only as large as is required to eliminate the pile conflict.  </w:t>
      </w:r>
    </w:p>
    <w:p w14:paraId="2C1A4D44" w14:textId="4EC03A1A" w:rsidR="00A43B8F" w:rsidRPr="00FA564E" w:rsidRDefault="00A43B8F" w:rsidP="00FA564E">
      <w:pPr>
        <w:pStyle w:val="ListParagraph"/>
        <w:numPr>
          <w:ilvl w:val="0"/>
          <w:numId w:val="2"/>
        </w:numPr>
        <w:tabs>
          <w:tab w:val="left" w:pos="720"/>
          <w:tab w:val="left" w:pos="810"/>
        </w:tabs>
        <w:spacing w:before="0" w:after="0"/>
        <w:ind w:left="1440"/>
        <w:rPr>
          <w:rFonts w:ascii="Times New Roman" w:hAnsi="Times New Roman" w:cs="Times New Roman"/>
          <w:sz w:val="24"/>
          <w:szCs w:val="24"/>
        </w:rPr>
      </w:pPr>
      <w:r w:rsidRPr="00FA564E">
        <w:rPr>
          <w:rFonts w:ascii="Times New Roman" w:hAnsi="Times New Roman" w:cs="Times New Roman"/>
          <w:b/>
          <w:bCs/>
          <w:sz w:val="24"/>
          <w:szCs w:val="24"/>
        </w:rPr>
        <w:t>Contractor Proposed</w:t>
      </w:r>
      <w:r w:rsidRPr="00FA564E">
        <w:rPr>
          <w:rFonts w:ascii="Times New Roman" w:hAnsi="Times New Roman" w:cs="Times New Roman"/>
          <w:sz w:val="24"/>
          <w:szCs w:val="24"/>
        </w:rPr>
        <w:t xml:space="preserve">: If the contractor chooses to use an alternate method to remove the existing </w:t>
      </w:r>
      <w:r w:rsidR="00940DD1">
        <w:rPr>
          <w:rFonts w:ascii="Times New Roman" w:hAnsi="Times New Roman" w:cs="Times New Roman"/>
          <w:sz w:val="24"/>
          <w:szCs w:val="24"/>
        </w:rPr>
        <w:t>timber</w:t>
      </w:r>
      <w:r w:rsidR="00940DD1" w:rsidRPr="00FA564E">
        <w:rPr>
          <w:rFonts w:ascii="Times New Roman" w:hAnsi="Times New Roman" w:cs="Times New Roman"/>
          <w:sz w:val="24"/>
          <w:szCs w:val="24"/>
        </w:rPr>
        <w:t xml:space="preserve"> </w:t>
      </w:r>
      <w:r w:rsidRPr="00FA564E">
        <w:rPr>
          <w:rFonts w:ascii="Times New Roman" w:hAnsi="Times New Roman" w:cs="Times New Roman"/>
          <w:sz w:val="24"/>
          <w:szCs w:val="24"/>
        </w:rPr>
        <w:t>piling</w:t>
      </w:r>
      <w:r w:rsidR="00FA564E">
        <w:rPr>
          <w:rFonts w:ascii="Times New Roman" w:hAnsi="Times New Roman" w:cs="Times New Roman"/>
          <w:sz w:val="24"/>
          <w:szCs w:val="24"/>
        </w:rPr>
        <w:t>,</w:t>
      </w:r>
      <w:r w:rsidRPr="00FA564E">
        <w:rPr>
          <w:rFonts w:ascii="Times New Roman" w:hAnsi="Times New Roman" w:cs="Times New Roman"/>
          <w:sz w:val="24"/>
          <w:szCs w:val="24"/>
        </w:rPr>
        <w:t xml:space="preserve"> the contractor shall provide the engineer with a written methodology for </w:t>
      </w:r>
      <w:r w:rsidR="00FA564E">
        <w:rPr>
          <w:rFonts w:ascii="Times New Roman" w:hAnsi="Times New Roman" w:cs="Times New Roman"/>
          <w:sz w:val="24"/>
          <w:szCs w:val="24"/>
        </w:rPr>
        <w:t>review and acceptance</w:t>
      </w:r>
      <w:r w:rsidRPr="00FA564E">
        <w:rPr>
          <w:rFonts w:ascii="Times New Roman" w:hAnsi="Times New Roman" w:cs="Times New Roman"/>
          <w:sz w:val="24"/>
          <w:szCs w:val="24"/>
        </w:rPr>
        <w:t>.</w:t>
      </w:r>
      <w:r w:rsidR="00BA7A73">
        <w:rPr>
          <w:rFonts w:ascii="Times New Roman" w:hAnsi="Times New Roman" w:cs="Times New Roman"/>
          <w:sz w:val="24"/>
          <w:szCs w:val="24"/>
        </w:rPr>
        <w:t xml:space="preserve"> </w:t>
      </w:r>
    </w:p>
    <w:p w14:paraId="0812FF93" w14:textId="77777777" w:rsidR="00A43B8F" w:rsidRPr="00DD688D" w:rsidRDefault="00A43B8F" w:rsidP="00DD688D">
      <w:pPr>
        <w:tabs>
          <w:tab w:val="left" w:pos="720"/>
          <w:tab w:val="left" w:pos="810"/>
        </w:tabs>
        <w:spacing w:before="0" w:after="0"/>
        <w:ind w:left="720"/>
        <w:rPr>
          <w:rFonts w:ascii="Times New Roman" w:hAnsi="Times New Roman" w:cs="Times New Roman"/>
          <w:sz w:val="24"/>
          <w:szCs w:val="24"/>
        </w:rPr>
      </w:pPr>
    </w:p>
    <w:p w14:paraId="5BE36405" w14:textId="2BD03C89" w:rsidR="00A43B8F" w:rsidRDefault="00A43B8F" w:rsidP="00DD688D">
      <w:pPr>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 xml:space="preserve">When an existing </w:t>
      </w:r>
      <w:r w:rsidR="009D4B08">
        <w:rPr>
          <w:rFonts w:ascii="Times New Roman" w:hAnsi="Times New Roman" w:cs="Times New Roman"/>
          <w:sz w:val="24"/>
          <w:szCs w:val="24"/>
        </w:rPr>
        <w:t>timber</w:t>
      </w:r>
      <w:r w:rsidR="009D4B08" w:rsidRPr="00DD688D">
        <w:rPr>
          <w:rFonts w:ascii="Times New Roman" w:hAnsi="Times New Roman" w:cs="Times New Roman"/>
          <w:sz w:val="24"/>
          <w:szCs w:val="24"/>
        </w:rPr>
        <w:t xml:space="preserve"> </w:t>
      </w:r>
      <w:r w:rsidRPr="00DD688D">
        <w:rPr>
          <w:rFonts w:ascii="Times New Roman" w:hAnsi="Times New Roman" w:cs="Times New Roman"/>
          <w:sz w:val="24"/>
          <w:szCs w:val="24"/>
        </w:rPr>
        <w:t xml:space="preserve">piling is found to </w:t>
      </w:r>
      <w:r w:rsidR="00B14467" w:rsidRPr="00DD688D">
        <w:rPr>
          <w:rFonts w:ascii="Times New Roman" w:hAnsi="Times New Roman" w:cs="Times New Roman"/>
          <w:sz w:val="24"/>
          <w:szCs w:val="24"/>
        </w:rPr>
        <w:t>conflict with</w:t>
      </w:r>
      <w:r w:rsidRPr="00DD688D">
        <w:rPr>
          <w:rFonts w:ascii="Times New Roman" w:hAnsi="Times New Roman" w:cs="Times New Roman"/>
          <w:sz w:val="24"/>
          <w:szCs w:val="24"/>
        </w:rPr>
        <w:t xml:space="preserve"> the proposed location of a new piling</w:t>
      </w:r>
      <w:r w:rsidR="00FA564E">
        <w:rPr>
          <w:rFonts w:ascii="Times New Roman" w:hAnsi="Times New Roman" w:cs="Times New Roman"/>
          <w:sz w:val="24"/>
          <w:szCs w:val="24"/>
        </w:rPr>
        <w:t>,</w:t>
      </w:r>
      <w:r w:rsidRPr="00DD688D">
        <w:rPr>
          <w:rFonts w:ascii="Times New Roman" w:hAnsi="Times New Roman" w:cs="Times New Roman"/>
          <w:sz w:val="24"/>
          <w:szCs w:val="24"/>
        </w:rPr>
        <w:t xml:space="preserve"> the contractor shall notify the engineer and receive </w:t>
      </w:r>
      <w:r w:rsidR="00BA7A73" w:rsidRPr="00F43210">
        <w:rPr>
          <w:rFonts w:ascii="Times New Roman" w:hAnsi="Times New Roman" w:cs="Times New Roman"/>
          <w:sz w:val="24"/>
          <w:szCs w:val="24"/>
        </w:rPr>
        <w:t>written</w:t>
      </w:r>
      <w:r w:rsidR="00BA7A73">
        <w:rPr>
          <w:rFonts w:ascii="Times New Roman" w:hAnsi="Times New Roman" w:cs="Times New Roman"/>
          <w:sz w:val="24"/>
          <w:szCs w:val="24"/>
        </w:rPr>
        <w:t xml:space="preserve"> </w:t>
      </w:r>
      <w:r w:rsidRPr="00DD688D">
        <w:rPr>
          <w:rFonts w:ascii="Times New Roman" w:hAnsi="Times New Roman" w:cs="Times New Roman"/>
          <w:sz w:val="24"/>
          <w:szCs w:val="24"/>
        </w:rPr>
        <w:t>a</w:t>
      </w:r>
      <w:r w:rsidR="00870F29">
        <w:rPr>
          <w:rFonts w:ascii="Times New Roman" w:hAnsi="Times New Roman" w:cs="Times New Roman"/>
          <w:sz w:val="24"/>
          <w:szCs w:val="24"/>
        </w:rPr>
        <w:t>cceptance</w:t>
      </w:r>
      <w:r w:rsidRPr="00DD688D">
        <w:rPr>
          <w:rFonts w:ascii="Times New Roman" w:hAnsi="Times New Roman" w:cs="Times New Roman"/>
          <w:sz w:val="24"/>
          <w:szCs w:val="24"/>
        </w:rPr>
        <w:t xml:space="preserve"> on the method of removal that was chosen prior to beginning any work to remove the </w:t>
      </w:r>
      <w:r w:rsidR="00D0710E">
        <w:rPr>
          <w:rFonts w:ascii="Times New Roman" w:hAnsi="Times New Roman" w:cs="Times New Roman"/>
          <w:sz w:val="24"/>
          <w:szCs w:val="24"/>
        </w:rPr>
        <w:t>timber</w:t>
      </w:r>
      <w:r w:rsidR="00D0710E" w:rsidRPr="00DD688D">
        <w:rPr>
          <w:rFonts w:ascii="Times New Roman" w:hAnsi="Times New Roman" w:cs="Times New Roman"/>
          <w:sz w:val="24"/>
          <w:szCs w:val="24"/>
        </w:rPr>
        <w:t xml:space="preserve"> </w:t>
      </w:r>
      <w:r w:rsidRPr="00DD688D">
        <w:rPr>
          <w:rFonts w:ascii="Times New Roman" w:hAnsi="Times New Roman" w:cs="Times New Roman"/>
          <w:sz w:val="24"/>
          <w:szCs w:val="24"/>
        </w:rPr>
        <w:t>piling.</w:t>
      </w:r>
    </w:p>
    <w:p w14:paraId="66714151" w14:textId="21E3B2C5" w:rsidR="00C33837" w:rsidRDefault="00C33837" w:rsidP="00DD688D">
      <w:pPr>
        <w:autoSpaceDE w:val="0"/>
        <w:autoSpaceDN w:val="0"/>
        <w:adjustRightInd w:val="0"/>
        <w:spacing w:before="0" w:after="0"/>
        <w:ind w:left="720"/>
        <w:rPr>
          <w:rFonts w:ascii="Times New Roman" w:hAnsi="Times New Roman" w:cs="Times New Roman"/>
          <w:sz w:val="24"/>
          <w:szCs w:val="24"/>
        </w:rPr>
      </w:pPr>
    </w:p>
    <w:p w14:paraId="374DEA16" w14:textId="2B208900" w:rsidR="00C33837" w:rsidRPr="00DD688D" w:rsidRDefault="00C33837" w:rsidP="00DD688D">
      <w:pPr>
        <w:autoSpaceDE w:val="0"/>
        <w:autoSpaceDN w:val="0"/>
        <w:adjustRightInd w:val="0"/>
        <w:spacing w:before="0" w:after="0"/>
        <w:ind w:left="720"/>
        <w:rPr>
          <w:rFonts w:ascii="Times New Roman" w:hAnsi="Times New Roman" w:cs="Times New Roman"/>
          <w:sz w:val="24"/>
          <w:szCs w:val="24"/>
        </w:rPr>
      </w:pPr>
      <w:bookmarkStart w:id="4" w:name="_Hlk96079802"/>
      <w:r>
        <w:rPr>
          <w:rFonts w:ascii="Times New Roman" w:hAnsi="Times New Roman" w:cs="Times New Roman"/>
          <w:sz w:val="24"/>
          <w:szCs w:val="24"/>
        </w:rPr>
        <w:t>Backfill any holes left by pile removal with Backfill Granular Grade 1 or 2 before driving the new piling.</w:t>
      </w:r>
    </w:p>
    <w:bookmarkEnd w:id="4"/>
    <w:p w14:paraId="3D8107CE" w14:textId="77777777" w:rsidR="00A43B8F" w:rsidRPr="00DD688D" w:rsidRDefault="00A43B8F" w:rsidP="00DD688D">
      <w:pPr>
        <w:autoSpaceDE w:val="0"/>
        <w:autoSpaceDN w:val="0"/>
        <w:adjustRightInd w:val="0"/>
        <w:spacing w:before="0" w:after="0"/>
        <w:ind w:left="720"/>
        <w:rPr>
          <w:rFonts w:ascii="Times New Roman" w:hAnsi="Times New Roman" w:cs="Times New Roman"/>
          <w:b/>
          <w:bCs/>
          <w:sz w:val="24"/>
          <w:szCs w:val="24"/>
        </w:rPr>
      </w:pPr>
    </w:p>
    <w:p w14:paraId="1A154A92" w14:textId="77777777" w:rsidR="00A43B8F" w:rsidRPr="00DD688D" w:rsidRDefault="00A43B8F" w:rsidP="00DD688D">
      <w:pPr>
        <w:autoSpaceDE w:val="0"/>
        <w:autoSpaceDN w:val="0"/>
        <w:adjustRightInd w:val="0"/>
        <w:spacing w:before="0" w:after="0"/>
        <w:ind w:left="720"/>
        <w:rPr>
          <w:rFonts w:ascii="Times New Roman" w:hAnsi="Times New Roman" w:cs="Times New Roman"/>
          <w:b/>
          <w:bCs/>
          <w:sz w:val="24"/>
          <w:szCs w:val="24"/>
        </w:rPr>
      </w:pPr>
      <w:proofErr w:type="gramStart"/>
      <w:r w:rsidRPr="00DD688D">
        <w:rPr>
          <w:rFonts w:ascii="Times New Roman" w:hAnsi="Times New Roman" w:cs="Times New Roman"/>
          <w:b/>
          <w:bCs/>
          <w:sz w:val="24"/>
          <w:szCs w:val="24"/>
        </w:rPr>
        <w:t>D  Measurement</w:t>
      </w:r>
      <w:proofErr w:type="gramEnd"/>
    </w:p>
    <w:p w14:paraId="3DDA899F" w14:textId="0ABD5E5A" w:rsidR="00A43B8F" w:rsidRPr="00DD688D" w:rsidRDefault="00A43B8F" w:rsidP="00DD688D">
      <w:pPr>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 xml:space="preserve">The department will measure Removing Existing </w:t>
      </w:r>
      <w:r w:rsidR="00D0710E">
        <w:rPr>
          <w:rFonts w:ascii="Times New Roman" w:hAnsi="Times New Roman" w:cs="Times New Roman"/>
          <w:sz w:val="24"/>
          <w:szCs w:val="24"/>
        </w:rPr>
        <w:t>Timber</w:t>
      </w:r>
      <w:r w:rsidRPr="00DD688D">
        <w:rPr>
          <w:rFonts w:ascii="Times New Roman" w:hAnsi="Times New Roman" w:cs="Times New Roman"/>
          <w:sz w:val="24"/>
          <w:szCs w:val="24"/>
        </w:rPr>
        <w:t xml:space="preserve"> Piling by the linear foot, acceptably completed. Measurement will be made along the vertical length of the </w:t>
      </w:r>
      <w:r w:rsidR="00D0710E">
        <w:rPr>
          <w:rFonts w:ascii="Times New Roman" w:hAnsi="Times New Roman" w:cs="Times New Roman"/>
          <w:sz w:val="24"/>
          <w:szCs w:val="24"/>
        </w:rPr>
        <w:t>timber</w:t>
      </w:r>
      <w:r w:rsidR="00D0710E" w:rsidRPr="00DD688D">
        <w:rPr>
          <w:rFonts w:ascii="Times New Roman" w:hAnsi="Times New Roman" w:cs="Times New Roman"/>
          <w:sz w:val="24"/>
          <w:szCs w:val="24"/>
        </w:rPr>
        <w:t xml:space="preserve"> </w:t>
      </w:r>
      <w:r w:rsidRPr="00DD688D">
        <w:rPr>
          <w:rFonts w:ascii="Times New Roman" w:hAnsi="Times New Roman" w:cs="Times New Roman"/>
          <w:sz w:val="24"/>
          <w:szCs w:val="24"/>
        </w:rPr>
        <w:t>piling removed</w:t>
      </w:r>
      <w:r w:rsidR="00870F29">
        <w:rPr>
          <w:rFonts w:ascii="Times New Roman" w:hAnsi="Times New Roman" w:cs="Times New Roman"/>
          <w:sz w:val="24"/>
          <w:szCs w:val="24"/>
        </w:rPr>
        <w:t xml:space="preserve"> or the depth of the cored hole</w:t>
      </w:r>
      <w:r w:rsidRPr="00DD688D">
        <w:rPr>
          <w:rFonts w:ascii="Times New Roman" w:hAnsi="Times New Roman" w:cs="Times New Roman"/>
          <w:sz w:val="24"/>
          <w:szCs w:val="24"/>
        </w:rPr>
        <w:t>.</w:t>
      </w:r>
    </w:p>
    <w:p w14:paraId="03DE76A7" w14:textId="77777777" w:rsidR="00A43B8F" w:rsidRPr="00DD688D" w:rsidRDefault="00A43B8F" w:rsidP="00DD688D">
      <w:pPr>
        <w:autoSpaceDE w:val="0"/>
        <w:autoSpaceDN w:val="0"/>
        <w:adjustRightInd w:val="0"/>
        <w:spacing w:before="0" w:after="0"/>
        <w:ind w:left="720"/>
        <w:rPr>
          <w:rFonts w:ascii="Times New Roman" w:hAnsi="Times New Roman" w:cs="Times New Roman"/>
          <w:sz w:val="24"/>
          <w:szCs w:val="24"/>
        </w:rPr>
      </w:pPr>
    </w:p>
    <w:p w14:paraId="087A88A3" w14:textId="77777777" w:rsidR="00A43B8F" w:rsidRPr="00DD688D" w:rsidRDefault="00A43B8F" w:rsidP="00DD688D">
      <w:pPr>
        <w:keepNext/>
        <w:keepLines/>
        <w:autoSpaceDE w:val="0"/>
        <w:autoSpaceDN w:val="0"/>
        <w:adjustRightInd w:val="0"/>
        <w:spacing w:before="0" w:after="0"/>
        <w:ind w:left="720"/>
        <w:rPr>
          <w:rFonts w:ascii="Times New Roman" w:hAnsi="Times New Roman" w:cs="Times New Roman"/>
          <w:b/>
          <w:bCs/>
          <w:sz w:val="24"/>
          <w:szCs w:val="24"/>
        </w:rPr>
      </w:pPr>
      <w:proofErr w:type="gramStart"/>
      <w:r w:rsidRPr="00DD688D">
        <w:rPr>
          <w:rFonts w:ascii="Times New Roman" w:hAnsi="Times New Roman" w:cs="Times New Roman"/>
          <w:b/>
          <w:bCs/>
          <w:sz w:val="24"/>
          <w:szCs w:val="24"/>
        </w:rPr>
        <w:lastRenderedPageBreak/>
        <w:t>E  Payment</w:t>
      </w:r>
      <w:proofErr w:type="gramEnd"/>
    </w:p>
    <w:p w14:paraId="5FD88FE2" w14:textId="77777777" w:rsidR="00A43B8F" w:rsidRPr="00DD688D" w:rsidRDefault="00A43B8F" w:rsidP="00DD688D">
      <w:pPr>
        <w:keepNext/>
        <w:keepLines/>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The department will pay for measured quantities at the contract unit price under the</w:t>
      </w:r>
    </w:p>
    <w:p w14:paraId="1214B38F" w14:textId="3E709308" w:rsidR="00A43B8F" w:rsidRDefault="00A43B8F" w:rsidP="00DD688D">
      <w:pPr>
        <w:keepNext/>
        <w:keepLines/>
        <w:autoSpaceDE w:val="0"/>
        <w:autoSpaceDN w:val="0"/>
        <w:adjustRightInd w:val="0"/>
        <w:spacing w:before="0" w:after="0"/>
        <w:ind w:left="720"/>
        <w:rPr>
          <w:rFonts w:ascii="Times New Roman" w:hAnsi="Times New Roman" w:cs="Times New Roman"/>
          <w:sz w:val="24"/>
          <w:szCs w:val="24"/>
        </w:rPr>
      </w:pPr>
      <w:r w:rsidRPr="00DD688D">
        <w:rPr>
          <w:rFonts w:ascii="Times New Roman" w:hAnsi="Times New Roman" w:cs="Times New Roman"/>
          <w:sz w:val="24"/>
          <w:szCs w:val="24"/>
        </w:rPr>
        <w:t>following bid item:</w:t>
      </w:r>
    </w:p>
    <w:p w14:paraId="7FC57564" w14:textId="55357536" w:rsidR="00FA564E" w:rsidRDefault="00FA564E" w:rsidP="00DD688D">
      <w:pPr>
        <w:keepNext/>
        <w:keepLines/>
        <w:autoSpaceDE w:val="0"/>
        <w:autoSpaceDN w:val="0"/>
        <w:adjustRightInd w:val="0"/>
        <w:spacing w:before="0" w:after="0"/>
        <w:ind w:left="720"/>
        <w:rPr>
          <w:rFonts w:ascii="Times New Roman" w:hAnsi="Times New Roman" w:cs="Times New Roman"/>
          <w:sz w:val="24"/>
          <w:szCs w:val="24"/>
        </w:rPr>
      </w:pPr>
    </w:p>
    <w:p w14:paraId="7EDE8A6E" w14:textId="72C63C24" w:rsidR="00FA564E" w:rsidRDefault="00FA564E" w:rsidP="00DD688D">
      <w:pPr>
        <w:keepNext/>
        <w:keepLines/>
        <w:autoSpaceDE w:val="0"/>
        <w:autoSpaceDN w:val="0"/>
        <w:adjustRightInd w:val="0"/>
        <w:spacing w:before="0" w:after="0"/>
        <w:ind w:left="720"/>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DESCRIPTION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p w14:paraId="39FE321B" w14:textId="5D0DB128" w:rsidR="00FA564E" w:rsidRDefault="00FA564E" w:rsidP="00DD688D">
      <w:pPr>
        <w:keepNext/>
        <w:keepLines/>
        <w:autoSpaceDE w:val="0"/>
        <w:autoSpaceDN w:val="0"/>
        <w:adjustRightInd w:val="0"/>
        <w:spacing w:before="0" w:after="0"/>
        <w:ind w:left="720"/>
        <w:rPr>
          <w:rFonts w:ascii="Times New Roman" w:hAnsi="Times New Roman" w:cs="Times New Roman"/>
          <w:sz w:val="24"/>
          <w:szCs w:val="24"/>
        </w:rPr>
      </w:pPr>
      <w:proofErr w:type="gramStart"/>
      <w:r>
        <w:rPr>
          <w:rFonts w:ascii="Times New Roman" w:hAnsi="Times New Roman" w:cs="Times New Roman"/>
          <w:sz w:val="24"/>
          <w:szCs w:val="24"/>
        </w:rPr>
        <w:t>SPV.0090.xx</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Removing Existing </w:t>
      </w:r>
      <w:r w:rsidR="00D0710E">
        <w:rPr>
          <w:rFonts w:ascii="Times New Roman" w:hAnsi="Times New Roman" w:cs="Times New Roman"/>
          <w:sz w:val="24"/>
          <w:szCs w:val="24"/>
        </w:rPr>
        <w:t xml:space="preserve">Timber </w:t>
      </w:r>
      <w:r>
        <w:rPr>
          <w:rFonts w:ascii="Times New Roman" w:hAnsi="Times New Roman" w:cs="Times New Roman"/>
          <w:sz w:val="24"/>
          <w:szCs w:val="24"/>
        </w:rPr>
        <w:t>Piling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LF</w:t>
      </w:r>
    </w:p>
    <w:p w14:paraId="40FFF39D" w14:textId="77777777" w:rsidR="00FA564E" w:rsidRPr="00DD688D" w:rsidRDefault="00FA564E" w:rsidP="00DD688D">
      <w:pPr>
        <w:keepNext/>
        <w:keepLines/>
        <w:autoSpaceDE w:val="0"/>
        <w:autoSpaceDN w:val="0"/>
        <w:adjustRightInd w:val="0"/>
        <w:spacing w:before="0" w:after="0"/>
        <w:ind w:left="720"/>
        <w:rPr>
          <w:rFonts w:ascii="Times New Roman" w:hAnsi="Times New Roman" w:cs="Times New Roman"/>
          <w:sz w:val="24"/>
          <w:szCs w:val="24"/>
        </w:rPr>
      </w:pPr>
    </w:p>
    <w:p w14:paraId="4634DEF2" w14:textId="1D02BBD9" w:rsidR="000A7C42" w:rsidRDefault="00A43B8F" w:rsidP="00874FAD">
      <w:pPr>
        <w:spacing w:before="0" w:after="0"/>
      </w:pPr>
      <w:r w:rsidRPr="00DD688D">
        <w:rPr>
          <w:rFonts w:ascii="Times New Roman" w:hAnsi="Times New Roman" w:cs="Times New Roman"/>
          <w:sz w:val="24"/>
          <w:szCs w:val="24"/>
        </w:rPr>
        <w:t xml:space="preserve">Payment </w:t>
      </w:r>
      <w:r w:rsidR="00FA564E">
        <w:rPr>
          <w:rFonts w:ascii="Times New Roman" w:hAnsi="Times New Roman" w:cs="Times New Roman"/>
          <w:sz w:val="24"/>
          <w:szCs w:val="24"/>
        </w:rPr>
        <w:t xml:space="preserve">for Removing Existing </w:t>
      </w:r>
      <w:r w:rsidR="00D0710E">
        <w:rPr>
          <w:rFonts w:ascii="Times New Roman" w:hAnsi="Times New Roman" w:cs="Times New Roman"/>
          <w:sz w:val="24"/>
          <w:szCs w:val="24"/>
        </w:rPr>
        <w:t xml:space="preserve">Timber </w:t>
      </w:r>
      <w:r w:rsidR="00FA564E">
        <w:rPr>
          <w:rFonts w:ascii="Times New Roman" w:hAnsi="Times New Roman" w:cs="Times New Roman"/>
          <w:sz w:val="24"/>
          <w:szCs w:val="24"/>
        </w:rPr>
        <w:t xml:space="preserve">Piling </w:t>
      </w:r>
      <w:r w:rsidRPr="00DD688D">
        <w:rPr>
          <w:rFonts w:ascii="Times New Roman" w:hAnsi="Times New Roman" w:cs="Times New Roman"/>
          <w:sz w:val="24"/>
          <w:szCs w:val="24"/>
        </w:rPr>
        <w:t xml:space="preserve">is full compensation for removing existing </w:t>
      </w:r>
      <w:r w:rsidR="00D0710E">
        <w:rPr>
          <w:rFonts w:ascii="Times New Roman" w:hAnsi="Times New Roman" w:cs="Times New Roman"/>
          <w:sz w:val="24"/>
          <w:szCs w:val="24"/>
        </w:rPr>
        <w:t>timber</w:t>
      </w:r>
      <w:r w:rsidR="00D0710E" w:rsidRPr="00DD688D">
        <w:rPr>
          <w:rFonts w:ascii="Times New Roman" w:hAnsi="Times New Roman" w:cs="Times New Roman"/>
          <w:sz w:val="24"/>
          <w:szCs w:val="24"/>
        </w:rPr>
        <w:t xml:space="preserve"> </w:t>
      </w:r>
      <w:r w:rsidRPr="00DD688D">
        <w:rPr>
          <w:rFonts w:ascii="Times New Roman" w:hAnsi="Times New Roman" w:cs="Times New Roman"/>
          <w:sz w:val="24"/>
          <w:szCs w:val="24"/>
        </w:rPr>
        <w:t>piling</w:t>
      </w:r>
      <w:r w:rsidR="00C33837">
        <w:rPr>
          <w:rFonts w:ascii="Times New Roman" w:hAnsi="Times New Roman" w:cs="Times New Roman"/>
          <w:sz w:val="24"/>
          <w:szCs w:val="24"/>
        </w:rPr>
        <w:t xml:space="preserve">, backfilling and </w:t>
      </w:r>
      <w:r w:rsidR="00D0710E">
        <w:rPr>
          <w:rFonts w:ascii="Times New Roman" w:hAnsi="Times New Roman" w:cs="Times New Roman"/>
          <w:sz w:val="24"/>
          <w:szCs w:val="24"/>
        </w:rPr>
        <w:t>for disposing of all material</w:t>
      </w:r>
      <w:r w:rsidR="00C33837">
        <w:rPr>
          <w:rFonts w:ascii="Times New Roman" w:hAnsi="Times New Roman" w:cs="Times New Roman"/>
          <w:sz w:val="24"/>
          <w:szCs w:val="24"/>
        </w:rPr>
        <w:t xml:space="preserve"> removed</w:t>
      </w:r>
      <w:r w:rsidR="00D0710E">
        <w:rPr>
          <w:rFonts w:ascii="Times New Roman" w:hAnsi="Times New Roman" w:cs="Times New Roman"/>
          <w:sz w:val="24"/>
          <w:szCs w:val="24"/>
        </w:rPr>
        <w:t>.</w:t>
      </w:r>
      <w:r w:rsidR="000B037A">
        <w:rPr>
          <w:rFonts w:ascii="Times New Roman" w:hAnsi="Times New Roman" w:cs="Times New Roman"/>
          <w:sz w:val="24"/>
          <w:szCs w:val="24"/>
        </w:rPr>
        <w:t xml:space="preserve">  Any</w:t>
      </w:r>
      <w:r w:rsidR="00C33837">
        <w:rPr>
          <w:rFonts w:ascii="Times New Roman" w:hAnsi="Times New Roman" w:cs="Times New Roman"/>
          <w:sz w:val="24"/>
          <w:szCs w:val="24"/>
        </w:rPr>
        <w:t xml:space="preserve"> additional</w:t>
      </w:r>
      <w:r w:rsidR="000B037A">
        <w:rPr>
          <w:rFonts w:ascii="Times New Roman" w:hAnsi="Times New Roman" w:cs="Times New Roman"/>
          <w:sz w:val="24"/>
          <w:szCs w:val="24"/>
        </w:rPr>
        <w:t xml:space="preserve"> excavation necessary is included with the bid item Excavation for Structures.</w:t>
      </w:r>
      <w:r w:rsidR="00DD688D">
        <w:rPr>
          <w:rFonts w:ascii="Times New Roman" w:hAnsi="Times New Roman" w:cs="Times New Roman"/>
          <w:sz w:val="24"/>
          <w:szCs w:val="24"/>
        </w:rPr>
        <w:t xml:space="preserve"> (</w:t>
      </w:r>
      <w:r w:rsidR="00874FAD">
        <w:rPr>
          <w:rFonts w:ascii="Times New Roman" w:hAnsi="Times New Roman" w:cs="Times New Roman"/>
          <w:sz w:val="24"/>
          <w:szCs w:val="24"/>
        </w:rPr>
        <w:t>20220210</w:t>
      </w:r>
      <w:r w:rsidR="00D0710E">
        <w:rPr>
          <w:rFonts w:ascii="Times New Roman" w:hAnsi="Times New Roman" w:cs="Times New Roman"/>
          <w:sz w:val="24"/>
          <w:szCs w:val="24"/>
        </w:rPr>
        <w:t>)</w:t>
      </w:r>
    </w:p>
    <w:sectPr w:rsidR="000A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46427"/>
    <w:multiLevelType w:val="hybridMultilevel"/>
    <w:tmpl w:val="F0AEF452"/>
    <w:lvl w:ilvl="0" w:tplc="5824D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F01F0"/>
    <w:multiLevelType w:val="hybridMultilevel"/>
    <w:tmpl w:val="E984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F"/>
    <w:rsid w:val="000A7C42"/>
    <w:rsid w:val="000B037A"/>
    <w:rsid w:val="000D42E1"/>
    <w:rsid w:val="002A4880"/>
    <w:rsid w:val="002A5259"/>
    <w:rsid w:val="00451050"/>
    <w:rsid w:val="005C7995"/>
    <w:rsid w:val="008411EE"/>
    <w:rsid w:val="00870F29"/>
    <w:rsid w:val="00874FAD"/>
    <w:rsid w:val="008E39F8"/>
    <w:rsid w:val="008F06CF"/>
    <w:rsid w:val="00940DD1"/>
    <w:rsid w:val="00963E15"/>
    <w:rsid w:val="009D4B08"/>
    <w:rsid w:val="00A43B8F"/>
    <w:rsid w:val="00A518BE"/>
    <w:rsid w:val="00AE4D92"/>
    <w:rsid w:val="00B14467"/>
    <w:rsid w:val="00B324EE"/>
    <w:rsid w:val="00BA7A73"/>
    <w:rsid w:val="00C33837"/>
    <w:rsid w:val="00CC3A36"/>
    <w:rsid w:val="00D03273"/>
    <w:rsid w:val="00D0710E"/>
    <w:rsid w:val="00D7687C"/>
    <w:rsid w:val="00DD688D"/>
    <w:rsid w:val="00E34289"/>
    <w:rsid w:val="00F43210"/>
    <w:rsid w:val="00FA0154"/>
    <w:rsid w:val="00FA564E"/>
    <w:rsid w:val="00FA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4B38"/>
  <w15:chartTrackingRefBased/>
  <w15:docId w15:val="{DC6027F4-2A97-4D52-B88F-7BED3D22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A43B8F"/>
    <w:pPr>
      <w:spacing w:before="120" w:after="120" w:line="24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A43B8F"/>
    <w:pPr>
      <w:spacing w:before="240"/>
      <w:outlineLvl w:val="0"/>
    </w:pPr>
    <w:rPr>
      <w:b/>
      <w:sz w:val="22"/>
      <w:szCs w:val="28"/>
    </w:rPr>
  </w:style>
  <w:style w:type="character" w:customStyle="1" w:styleId="1Heading1Char">
    <w:name w:val="1 Heading 1 Char"/>
    <w:basedOn w:val="DefaultParagraphFont"/>
    <w:link w:val="1Heading1"/>
    <w:rsid w:val="00A43B8F"/>
    <w:rPr>
      <w:rFonts w:ascii="Arial" w:hAnsi="Arial"/>
      <w:b/>
      <w:szCs w:val="28"/>
    </w:rPr>
  </w:style>
  <w:style w:type="paragraph" w:styleId="ListParagraph">
    <w:name w:val="List Paragraph"/>
    <w:basedOn w:val="Normal"/>
    <w:uiPriority w:val="34"/>
    <w:qFormat/>
    <w:rsid w:val="00FA564E"/>
    <w:pPr>
      <w:ind w:left="720"/>
      <w:contextualSpacing/>
    </w:pPr>
  </w:style>
  <w:style w:type="character" w:styleId="CommentReference">
    <w:name w:val="annotation reference"/>
    <w:basedOn w:val="DefaultParagraphFont"/>
    <w:uiPriority w:val="99"/>
    <w:semiHidden/>
    <w:unhideWhenUsed/>
    <w:rsid w:val="00FA564E"/>
    <w:rPr>
      <w:sz w:val="16"/>
      <w:szCs w:val="16"/>
    </w:rPr>
  </w:style>
  <w:style w:type="paragraph" w:styleId="CommentText">
    <w:name w:val="annotation text"/>
    <w:basedOn w:val="Normal"/>
    <w:link w:val="CommentTextChar"/>
    <w:uiPriority w:val="99"/>
    <w:semiHidden/>
    <w:unhideWhenUsed/>
    <w:rsid w:val="00FA564E"/>
  </w:style>
  <w:style w:type="character" w:customStyle="1" w:styleId="CommentTextChar">
    <w:name w:val="Comment Text Char"/>
    <w:basedOn w:val="DefaultParagraphFont"/>
    <w:link w:val="CommentText"/>
    <w:uiPriority w:val="99"/>
    <w:semiHidden/>
    <w:rsid w:val="00FA56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564E"/>
    <w:rPr>
      <w:b/>
      <w:bCs/>
    </w:rPr>
  </w:style>
  <w:style w:type="character" w:customStyle="1" w:styleId="CommentSubjectChar">
    <w:name w:val="Comment Subject Char"/>
    <w:basedOn w:val="CommentTextChar"/>
    <w:link w:val="CommentSubject"/>
    <w:uiPriority w:val="99"/>
    <w:semiHidden/>
    <w:rsid w:val="00FA564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AB178-91F5-4ED3-8334-7484B8E610D5}"/>
</file>

<file path=customXml/itemProps2.xml><?xml version="1.0" encoding="utf-8"?>
<ds:datastoreItem xmlns:ds="http://schemas.openxmlformats.org/officeDocument/2006/customXml" ds:itemID="{0C710DFB-3417-49A4-BAFE-3C4B3A0AA3BC}"/>
</file>

<file path=customXml/itemProps3.xml><?xml version="1.0" encoding="utf-8"?>
<ds:datastoreItem xmlns:ds="http://schemas.openxmlformats.org/officeDocument/2006/customXml" ds:itemID="{AAC1D8FD-50E3-4113-A830-B6D82A40CE5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Shadewald, Laura - DOT</dc:creator>
  <cp:keywords/>
  <dc:description/>
  <cp:lastModifiedBy>Bonk, Aaron M - DOT</cp:lastModifiedBy>
  <cp:revision>3</cp:revision>
  <dcterms:created xsi:type="dcterms:W3CDTF">2022-04-06T12:11:00Z</dcterms:created>
  <dcterms:modified xsi:type="dcterms:W3CDTF">2022-04-06T12:11:00Z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