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78E6" w14:textId="4691E768" w:rsidR="00084A83" w:rsidRPr="00E27863" w:rsidRDefault="0082577D" w:rsidP="00A64672">
      <w:pPr>
        <w:suppressAutoHyphens/>
        <w:spacing w:before="360" w:after="360"/>
        <w:jc w:val="center"/>
        <w:rPr>
          <w:rFonts w:ascii="Arial" w:hAnsi="Arial" w:cs="Arial"/>
          <w:b/>
          <w:bCs/>
          <w:spacing w:val="-3"/>
        </w:rPr>
      </w:pPr>
      <w:bookmarkStart w:id="0" w:name="_Hlk532462430"/>
      <w:r>
        <w:rPr>
          <w:rFonts w:ascii="Arial" w:hAnsi="Arial" w:cs="Arial"/>
          <w:b/>
          <w:bCs/>
          <w:spacing w:val="-3"/>
        </w:rPr>
        <w:t xml:space="preserve">NON-COMPLEX </w:t>
      </w:r>
      <w:r w:rsidR="00084A83" w:rsidRPr="00E27863">
        <w:rPr>
          <w:rFonts w:ascii="Arial" w:hAnsi="Arial" w:cs="Arial"/>
          <w:b/>
          <w:bCs/>
          <w:spacing w:val="-3"/>
        </w:rPr>
        <w:t xml:space="preserve">APPRAISAL REPORT </w:t>
      </w:r>
    </w:p>
    <w:bookmarkEnd w:id="0"/>
    <w:p w14:paraId="4A1BEC64" w14:textId="77777777" w:rsidR="007B60F8" w:rsidRPr="00E27863" w:rsidRDefault="007B60F8" w:rsidP="00CF4736">
      <w:pPr>
        <w:suppressAutoHyphens/>
        <w:spacing w:before="360" w:after="120"/>
        <w:jc w:val="center"/>
        <w:rPr>
          <w:rFonts w:ascii="Arial" w:hAnsi="Arial" w:cs="Arial"/>
          <w:b/>
          <w:bCs/>
          <w:spacing w:val="-3"/>
          <w:sz w:val="20"/>
          <w:szCs w:val="20"/>
        </w:rPr>
      </w:pPr>
      <w:r w:rsidRPr="00E27863">
        <w:rPr>
          <w:rFonts w:ascii="Arial" w:hAnsi="Arial" w:cs="Arial"/>
          <w:b/>
          <w:bCs/>
          <w:spacing w:val="-3"/>
          <w:sz w:val="20"/>
          <w:szCs w:val="20"/>
        </w:rPr>
        <w:t>APPRAISAL OF</w:t>
      </w:r>
    </w:p>
    <w:tbl>
      <w:tblPr>
        <w:tblW w:w="0" w:type="auto"/>
        <w:tblLook w:val="04A0" w:firstRow="1" w:lastRow="0" w:firstColumn="1" w:lastColumn="0" w:noHBand="0" w:noVBand="1"/>
      </w:tblPr>
      <w:tblGrid>
        <w:gridCol w:w="5220"/>
        <w:gridCol w:w="265"/>
        <w:gridCol w:w="5305"/>
      </w:tblGrid>
      <w:tr w:rsidR="009F74D1" w:rsidRPr="00342D39" w14:paraId="594D4EC8" w14:textId="77777777" w:rsidTr="009F74D1">
        <w:trPr>
          <w:trHeight w:val="288"/>
        </w:trPr>
        <w:tc>
          <w:tcPr>
            <w:tcW w:w="5220" w:type="dxa"/>
            <w:shd w:val="clear" w:color="auto" w:fill="auto"/>
            <w:vAlign w:val="center"/>
          </w:tcPr>
          <w:p w14:paraId="27116C46" w14:textId="77777777" w:rsidR="009F74D1" w:rsidRPr="00342D39" w:rsidRDefault="009F74D1" w:rsidP="009F74D1">
            <w:pPr>
              <w:jc w:val="right"/>
              <w:rPr>
                <w:rFonts w:ascii="Arial" w:hAnsi="Arial" w:cs="Arial"/>
                <w:sz w:val="20"/>
                <w:szCs w:val="20"/>
              </w:rPr>
            </w:pPr>
            <w:r w:rsidRPr="00342D39">
              <w:rPr>
                <w:rFonts w:ascii="Arial" w:hAnsi="Arial" w:cs="Arial"/>
                <w:sz w:val="20"/>
                <w:szCs w:val="20"/>
              </w:rPr>
              <w:t xml:space="preserve">Project </w:t>
            </w:r>
            <w:r>
              <w:rPr>
                <w:rFonts w:ascii="Arial" w:hAnsi="Arial" w:cs="Arial"/>
                <w:sz w:val="20"/>
                <w:szCs w:val="20"/>
              </w:rPr>
              <w:t>No.</w:t>
            </w:r>
            <w:r w:rsidRPr="00342D39">
              <w:rPr>
                <w:rFonts w:ascii="Arial" w:hAnsi="Arial" w:cs="Arial"/>
                <w:sz w:val="20"/>
                <w:szCs w:val="20"/>
              </w:rPr>
              <w:t>:</w:t>
            </w:r>
          </w:p>
        </w:tc>
        <w:tc>
          <w:tcPr>
            <w:tcW w:w="265" w:type="dxa"/>
            <w:shd w:val="clear" w:color="auto" w:fill="auto"/>
          </w:tcPr>
          <w:p w14:paraId="62738C99" w14:textId="77777777" w:rsidR="009F74D1" w:rsidRPr="00342D39" w:rsidRDefault="009F74D1" w:rsidP="009F74D1">
            <w:pPr>
              <w:jc w:val="center"/>
              <w:rPr>
                <w:rFonts w:ascii="Arial" w:hAnsi="Arial" w:cs="Arial"/>
                <w:sz w:val="20"/>
                <w:szCs w:val="20"/>
              </w:rPr>
            </w:pPr>
          </w:p>
        </w:tc>
        <w:tc>
          <w:tcPr>
            <w:tcW w:w="5305" w:type="dxa"/>
            <w:shd w:val="clear" w:color="auto" w:fill="auto"/>
            <w:vAlign w:val="center"/>
          </w:tcPr>
          <w:p w14:paraId="05E5BB41" w14:textId="77777777" w:rsidR="009F74D1" w:rsidRPr="00342D39" w:rsidRDefault="009F74D1" w:rsidP="009F74D1">
            <w:pPr>
              <w:rPr>
                <w:rFonts w:ascii="Arial" w:hAnsi="Arial" w:cs="Arial"/>
                <w:sz w:val="20"/>
                <w:szCs w:val="20"/>
              </w:rPr>
            </w:pPr>
            <w:r w:rsidRPr="00342D39">
              <w:rPr>
                <w:rFonts w:ascii="Arial" w:hAnsi="Arial" w:cs="Arial"/>
                <w:bCs/>
                <w:sz w:val="20"/>
                <w:szCs w:val="20"/>
              </w:rPr>
              <w:fldChar w:fldCharType="begin">
                <w:ffData>
                  <w:name w:val=""/>
                  <w:enabled/>
                  <w:calcOnExit w:val="0"/>
                  <w:textInput/>
                </w:ffData>
              </w:fldChar>
            </w:r>
            <w:r w:rsidRPr="00342D39">
              <w:rPr>
                <w:rFonts w:ascii="Arial" w:hAnsi="Arial" w:cs="Arial"/>
                <w:bCs/>
                <w:sz w:val="20"/>
                <w:szCs w:val="20"/>
              </w:rPr>
              <w:instrText xml:space="preserve"> FORMTEXT </w:instrText>
            </w:r>
            <w:r w:rsidRPr="00342D39">
              <w:rPr>
                <w:rFonts w:ascii="Arial" w:hAnsi="Arial" w:cs="Arial"/>
                <w:bCs/>
                <w:sz w:val="20"/>
                <w:szCs w:val="20"/>
              </w:rPr>
            </w:r>
            <w:r w:rsidRPr="00342D39">
              <w:rPr>
                <w:rFonts w:ascii="Arial" w:hAnsi="Arial" w:cs="Arial"/>
                <w:bCs/>
                <w:sz w:val="20"/>
                <w:szCs w:val="20"/>
              </w:rPr>
              <w:fldChar w:fldCharType="separate"/>
            </w:r>
            <w:r w:rsidRPr="00342D39">
              <w:t xml:space="preserve">                         </w:t>
            </w:r>
            <w:r w:rsidRPr="00342D39">
              <w:rPr>
                <w:rFonts w:ascii="Arial" w:hAnsi="Arial" w:cs="Arial"/>
                <w:bCs/>
                <w:sz w:val="20"/>
                <w:szCs w:val="20"/>
              </w:rPr>
              <w:fldChar w:fldCharType="end"/>
            </w:r>
          </w:p>
        </w:tc>
      </w:tr>
      <w:tr w:rsidR="00977D30" w:rsidRPr="00342D39" w14:paraId="23FB6467" w14:textId="77777777" w:rsidTr="009F74D1">
        <w:trPr>
          <w:trHeight w:val="288"/>
        </w:trPr>
        <w:tc>
          <w:tcPr>
            <w:tcW w:w="5220" w:type="dxa"/>
            <w:shd w:val="clear" w:color="auto" w:fill="auto"/>
            <w:vAlign w:val="center"/>
          </w:tcPr>
          <w:p w14:paraId="1A6BBEF4" w14:textId="6ADA16C3" w:rsidR="00977D30" w:rsidRPr="00342D39" w:rsidRDefault="00977D30" w:rsidP="009F74D1">
            <w:pPr>
              <w:jc w:val="right"/>
              <w:rPr>
                <w:rFonts w:ascii="Arial" w:hAnsi="Arial" w:cs="Arial"/>
                <w:sz w:val="20"/>
                <w:szCs w:val="20"/>
              </w:rPr>
            </w:pPr>
            <w:r>
              <w:rPr>
                <w:rFonts w:ascii="Arial" w:hAnsi="Arial" w:cs="Arial"/>
                <w:sz w:val="20"/>
                <w:szCs w:val="20"/>
              </w:rPr>
              <w:t>Highway:</w:t>
            </w:r>
          </w:p>
        </w:tc>
        <w:tc>
          <w:tcPr>
            <w:tcW w:w="265" w:type="dxa"/>
            <w:shd w:val="clear" w:color="auto" w:fill="auto"/>
          </w:tcPr>
          <w:p w14:paraId="3289525C" w14:textId="77777777" w:rsidR="00977D30" w:rsidRPr="00342D39" w:rsidRDefault="00977D30" w:rsidP="009F74D1">
            <w:pPr>
              <w:jc w:val="center"/>
              <w:rPr>
                <w:rFonts w:ascii="Arial" w:hAnsi="Arial" w:cs="Arial"/>
                <w:sz w:val="20"/>
                <w:szCs w:val="20"/>
              </w:rPr>
            </w:pPr>
          </w:p>
        </w:tc>
        <w:tc>
          <w:tcPr>
            <w:tcW w:w="5305" w:type="dxa"/>
            <w:shd w:val="clear" w:color="auto" w:fill="auto"/>
            <w:vAlign w:val="center"/>
          </w:tcPr>
          <w:p w14:paraId="59296458" w14:textId="0C943282" w:rsidR="00977D30" w:rsidRPr="00342D39" w:rsidRDefault="00977D30" w:rsidP="009F74D1">
            <w:pPr>
              <w:rPr>
                <w:rFonts w:ascii="Arial" w:hAnsi="Arial" w:cs="Arial"/>
                <w:bCs/>
                <w:sz w:val="20"/>
                <w:szCs w:val="20"/>
              </w:rPr>
            </w:pPr>
            <w:r w:rsidRPr="00342D39">
              <w:rPr>
                <w:rFonts w:ascii="Arial" w:hAnsi="Arial" w:cs="Arial"/>
                <w:bCs/>
                <w:sz w:val="20"/>
                <w:szCs w:val="20"/>
              </w:rPr>
              <w:fldChar w:fldCharType="begin">
                <w:ffData>
                  <w:name w:val=""/>
                  <w:enabled/>
                  <w:calcOnExit w:val="0"/>
                  <w:textInput/>
                </w:ffData>
              </w:fldChar>
            </w:r>
            <w:r w:rsidRPr="00342D39">
              <w:rPr>
                <w:rFonts w:ascii="Arial" w:hAnsi="Arial" w:cs="Arial"/>
                <w:bCs/>
                <w:sz w:val="20"/>
                <w:szCs w:val="20"/>
              </w:rPr>
              <w:instrText xml:space="preserve"> FORMTEXT </w:instrText>
            </w:r>
            <w:r w:rsidRPr="00342D39">
              <w:rPr>
                <w:rFonts w:ascii="Arial" w:hAnsi="Arial" w:cs="Arial"/>
                <w:bCs/>
                <w:sz w:val="20"/>
                <w:szCs w:val="20"/>
              </w:rPr>
            </w:r>
            <w:r w:rsidRPr="00342D39">
              <w:rPr>
                <w:rFonts w:ascii="Arial" w:hAnsi="Arial" w:cs="Arial"/>
                <w:bCs/>
                <w:sz w:val="20"/>
                <w:szCs w:val="20"/>
              </w:rPr>
              <w:fldChar w:fldCharType="separate"/>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fldChar w:fldCharType="end"/>
            </w:r>
          </w:p>
        </w:tc>
      </w:tr>
      <w:tr w:rsidR="009F74D1" w:rsidRPr="00342D39" w14:paraId="6566AC3C" w14:textId="77777777" w:rsidTr="009F74D1">
        <w:trPr>
          <w:trHeight w:val="288"/>
        </w:trPr>
        <w:tc>
          <w:tcPr>
            <w:tcW w:w="5220" w:type="dxa"/>
            <w:shd w:val="clear" w:color="auto" w:fill="auto"/>
            <w:vAlign w:val="center"/>
          </w:tcPr>
          <w:p w14:paraId="05D421E8" w14:textId="77777777" w:rsidR="009F74D1" w:rsidRPr="00342D39" w:rsidRDefault="009F74D1" w:rsidP="009F74D1">
            <w:pPr>
              <w:jc w:val="right"/>
              <w:rPr>
                <w:rFonts w:ascii="Arial" w:hAnsi="Arial" w:cs="Arial"/>
                <w:sz w:val="20"/>
                <w:szCs w:val="20"/>
              </w:rPr>
            </w:pPr>
            <w:r w:rsidRPr="00342D39">
              <w:rPr>
                <w:rFonts w:ascii="Arial" w:hAnsi="Arial" w:cs="Arial"/>
                <w:sz w:val="20"/>
                <w:szCs w:val="20"/>
              </w:rPr>
              <w:t>Parcel No.</w:t>
            </w:r>
          </w:p>
        </w:tc>
        <w:tc>
          <w:tcPr>
            <w:tcW w:w="265" w:type="dxa"/>
            <w:shd w:val="clear" w:color="auto" w:fill="auto"/>
          </w:tcPr>
          <w:p w14:paraId="36256D31" w14:textId="77777777" w:rsidR="009F74D1" w:rsidRPr="00342D39" w:rsidRDefault="009F74D1" w:rsidP="009F74D1">
            <w:pPr>
              <w:jc w:val="center"/>
              <w:rPr>
                <w:rFonts w:ascii="Arial" w:hAnsi="Arial" w:cs="Arial"/>
                <w:sz w:val="20"/>
                <w:szCs w:val="20"/>
              </w:rPr>
            </w:pPr>
          </w:p>
        </w:tc>
        <w:tc>
          <w:tcPr>
            <w:tcW w:w="5305" w:type="dxa"/>
            <w:shd w:val="clear" w:color="auto" w:fill="auto"/>
            <w:vAlign w:val="center"/>
          </w:tcPr>
          <w:p w14:paraId="54DAB536" w14:textId="77777777" w:rsidR="009F74D1" w:rsidRPr="00342D39" w:rsidRDefault="009F74D1" w:rsidP="009F74D1">
            <w:pPr>
              <w:rPr>
                <w:rFonts w:ascii="Arial" w:hAnsi="Arial" w:cs="Arial"/>
                <w:bCs/>
                <w:sz w:val="20"/>
                <w:szCs w:val="20"/>
              </w:rPr>
            </w:pPr>
            <w:r w:rsidRPr="00342D39">
              <w:rPr>
                <w:rFonts w:ascii="Arial" w:hAnsi="Arial" w:cs="Arial"/>
                <w:bCs/>
                <w:sz w:val="20"/>
                <w:szCs w:val="20"/>
              </w:rPr>
              <w:fldChar w:fldCharType="begin">
                <w:ffData>
                  <w:name w:val=""/>
                  <w:enabled/>
                  <w:calcOnExit w:val="0"/>
                  <w:textInput/>
                </w:ffData>
              </w:fldChar>
            </w:r>
            <w:r w:rsidRPr="00342D39">
              <w:rPr>
                <w:rFonts w:ascii="Arial" w:hAnsi="Arial" w:cs="Arial"/>
                <w:bCs/>
                <w:sz w:val="20"/>
                <w:szCs w:val="20"/>
              </w:rPr>
              <w:instrText xml:space="preserve"> FORMTEXT </w:instrText>
            </w:r>
            <w:r w:rsidRPr="00342D39">
              <w:rPr>
                <w:rFonts w:ascii="Arial" w:hAnsi="Arial" w:cs="Arial"/>
                <w:bCs/>
                <w:sz w:val="20"/>
                <w:szCs w:val="20"/>
              </w:rPr>
            </w:r>
            <w:r w:rsidRPr="00342D39">
              <w:rPr>
                <w:rFonts w:ascii="Arial" w:hAnsi="Arial" w:cs="Arial"/>
                <w:bCs/>
                <w:sz w:val="20"/>
                <w:szCs w:val="20"/>
              </w:rPr>
              <w:fldChar w:fldCharType="separate"/>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fldChar w:fldCharType="end"/>
            </w:r>
          </w:p>
        </w:tc>
      </w:tr>
      <w:tr w:rsidR="009F74D1" w:rsidRPr="00342D39" w14:paraId="15F33FAB" w14:textId="77777777" w:rsidTr="009F74D1">
        <w:trPr>
          <w:trHeight w:val="288"/>
        </w:trPr>
        <w:tc>
          <w:tcPr>
            <w:tcW w:w="5220" w:type="dxa"/>
            <w:shd w:val="clear" w:color="auto" w:fill="auto"/>
            <w:vAlign w:val="center"/>
          </w:tcPr>
          <w:p w14:paraId="2EEA6EE9" w14:textId="77777777" w:rsidR="009F74D1" w:rsidRPr="00342D39" w:rsidRDefault="009F74D1" w:rsidP="009F74D1">
            <w:pPr>
              <w:jc w:val="right"/>
              <w:rPr>
                <w:rFonts w:ascii="Arial" w:hAnsi="Arial" w:cs="Arial"/>
                <w:sz w:val="20"/>
                <w:szCs w:val="20"/>
              </w:rPr>
            </w:pPr>
            <w:r>
              <w:rPr>
                <w:rFonts w:ascii="Arial" w:hAnsi="Arial" w:cs="Arial"/>
                <w:sz w:val="20"/>
                <w:szCs w:val="20"/>
              </w:rPr>
              <w:t>Property Owner</w:t>
            </w:r>
            <w:r w:rsidRPr="00342D39">
              <w:rPr>
                <w:rFonts w:ascii="Arial" w:hAnsi="Arial" w:cs="Arial"/>
                <w:sz w:val="20"/>
                <w:szCs w:val="20"/>
              </w:rPr>
              <w:t>:</w:t>
            </w:r>
          </w:p>
        </w:tc>
        <w:tc>
          <w:tcPr>
            <w:tcW w:w="265" w:type="dxa"/>
            <w:shd w:val="clear" w:color="auto" w:fill="auto"/>
          </w:tcPr>
          <w:p w14:paraId="72ADB6CF" w14:textId="77777777" w:rsidR="009F74D1" w:rsidRPr="00342D39" w:rsidRDefault="009F74D1" w:rsidP="009F74D1">
            <w:pPr>
              <w:jc w:val="center"/>
              <w:rPr>
                <w:rFonts w:ascii="Arial" w:hAnsi="Arial" w:cs="Arial"/>
                <w:sz w:val="20"/>
                <w:szCs w:val="20"/>
              </w:rPr>
            </w:pPr>
          </w:p>
        </w:tc>
        <w:tc>
          <w:tcPr>
            <w:tcW w:w="5305" w:type="dxa"/>
            <w:shd w:val="clear" w:color="auto" w:fill="auto"/>
            <w:vAlign w:val="center"/>
          </w:tcPr>
          <w:p w14:paraId="0D4B1F0F" w14:textId="77777777" w:rsidR="009F74D1" w:rsidRPr="00342D39" w:rsidRDefault="009F74D1" w:rsidP="009F74D1">
            <w:pPr>
              <w:rPr>
                <w:rFonts w:ascii="Arial" w:hAnsi="Arial" w:cs="Arial"/>
                <w:sz w:val="20"/>
                <w:szCs w:val="20"/>
              </w:rPr>
            </w:pPr>
            <w:r w:rsidRPr="00342D39">
              <w:rPr>
                <w:rFonts w:ascii="Arial" w:hAnsi="Arial" w:cs="Arial"/>
                <w:bCs/>
                <w:sz w:val="20"/>
                <w:szCs w:val="20"/>
              </w:rPr>
              <w:fldChar w:fldCharType="begin">
                <w:ffData>
                  <w:name w:val=""/>
                  <w:enabled/>
                  <w:calcOnExit w:val="0"/>
                  <w:textInput/>
                </w:ffData>
              </w:fldChar>
            </w:r>
            <w:r w:rsidRPr="00342D39">
              <w:rPr>
                <w:rFonts w:ascii="Arial" w:hAnsi="Arial" w:cs="Arial"/>
                <w:bCs/>
                <w:sz w:val="20"/>
                <w:szCs w:val="20"/>
              </w:rPr>
              <w:instrText xml:space="preserve"> FORMTEXT </w:instrText>
            </w:r>
            <w:r w:rsidRPr="00342D39">
              <w:rPr>
                <w:rFonts w:ascii="Arial" w:hAnsi="Arial" w:cs="Arial"/>
                <w:bCs/>
                <w:sz w:val="20"/>
                <w:szCs w:val="20"/>
              </w:rPr>
            </w:r>
            <w:r w:rsidRPr="00342D39">
              <w:rPr>
                <w:rFonts w:ascii="Arial" w:hAnsi="Arial" w:cs="Arial"/>
                <w:bCs/>
                <w:sz w:val="20"/>
                <w:szCs w:val="20"/>
              </w:rPr>
              <w:fldChar w:fldCharType="separate"/>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t> </w:t>
            </w:r>
            <w:r w:rsidRPr="00342D39">
              <w:rPr>
                <w:rFonts w:ascii="Arial" w:hAnsi="Arial" w:cs="Arial"/>
                <w:bCs/>
                <w:sz w:val="20"/>
                <w:szCs w:val="20"/>
              </w:rPr>
              <w:fldChar w:fldCharType="end"/>
            </w:r>
          </w:p>
        </w:tc>
      </w:tr>
      <w:tr w:rsidR="009F74D1" w:rsidRPr="00342D39" w14:paraId="30630E4F" w14:textId="77777777" w:rsidTr="009F74D1">
        <w:trPr>
          <w:trHeight w:val="288"/>
        </w:trPr>
        <w:tc>
          <w:tcPr>
            <w:tcW w:w="5220" w:type="dxa"/>
            <w:shd w:val="clear" w:color="auto" w:fill="auto"/>
            <w:vAlign w:val="center"/>
          </w:tcPr>
          <w:p w14:paraId="2FDE45F5" w14:textId="77777777" w:rsidR="009F74D1" w:rsidRPr="00342D39" w:rsidRDefault="009F74D1" w:rsidP="009F74D1">
            <w:pPr>
              <w:jc w:val="right"/>
              <w:rPr>
                <w:rFonts w:ascii="Arial" w:hAnsi="Arial" w:cs="Arial"/>
                <w:sz w:val="20"/>
                <w:szCs w:val="20"/>
              </w:rPr>
            </w:pPr>
            <w:r>
              <w:rPr>
                <w:rFonts w:ascii="Arial" w:hAnsi="Arial" w:cs="Arial"/>
                <w:sz w:val="20"/>
                <w:szCs w:val="20"/>
              </w:rPr>
              <w:t>Property Address</w:t>
            </w:r>
            <w:r w:rsidRPr="00342D39">
              <w:rPr>
                <w:rFonts w:ascii="Arial" w:hAnsi="Arial" w:cs="Arial"/>
                <w:sz w:val="20"/>
                <w:szCs w:val="20"/>
              </w:rPr>
              <w:t>:</w:t>
            </w:r>
          </w:p>
        </w:tc>
        <w:tc>
          <w:tcPr>
            <w:tcW w:w="265" w:type="dxa"/>
            <w:shd w:val="clear" w:color="auto" w:fill="auto"/>
          </w:tcPr>
          <w:p w14:paraId="7D2EA2BD" w14:textId="77777777" w:rsidR="009F74D1" w:rsidRPr="00342D39" w:rsidRDefault="009F74D1" w:rsidP="009F74D1">
            <w:pPr>
              <w:jc w:val="center"/>
              <w:rPr>
                <w:rFonts w:ascii="Arial" w:hAnsi="Arial" w:cs="Arial"/>
                <w:sz w:val="20"/>
                <w:szCs w:val="20"/>
              </w:rPr>
            </w:pPr>
          </w:p>
        </w:tc>
        <w:tc>
          <w:tcPr>
            <w:tcW w:w="5305" w:type="dxa"/>
            <w:shd w:val="clear" w:color="auto" w:fill="auto"/>
            <w:vAlign w:val="center"/>
          </w:tcPr>
          <w:p w14:paraId="01262B98" w14:textId="77777777" w:rsidR="009F74D1" w:rsidRPr="00342D39" w:rsidRDefault="009F74D1" w:rsidP="009F74D1">
            <w:pPr>
              <w:rPr>
                <w:rFonts w:ascii="Arial" w:hAnsi="Arial" w:cs="Arial"/>
                <w:sz w:val="20"/>
                <w:szCs w:val="20"/>
              </w:rPr>
            </w:pPr>
            <w:r w:rsidRPr="00342D39">
              <w:rPr>
                <w:rFonts w:ascii="Arial" w:hAnsi="Arial" w:cs="Arial"/>
                <w:bCs/>
                <w:sz w:val="20"/>
                <w:szCs w:val="20"/>
              </w:rPr>
              <w:fldChar w:fldCharType="begin">
                <w:ffData>
                  <w:name w:val=""/>
                  <w:enabled/>
                  <w:calcOnExit w:val="0"/>
                  <w:textInput/>
                </w:ffData>
              </w:fldChar>
            </w:r>
            <w:r w:rsidRPr="00342D39">
              <w:rPr>
                <w:rFonts w:ascii="Arial" w:hAnsi="Arial" w:cs="Arial"/>
                <w:bCs/>
                <w:sz w:val="20"/>
                <w:szCs w:val="20"/>
              </w:rPr>
              <w:instrText xml:space="preserve"> FORMTEXT </w:instrText>
            </w:r>
            <w:r w:rsidRPr="00342D39">
              <w:rPr>
                <w:rFonts w:ascii="Arial" w:hAnsi="Arial" w:cs="Arial"/>
                <w:bCs/>
                <w:sz w:val="20"/>
                <w:szCs w:val="20"/>
              </w:rPr>
            </w:r>
            <w:r w:rsidRPr="00342D39">
              <w:rPr>
                <w:rFonts w:ascii="Arial" w:hAnsi="Arial" w:cs="Arial"/>
                <w:bCs/>
                <w:sz w:val="20"/>
                <w:szCs w:val="20"/>
              </w:rPr>
              <w:fldChar w:fldCharType="separate"/>
            </w:r>
            <w:r w:rsidRPr="00342D39">
              <w:rPr>
                <w:rFonts w:ascii="Arial" w:hAnsi="Arial" w:cs="Arial"/>
                <w:bCs/>
                <w:noProof/>
                <w:sz w:val="20"/>
                <w:szCs w:val="20"/>
              </w:rPr>
              <w:t> </w:t>
            </w:r>
            <w:r w:rsidRPr="00342D39">
              <w:rPr>
                <w:rFonts w:ascii="Arial" w:hAnsi="Arial" w:cs="Arial"/>
                <w:bCs/>
                <w:noProof/>
                <w:sz w:val="20"/>
                <w:szCs w:val="20"/>
              </w:rPr>
              <w:t> </w:t>
            </w:r>
            <w:r w:rsidRPr="00342D39">
              <w:rPr>
                <w:rFonts w:ascii="Arial" w:hAnsi="Arial" w:cs="Arial"/>
                <w:bCs/>
                <w:noProof/>
                <w:sz w:val="20"/>
                <w:szCs w:val="20"/>
              </w:rPr>
              <w:t> </w:t>
            </w:r>
            <w:r w:rsidRPr="00342D39">
              <w:rPr>
                <w:rFonts w:ascii="Arial" w:hAnsi="Arial" w:cs="Arial"/>
                <w:bCs/>
                <w:noProof/>
                <w:sz w:val="20"/>
                <w:szCs w:val="20"/>
              </w:rPr>
              <w:t> </w:t>
            </w:r>
            <w:r w:rsidRPr="00342D39">
              <w:rPr>
                <w:rFonts w:ascii="Arial" w:hAnsi="Arial" w:cs="Arial"/>
                <w:bCs/>
                <w:noProof/>
                <w:sz w:val="20"/>
                <w:szCs w:val="20"/>
              </w:rPr>
              <w:t> </w:t>
            </w:r>
            <w:r w:rsidRPr="00342D39">
              <w:rPr>
                <w:rFonts w:ascii="Arial" w:hAnsi="Arial" w:cs="Arial"/>
                <w:bCs/>
                <w:sz w:val="20"/>
                <w:szCs w:val="20"/>
              </w:rPr>
              <w:fldChar w:fldCharType="end"/>
            </w:r>
          </w:p>
        </w:tc>
      </w:tr>
      <w:tr w:rsidR="009F74D1" w:rsidRPr="00342D39" w14:paraId="6F8CF515" w14:textId="77777777" w:rsidTr="009F74D1">
        <w:trPr>
          <w:trHeight w:val="288"/>
        </w:trPr>
        <w:tc>
          <w:tcPr>
            <w:tcW w:w="5220" w:type="dxa"/>
            <w:shd w:val="clear" w:color="auto" w:fill="auto"/>
            <w:vAlign w:val="center"/>
          </w:tcPr>
          <w:p w14:paraId="6328A6FE" w14:textId="77777777" w:rsidR="009F74D1" w:rsidRPr="00342D39" w:rsidRDefault="009F74D1" w:rsidP="009F74D1">
            <w:pPr>
              <w:jc w:val="right"/>
              <w:rPr>
                <w:rFonts w:ascii="Arial" w:hAnsi="Arial" w:cs="Arial"/>
                <w:sz w:val="20"/>
                <w:szCs w:val="20"/>
              </w:rPr>
            </w:pPr>
            <w:r w:rsidRPr="00342D39">
              <w:rPr>
                <w:rFonts w:ascii="Arial" w:hAnsi="Arial" w:cs="Arial"/>
                <w:bCs/>
                <w:sz w:val="20"/>
                <w:szCs w:val="20"/>
              </w:rPr>
              <w:fldChar w:fldCharType="begin">
                <w:ffData>
                  <w:name w:val=""/>
                  <w:enabled/>
                  <w:calcOnExit w:val="0"/>
                  <w:textInput/>
                </w:ffData>
              </w:fldChar>
            </w:r>
            <w:r w:rsidRPr="00342D39">
              <w:rPr>
                <w:rFonts w:ascii="Arial" w:hAnsi="Arial" w:cs="Arial"/>
                <w:bCs/>
                <w:sz w:val="20"/>
                <w:szCs w:val="20"/>
              </w:rPr>
              <w:instrText xml:space="preserve"> FORMTEXT </w:instrText>
            </w:r>
            <w:r w:rsidRPr="00342D39">
              <w:rPr>
                <w:rFonts w:ascii="Arial" w:hAnsi="Arial" w:cs="Arial"/>
                <w:bCs/>
                <w:sz w:val="20"/>
                <w:szCs w:val="20"/>
              </w:rPr>
            </w:r>
            <w:r w:rsidRPr="00342D39">
              <w:rPr>
                <w:rFonts w:ascii="Arial" w:hAnsi="Arial" w:cs="Arial"/>
                <w:bCs/>
                <w:sz w:val="20"/>
                <w:szCs w:val="20"/>
              </w:rPr>
              <w:fldChar w:fldCharType="separate"/>
            </w:r>
            <w:r w:rsidRPr="00342D39">
              <w:rPr>
                <w:rFonts w:ascii="Arial" w:hAnsi="Arial" w:cs="Arial"/>
                <w:bCs/>
                <w:noProof/>
                <w:sz w:val="20"/>
                <w:szCs w:val="20"/>
              </w:rPr>
              <w:t> </w:t>
            </w:r>
            <w:r w:rsidRPr="00342D39">
              <w:rPr>
                <w:rFonts w:ascii="Arial" w:hAnsi="Arial" w:cs="Arial"/>
                <w:bCs/>
                <w:noProof/>
                <w:sz w:val="20"/>
                <w:szCs w:val="20"/>
              </w:rPr>
              <w:t> </w:t>
            </w:r>
            <w:r w:rsidRPr="00342D39">
              <w:rPr>
                <w:rFonts w:ascii="Arial" w:hAnsi="Arial" w:cs="Arial"/>
                <w:bCs/>
                <w:noProof/>
                <w:sz w:val="20"/>
                <w:szCs w:val="20"/>
              </w:rPr>
              <w:t> </w:t>
            </w:r>
            <w:r w:rsidRPr="00342D39">
              <w:rPr>
                <w:rFonts w:ascii="Arial" w:hAnsi="Arial" w:cs="Arial"/>
                <w:bCs/>
                <w:noProof/>
                <w:sz w:val="20"/>
                <w:szCs w:val="20"/>
              </w:rPr>
              <w:t> </w:t>
            </w:r>
            <w:r w:rsidRPr="00342D39">
              <w:rPr>
                <w:rFonts w:ascii="Arial" w:hAnsi="Arial" w:cs="Arial"/>
                <w:bCs/>
                <w:noProof/>
                <w:sz w:val="20"/>
                <w:szCs w:val="20"/>
              </w:rPr>
              <w:t> </w:t>
            </w:r>
            <w:r w:rsidRPr="00342D39">
              <w:rPr>
                <w:rFonts w:ascii="Arial" w:hAnsi="Arial" w:cs="Arial"/>
                <w:bCs/>
                <w:sz w:val="20"/>
                <w:szCs w:val="20"/>
              </w:rPr>
              <w:fldChar w:fldCharType="end"/>
            </w:r>
          </w:p>
        </w:tc>
        <w:tc>
          <w:tcPr>
            <w:tcW w:w="265" w:type="dxa"/>
            <w:shd w:val="clear" w:color="auto" w:fill="auto"/>
          </w:tcPr>
          <w:p w14:paraId="299B4FC1" w14:textId="77777777" w:rsidR="009F74D1" w:rsidRPr="00342D39" w:rsidRDefault="009F74D1" w:rsidP="009F74D1">
            <w:pPr>
              <w:jc w:val="center"/>
              <w:rPr>
                <w:rFonts w:ascii="Arial" w:hAnsi="Arial" w:cs="Arial"/>
                <w:sz w:val="20"/>
                <w:szCs w:val="20"/>
              </w:rPr>
            </w:pPr>
          </w:p>
        </w:tc>
        <w:tc>
          <w:tcPr>
            <w:tcW w:w="5305" w:type="dxa"/>
            <w:shd w:val="clear" w:color="auto" w:fill="auto"/>
            <w:vAlign w:val="center"/>
          </w:tcPr>
          <w:p w14:paraId="464F6971" w14:textId="77777777" w:rsidR="009F74D1" w:rsidRPr="00342D39" w:rsidRDefault="009F74D1" w:rsidP="009F74D1">
            <w:pPr>
              <w:rPr>
                <w:rFonts w:ascii="Arial" w:hAnsi="Arial" w:cs="Arial"/>
                <w:sz w:val="20"/>
                <w:szCs w:val="20"/>
              </w:rPr>
            </w:pPr>
            <w:r w:rsidRPr="00342D39">
              <w:rPr>
                <w:rFonts w:ascii="Arial" w:hAnsi="Arial" w:cs="Arial"/>
                <w:sz w:val="20"/>
                <w:szCs w:val="20"/>
              </w:rPr>
              <w:t>County, Wisconsin</w:t>
            </w:r>
          </w:p>
        </w:tc>
      </w:tr>
    </w:tbl>
    <w:p w14:paraId="2533829E" w14:textId="77777777" w:rsidR="00531108" w:rsidRPr="00E27863" w:rsidRDefault="00531108" w:rsidP="00531108">
      <w:pPr>
        <w:suppressAutoHyphens/>
        <w:jc w:val="center"/>
        <w:rPr>
          <w:rFonts w:ascii="Arial" w:hAnsi="Arial" w:cs="Arial"/>
          <w:spacing w:val="-3"/>
          <w:sz w:val="20"/>
          <w:szCs w:val="20"/>
        </w:rPr>
      </w:pPr>
    </w:p>
    <w:p w14:paraId="1AC23603" w14:textId="77777777" w:rsidR="00531108" w:rsidRPr="00E27863" w:rsidRDefault="00531108" w:rsidP="00531108">
      <w:pPr>
        <w:suppressAutoHyphens/>
        <w:jc w:val="center"/>
        <w:rPr>
          <w:rFonts w:ascii="Arial" w:hAnsi="Arial" w:cs="Arial"/>
          <w:spacing w:val="-3"/>
          <w:sz w:val="20"/>
          <w:szCs w:val="20"/>
        </w:rPr>
      </w:pPr>
    </w:p>
    <w:p w14:paraId="279ECC83" w14:textId="77777777" w:rsidR="00531108" w:rsidRPr="00E27863" w:rsidRDefault="00531108" w:rsidP="00531108">
      <w:pPr>
        <w:suppressAutoHyphens/>
        <w:jc w:val="center"/>
        <w:rPr>
          <w:rFonts w:ascii="Arial" w:hAnsi="Arial" w:cs="Arial"/>
          <w:spacing w:val="-3"/>
          <w:sz w:val="20"/>
          <w:szCs w:val="20"/>
        </w:rPr>
      </w:pPr>
    </w:p>
    <w:p w14:paraId="121872A4" w14:textId="77777777" w:rsidR="00531108" w:rsidRPr="00E27863" w:rsidRDefault="00531108" w:rsidP="00531108">
      <w:pPr>
        <w:jc w:val="center"/>
        <w:rPr>
          <w:rFonts w:ascii="Arial" w:hAnsi="Arial" w:cs="Arial"/>
          <w:b/>
          <w:bCs/>
          <w:sz w:val="20"/>
          <w:szCs w:val="20"/>
        </w:rPr>
      </w:pPr>
      <w:r w:rsidRPr="00E27863">
        <w:rPr>
          <w:rFonts w:ascii="Arial" w:hAnsi="Arial" w:cs="Arial"/>
          <w:b/>
          <w:bCs/>
          <w:sz w:val="20"/>
          <w:szCs w:val="20"/>
        </w:rPr>
        <w:t>APPRAISAL</w:t>
      </w:r>
      <w:r w:rsidR="00360666" w:rsidRPr="00E27863">
        <w:rPr>
          <w:rFonts w:ascii="Arial" w:hAnsi="Arial" w:cs="Arial"/>
          <w:b/>
          <w:bCs/>
          <w:sz w:val="20"/>
          <w:szCs w:val="20"/>
        </w:rPr>
        <w:t xml:space="preserve"> EFFECTIVE DATE</w:t>
      </w:r>
    </w:p>
    <w:p w14:paraId="4EF2C822" w14:textId="77777777" w:rsidR="00531108" w:rsidRPr="00E27863" w:rsidRDefault="00531108" w:rsidP="00531108">
      <w:pPr>
        <w:jc w:val="center"/>
        <w:rPr>
          <w:rFonts w:ascii="Arial" w:hAnsi="Arial" w:cs="Arial"/>
          <w:bCs/>
          <w:sz w:val="20"/>
          <w:szCs w:val="20"/>
        </w:rPr>
      </w:pPr>
    </w:p>
    <w:p w14:paraId="52F48FED" w14:textId="77777777" w:rsidR="00531108" w:rsidRPr="00E27863" w:rsidRDefault="00531108" w:rsidP="00531108">
      <w:pPr>
        <w:jc w:val="center"/>
        <w:rPr>
          <w:rFonts w:ascii="Arial" w:hAnsi="Arial" w:cs="Arial"/>
          <w:bCs/>
          <w:sz w:val="20"/>
          <w:szCs w:val="20"/>
        </w:rPr>
      </w:pPr>
    </w:p>
    <w:bookmarkStart w:id="1" w:name="_Hlk532461891" w:displacedByCustomXml="next"/>
    <w:sdt>
      <w:sdtPr>
        <w:rPr>
          <w:rFonts w:ascii="Arial" w:hAnsi="Arial" w:cs="Arial"/>
          <w:spacing w:val="-3"/>
          <w:sz w:val="20"/>
          <w:szCs w:val="20"/>
        </w:rPr>
        <w:id w:val="-687371805"/>
        <w:placeholder>
          <w:docPart w:val="0B7C7EFE01FA4559BD7D1C55269F17A6"/>
        </w:placeholder>
        <w:showingPlcHdr/>
        <w:date>
          <w:dateFormat w:val="MMMM d, yyyy"/>
          <w:lid w:val="en-US"/>
          <w:storeMappedDataAs w:val="dateTime"/>
          <w:calendar w:val="gregorian"/>
        </w:date>
      </w:sdtPr>
      <w:sdtEndPr/>
      <w:sdtContent>
        <w:p w14:paraId="0B424D32" w14:textId="15B8F0A2" w:rsidR="00531108" w:rsidRPr="00E27863" w:rsidRDefault="00255273" w:rsidP="0080675A">
          <w:pPr>
            <w:suppressAutoHyphens/>
            <w:spacing w:before="20" w:after="20"/>
            <w:jc w:val="center"/>
            <w:rPr>
              <w:rFonts w:ascii="Arial" w:hAnsi="Arial" w:cs="Arial"/>
              <w:spacing w:val="-3"/>
              <w:sz w:val="20"/>
              <w:szCs w:val="20"/>
            </w:rPr>
          </w:pPr>
          <w:r w:rsidRPr="00E53E95">
            <w:rPr>
              <w:rStyle w:val="PlaceholderText"/>
              <w:rFonts w:ascii="Arial" w:hAnsi="Arial" w:cs="Arial"/>
              <w:color w:val="00B050"/>
              <w:sz w:val="20"/>
              <w:szCs w:val="20"/>
            </w:rPr>
            <w:t>Click or tap to enter a date.</w:t>
          </w:r>
        </w:p>
      </w:sdtContent>
    </w:sdt>
    <w:bookmarkEnd w:id="1"/>
    <w:p w14:paraId="09981F54" w14:textId="77777777" w:rsidR="00531108" w:rsidRPr="00E27863" w:rsidRDefault="00531108" w:rsidP="00531108">
      <w:pPr>
        <w:suppressAutoHyphens/>
        <w:jc w:val="center"/>
        <w:rPr>
          <w:rFonts w:ascii="Arial" w:hAnsi="Arial" w:cs="Arial"/>
          <w:spacing w:val="-3"/>
          <w:sz w:val="20"/>
          <w:szCs w:val="20"/>
        </w:rPr>
      </w:pPr>
    </w:p>
    <w:p w14:paraId="2BF69AC8" w14:textId="77777777" w:rsidR="00531108" w:rsidRPr="00E27863" w:rsidRDefault="00531108" w:rsidP="00531108">
      <w:pPr>
        <w:suppressAutoHyphens/>
        <w:jc w:val="center"/>
        <w:rPr>
          <w:rFonts w:ascii="Arial" w:hAnsi="Arial" w:cs="Arial"/>
          <w:spacing w:val="-3"/>
          <w:sz w:val="20"/>
          <w:szCs w:val="20"/>
        </w:rPr>
      </w:pPr>
    </w:p>
    <w:p w14:paraId="2E9CA627" w14:textId="77777777" w:rsidR="00531108" w:rsidRPr="00E27863" w:rsidRDefault="00531108" w:rsidP="00531108">
      <w:pPr>
        <w:suppressAutoHyphens/>
        <w:jc w:val="center"/>
        <w:rPr>
          <w:rFonts w:ascii="Arial" w:hAnsi="Arial" w:cs="Arial"/>
          <w:spacing w:val="-3"/>
          <w:sz w:val="20"/>
          <w:szCs w:val="20"/>
        </w:rPr>
      </w:pPr>
    </w:p>
    <w:p w14:paraId="4A9EE22F" w14:textId="77777777" w:rsidR="00531108" w:rsidRPr="00E27863" w:rsidRDefault="00531108" w:rsidP="00531108">
      <w:pPr>
        <w:suppressAutoHyphens/>
        <w:jc w:val="center"/>
        <w:rPr>
          <w:rFonts w:ascii="Arial" w:hAnsi="Arial" w:cs="Arial"/>
          <w:spacing w:val="-3"/>
          <w:sz w:val="20"/>
          <w:szCs w:val="20"/>
        </w:rPr>
      </w:pPr>
    </w:p>
    <w:p w14:paraId="4C5811DF" w14:textId="77777777" w:rsidR="00531108" w:rsidRPr="00E27863" w:rsidRDefault="00531108" w:rsidP="00531108">
      <w:pPr>
        <w:suppressAutoHyphens/>
        <w:jc w:val="center"/>
        <w:rPr>
          <w:rFonts w:ascii="Arial" w:hAnsi="Arial" w:cs="Arial"/>
          <w:b/>
          <w:spacing w:val="-3"/>
          <w:sz w:val="20"/>
          <w:szCs w:val="20"/>
        </w:rPr>
      </w:pPr>
      <w:r w:rsidRPr="00E27863">
        <w:rPr>
          <w:rFonts w:ascii="Arial" w:hAnsi="Arial" w:cs="Arial"/>
          <w:b/>
          <w:spacing w:val="-3"/>
          <w:sz w:val="20"/>
          <w:szCs w:val="20"/>
        </w:rPr>
        <w:t>REPORT</w:t>
      </w:r>
      <w:r w:rsidR="00360666" w:rsidRPr="00E27863">
        <w:rPr>
          <w:rFonts w:ascii="Arial" w:hAnsi="Arial" w:cs="Arial"/>
          <w:b/>
          <w:spacing w:val="-3"/>
          <w:sz w:val="20"/>
          <w:szCs w:val="20"/>
        </w:rPr>
        <w:t xml:space="preserve"> DATE</w:t>
      </w:r>
    </w:p>
    <w:p w14:paraId="69B267F5" w14:textId="77777777" w:rsidR="00531108" w:rsidRPr="00E27863" w:rsidRDefault="00531108" w:rsidP="00531108">
      <w:pPr>
        <w:suppressAutoHyphens/>
        <w:jc w:val="center"/>
        <w:rPr>
          <w:rFonts w:ascii="Arial" w:hAnsi="Arial" w:cs="Arial"/>
          <w:spacing w:val="-3"/>
          <w:sz w:val="20"/>
          <w:szCs w:val="20"/>
        </w:rPr>
      </w:pPr>
    </w:p>
    <w:p w14:paraId="7C4B1AEF" w14:textId="77777777" w:rsidR="00531108" w:rsidRPr="00E27863" w:rsidRDefault="00531108" w:rsidP="00531108">
      <w:pPr>
        <w:suppressAutoHyphens/>
        <w:jc w:val="center"/>
        <w:rPr>
          <w:rFonts w:ascii="Arial" w:hAnsi="Arial" w:cs="Arial"/>
          <w:spacing w:val="-3"/>
          <w:sz w:val="20"/>
          <w:szCs w:val="20"/>
        </w:rPr>
      </w:pPr>
    </w:p>
    <w:sdt>
      <w:sdtPr>
        <w:rPr>
          <w:rFonts w:ascii="Arial" w:hAnsi="Arial" w:cs="Arial"/>
          <w:bCs/>
          <w:sz w:val="20"/>
          <w:szCs w:val="20"/>
        </w:rPr>
        <w:id w:val="1347281990"/>
        <w:placeholder>
          <w:docPart w:val="3890C00A89ED4D1096EF603E4C4F3F01"/>
        </w:placeholder>
        <w:showingPlcHdr/>
        <w:date>
          <w:dateFormat w:val="MMMM d, yyyy"/>
          <w:lid w:val="en-US"/>
          <w:storeMappedDataAs w:val="dateTime"/>
          <w:calendar w:val="gregorian"/>
        </w:date>
      </w:sdtPr>
      <w:sdtEndPr/>
      <w:sdtContent>
        <w:p w14:paraId="68554978" w14:textId="58AABC95" w:rsidR="00531108" w:rsidRPr="00E27863" w:rsidRDefault="00255273" w:rsidP="0080675A">
          <w:pPr>
            <w:suppressAutoHyphens/>
            <w:spacing w:before="20" w:after="20"/>
            <w:jc w:val="center"/>
            <w:rPr>
              <w:rFonts w:ascii="Arial" w:hAnsi="Arial" w:cs="Arial"/>
              <w:bCs/>
              <w:sz w:val="20"/>
              <w:szCs w:val="20"/>
            </w:rPr>
          </w:pPr>
          <w:r w:rsidRPr="00E53E95">
            <w:rPr>
              <w:rStyle w:val="PlaceholderText"/>
              <w:rFonts w:ascii="Arial" w:hAnsi="Arial" w:cs="Arial"/>
              <w:color w:val="00B050"/>
              <w:sz w:val="20"/>
              <w:szCs w:val="20"/>
            </w:rPr>
            <w:t>Click or tap to enter a date.</w:t>
          </w:r>
        </w:p>
      </w:sdtContent>
    </w:sdt>
    <w:p w14:paraId="2AF06A2B" w14:textId="2D33F410" w:rsidR="00531108" w:rsidRPr="0082577D" w:rsidRDefault="0082577D" w:rsidP="00531108">
      <w:pPr>
        <w:suppressAutoHyphens/>
        <w:jc w:val="center"/>
        <w:rPr>
          <w:rFonts w:ascii="Arial" w:hAnsi="Arial" w:cs="Arial"/>
          <w:color w:val="FF0000"/>
          <w:spacing w:val="-3"/>
          <w:sz w:val="20"/>
          <w:szCs w:val="20"/>
        </w:rPr>
      </w:pPr>
      <w:r>
        <w:rPr>
          <w:rFonts w:ascii="Arial" w:hAnsi="Arial" w:cs="Arial"/>
          <w:color w:val="FF0000"/>
          <w:spacing w:val="-3"/>
          <w:sz w:val="20"/>
          <w:szCs w:val="20"/>
        </w:rPr>
        <w:t>This date should change for each draft of the appraisal report. The final signed copy of the appraisal report will retain the report date of the final draft sent for review.</w:t>
      </w:r>
    </w:p>
    <w:p w14:paraId="6425CAD6" w14:textId="77777777" w:rsidR="00531108" w:rsidRPr="00E27863" w:rsidRDefault="00531108" w:rsidP="00531108">
      <w:pPr>
        <w:suppressAutoHyphens/>
        <w:jc w:val="center"/>
        <w:rPr>
          <w:rFonts w:ascii="Arial" w:hAnsi="Arial" w:cs="Arial"/>
          <w:spacing w:val="-3"/>
          <w:sz w:val="20"/>
          <w:szCs w:val="20"/>
        </w:rPr>
      </w:pPr>
    </w:p>
    <w:p w14:paraId="18E35E11" w14:textId="77777777" w:rsidR="00531108" w:rsidRPr="00E27863" w:rsidRDefault="00531108" w:rsidP="00531108">
      <w:pPr>
        <w:suppressAutoHyphens/>
        <w:jc w:val="center"/>
        <w:rPr>
          <w:rFonts w:ascii="Arial" w:hAnsi="Arial" w:cs="Arial"/>
          <w:spacing w:val="-3"/>
          <w:sz w:val="20"/>
          <w:szCs w:val="20"/>
        </w:rPr>
      </w:pPr>
    </w:p>
    <w:p w14:paraId="659C8259" w14:textId="77777777" w:rsidR="00531108" w:rsidRPr="00E27863" w:rsidRDefault="00531108" w:rsidP="00531108">
      <w:pPr>
        <w:suppressAutoHyphens/>
        <w:jc w:val="center"/>
        <w:rPr>
          <w:rFonts w:ascii="Arial" w:hAnsi="Arial" w:cs="Arial"/>
          <w:spacing w:val="-3"/>
          <w:sz w:val="20"/>
          <w:szCs w:val="20"/>
        </w:rPr>
      </w:pPr>
    </w:p>
    <w:p w14:paraId="404177CF" w14:textId="77777777" w:rsidR="00531108" w:rsidRPr="00E27863" w:rsidRDefault="00531108" w:rsidP="00531108">
      <w:pPr>
        <w:suppressAutoHyphens/>
        <w:jc w:val="center"/>
        <w:rPr>
          <w:rFonts w:ascii="Arial" w:hAnsi="Arial" w:cs="Arial"/>
          <w:b/>
          <w:bCs/>
          <w:spacing w:val="-3"/>
          <w:sz w:val="20"/>
          <w:szCs w:val="20"/>
        </w:rPr>
      </w:pPr>
      <w:r w:rsidRPr="00E27863">
        <w:rPr>
          <w:rFonts w:ascii="Arial" w:hAnsi="Arial" w:cs="Arial"/>
          <w:b/>
          <w:bCs/>
          <w:spacing w:val="-3"/>
          <w:sz w:val="20"/>
          <w:szCs w:val="20"/>
        </w:rPr>
        <w:t>CLIENT</w:t>
      </w:r>
    </w:p>
    <w:p w14:paraId="4D76D90B" w14:textId="77777777" w:rsidR="009F74D1" w:rsidRPr="00342D39" w:rsidRDefault="009F74D1" w:rsidP="009F74D1">
      <w:pPr>
        <w:suppressAutoHyphens/>
        <w:jc w:val="center"/>
        <w:rPr>
          <w:rFonts w:ascii="Arial" w:hAnsi="Arial" w:cs="Arial"/>
          <w:color w:val="FF0000"/>
          <w:spacing w:val="-3"/>
          <w:sz w:val="20"/>
          <w:szCs w:val="20"/>
        </w:rPr>
      </w:pPr>
      <w:r w:rsidRPr="00342D39">
        <w:rPr>
          <w:rFonts w:ascii="Arial" w:hAnsi="Arial" w:cs="Arial"/>
          <w:color w:val="FF0000"/>
          <w:spacing w:val="-3"/>
          <w:sz w:val="20"/>
          <w:szCs w:val="20"/>
        </w:rPr>
        <w:t>Identify region where project is located and the assigned Project Manager or Lead Worker.</w:t>
      </w:r>
    </w:p>
    <w:p w14:paraId="0D76AD86" w14:textId="77777777" w:rsidR="00531108" w:rsidRPr="00E27863" w:rsidRDefault="00531108" w:rsidP="00531108">
      <w:pPr>
        <w:suppressAutoHyphens/>
        <w:jc w:val="center"/>
        <w:rPr>
          <w:rFonts w:ascii="Arial" w:hAnsi="Arial" w:cs="Arial"/>
          <w:spacing w:val="-3"/>
          <w:sz w:val="20"/>
          <w:szCs w:val="20"/>
        </w:rPr>
      </w:pPr>
    </w:p>
    <w:p w14:paraId="1CEBB35E" w14:textId="77777777" w:rsidR="00531108" w:rsidRPr="00E27863" w:rsidRDefault="00531108" w:rsidP="0080675A">
      <w:pPr>
        <w:suppressAutoHyphens/>
        <w:spacing w:before="20" w:after="20"/>
        <w:jc w:val="center"/>
        <w:rPr>
          <w:rFonts w:ascii="Arial" w:hAnsi="Arial" w:cs="Arial"/>
          <w:sz w:val="20"/>
          <w:szCs w:val="20"/>
        </w:rPr>
      </w:pPr>
      <w:r w:rsidRPr="00E27863">
        <w:rPr>
          <w:rFonts w:ascii="Arial" w:hAnsi="Arial" w:cs="Arial"/>
          <w:sz w:val="20"/>
          <w:szCs w:val="20"/>
        </w:rPr>
        <w:t>Wisconsin Department of Transportation</w:t>
      </w:r>
    </w:p>
    <w:p w14:paraId="194CCDC8"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p w14:paraId="327F20B6"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5216C2A7"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4E366705"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181B094E" w14:textId="77777777" w:rsidR="00531108" w:rsidRPr="00E27863" w:rsidRDefault="00531108" w:rsidP="00531108">
      <w:pPr>
        <w:suppressAutoHyphens/>
        <w:jc w:val="center"/>
        <w:rPr>
          <w:rFonts w:ascii="Arial" w:hAnsi="Arial" w:cs="Arial"/>
          <w:spacing w:val="-3"/>
          <w:sz w:val="20"/>
          <w:szCs w:val="20"/>
        </w:rPr>
      </w:pPr>
    </w:p>
    <w:p w14:paraId="6D4AFF73" w14:textId="77777777" w:rsidR="00531108" w:rsidRPr="00E27863" w:rsidRDefault="00531108" w:rsidP="00531108">
      <w:pPr>
        <w:suppressAutoHyphens/>
        <w:jc w:val="center"/>
        <w:rPr>
          <w:rFonts w:ascii="Arial" w:hAnsi="Arial" w:cs="Arial"/>
          <w:spacing w:val="-3"/>
          <w:sz w:val="20"/>
          <w:szCs w:val="20"/>
        </w:rPr>
      </w:pPr>
    </w:p>
    <w:p w14:paraId="7136DCBB" w14:textId="77777777" w:rsidR="00531108" w:rsidRPr="00E27863" w:rsidRDefault="00531108" w:rsidP="00531108">
      <w:pPr>
        <w:suppressAutoHyphens/>
        <w:jc w:val="center"/>
        <w:rPr>
          <w:rFonts w:ascii="Arial" w:hAnsi="Arial" w:cs="Arial"/>
          <w:b/>
          <w:bCs/>
          <w:spacing w:val="-3"/>
          <w:sz w:val="20"/>
          <w:szCs w:val="20"/>
        </w:rPr>
      </w:pPr>
      <w:r w:rsidRPr="00E27863">
        <w:rPr>
          <w:rFonts w:ascii="Arial" w:hAnsi="Arial" w:cs="Arial"/>
          <w:b/>
          <w:bCs/>
          <w:spacing w:val="-3"/>
          <w:sz w:val="20"/>
          <w:szCs w:val="20"/>
        </w:rPr>
        <w:t>APPRAISED BY</w:t>
      </w:r>
    </w:p>
    <w:p w14:paraId="60BED8CF" w14:textId="77777777" w:rsidR="00531108" w:rsidRPr="00E27863" w:rsidRDefault="00531108" w:rsidP="00531108">
      <w:pPr>
        <w:widowControl w:val="0"/>
        <w:tabs>
          <w:tab w:val="left" w:pos="-720"/>
        </w:tabs>
        <w:suppressAutoHyphens/>
        <w:jc w:val="center"/>
        <w:rPr>
          <w:rFonts w:ascii="Arial" w:hAnsi="Arial" w:cs="Arial"/>
          <w:snapToGrid w:val="0"/>
          <w:spacing w:val="-3"/>
          <w:sz w:val="20"/>
          <w:szCs w:val="20"/>
        </w:rPr>
      </w:pPr>
    </w:p>
    <w:p w14:paraId="1490662D" w14:textId="77777777" w:rsidR="00531108" w:rsidRPr="00E27863" w:rsidRDefault="00531108" w:rsidP="00531108">
      <w:pPr>
        <w:widowControl w:val="0"/>
        <w:tabs>
          <w:tab w:val="left" w:pos="-720"/>
        </w:tabs>
        <w:suppressAutoHyphens/>
        <w:jc w:val="center"/>
        <w:rPr>
          <w:rFonts w:ascii="Arial" w:hAnsi="Arial" w:cs="Arial"/>
          <w:snapToGrid w:val="0"/>
          <w:spacing w:val="-3"/>
          <w:sz w:val="20"/>
          <w:szCs w:val="20"/>
        </w:rPr>
      </w:pPr>
    </w:p>
    <w:p w14:paraId="02AC922F"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3170D3A4"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507407C2"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0E5A6B68"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bookmarkStart w:id="2" w:name="_Hlk534877500"/>
    <w:p w14:paraId="3DD724A9" w14:textId="77777777" w:rsidR="00C02803"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bookmarkEnd w:id="2"/>
    </w:p>
    <w:p w14:paraId="01A643DC" w14:textId="77777777" w:rsidR="00C02803" w:rsidRPr="00E27863" w:rsidRDefault="00C02803" w:rsidP="00C02803">
      <w:pPr>
        <w:tabs>
          <w:tab w:val="left" w:pos="-720"/>
        </w:tabs>
        <w:suppressAutoHyphens/>
        <w:rPr>
          <w:rFonts w:ascii="Arial" w:hAnsi="Arial" w:cs="Arial"/>
          <w:bCs/>
          <w:sz w:val="20"/>
          <w:szCs w:val="20"/>
        </w:rPr>
      </w:pPr>
    </w:p>
    <w:p w14:paraId="628607F1" w14:textId="77777777" w:rsidR="00C02803" w:rsidRPr="00E27863" w:rsidRDefault="00C02803" w:rsidP="00C02803">
      <w:pPr>
        <w:tabs>
          <w:tab w:val="left" w:pos="-720"/>
        </w:tabs>
        <w:suppressAutoHyphens/>
        <w:rPr>
          <w:rFonts w:ascii="Arial" w:hAnsi="Arial" w:cs="Arial"/>
          <w:bCs/>
          <w:sz w:val="20"/>
          <w:szCs w:val="20"/>
        </w:rPr>
      </w:pPr>
    </w:p>
    <w:p w14:paraId="4AEB8B28" w14:textId="77777777" w:rsidR="00531108" w:rsidRPr="00E27863" w:rsidRDefault="00531108" w:rsidP="00C02803">
      <w:pPr>
        <w:suppressAutoHyphens/>
        <w:rPr>
          <w:rFonts w:ascii="Arial" w:hAnsi="Arial" w:cs="Arial"/>
          <w:bCs/>
          <w:sz w:val="20"/>
          <w:szCs w:val="20"/>
        </w:rPr>
      </w:pPr>
    </w:p>
    <w:p w14:paraId="2C83F2D0" w14:textId="318CA3A0" w:rsidR="001D0F8F" w:rsidRPr="00E27863" w:rsidRDefault="00884C13" w:rsidP="0035165F">
      <w:pPr>
        <w:rPr>
          <w:rFonts w:ascii="Arial" w:hAnsi="Arial" w:cs="Arial"/>
          <w:b/>
          <w:bCs/>
          <w:color w:val="FF0000"/>
          <w:sz w:val="20"/>
          <w:szCs w:val="20"/>
        </w:rPr>
      </w:pPr>
      <w:r>
        <w:rPr>
          <w:rFonts w:ascii="Arial" w:hAnsi="Arial" w:cs="Arial"/>
          <w:b/>
          <w:bCs/>
          <w:color w:val="FF0000"/>
          <w:sz w:val="20"/>
          <w:szCs w:val="20"/>
        </w:rPr>
        <w:br w:type="page"/>
      </w:r>
      <w:r w:rsidR="001D0F8F" w:rsidRPr="00E27863">
        <w:rPr>
          <w:rFonts w:ascii="Arial" w:hAnsi="Arial" w:cs="Arial"/>
          <w:b/>
          <w:bCs/>
          <w:color w:val="FF0000"/>
          <w:sz w:val="20"/>
          <w:szCs w:val="20"/>
        </w:rPr>
        <w:lastRenderedPageBreak/>
        <w:t xml:space="preserve">Note: Remove </w:t>
      </w:r>
      <w:r w:rsidR="001D0F8F" w:rsidRPr="00E27863">
        <w:rPr>
          <w:rFonts w:ascii="Arial" w:hAnsi="Arial" w:cs="Arial"/>
          <w:b/>
          <w:bCs/>
          <w:color w:val="FF0000"/>
          <w:sz w:val="20"/>
          <w:szCs w:val="20"/>
          <w:u w:val="single"/>
        </w:rPr>
        <w:t>all</w:t>
      </w:r>
      <w:r w:rsidR="001D0F8F" w:rsidRPr="00E27863">
        <w:rPr>
          <w:rFonts w:ascii="Arial" w:hAnsi="Arial" w:cs="Arial"/>
          <w:b/>
          <w:bCs/>
          <w:color w:val="FF0000"/>
          <w:sz w:val="20"/>
          <w:szCs w:val="20"/>
        </w:rPr>
        <w:t xml:space="preserve"> instructions in RED </w:t>
      </w:r>
      <w:r w:rsidR="001D0F8F" w:rsidRPr="00E27863">
        <w:rPr>
          <w:rFonts w:ascii="Arial" w:hAnsi="Arial" w:cs="Arial"/>
          <w:b/>
          <w:bCs/>
          <w:color w:val="FF0000"/>
          <w:sz w:val="20"/>
          <w:szCs w:val="20"/>
          <w:u w:val="single"/>
        </w:rPr>
        <w:t>before</w:t>
      </w:r>
      <w:r w:rsidR="001D0F8F" w:rsidRPr="00E27863">
        <w:rPr>
          <w:rFonts w:ascii="Arial" w:hAnsi="Arial" w:cs="Arial"/>
          <w:b/>
          <w:bCs/>
          <w:color w:val="FF0000"/>
          <w:sz w:val="20"/>
          <w:szCs w:val="20"/>
        </w:rPr>
        <w:t xml:space="preserve"> submitting first draft.</w:t>
      </w:r>
    </w:p>
    <w:p w14:paraId="5D06D88C" w14:textId="77777777" w:rsidR="001D0F8F" w:rsidRPr="00E27863" w:rsidRDefault="001D0F8F" w:rsidP="001D0F8F">
      <w:pPr>
        <w:autoSpaceDE w:val="0"/>
        <w:autoSpaceDN w:val="0"/>
        <w:adjustRightInd w:val="0"/>
        <w:rPr>
          <w:rFonts w:ascii="Arial" w:hAnsi="Arial" w:cs="Arial"/>
          <w:bCs/>
          <w:color w:val="FF0000"/>
          <w:sz w:val="20"/>
          <w:szCs w:val="20"/>
        </w:rPr>
      </w:pPr>
    </w:p>
    <w:p w14:paraId="6AAE5B88" w14:textId="6F7B1B0A" w:rsidR="001D0F8F" w:rsidRDefault="001D0F8F" w:rsidP="001D0F8F">
      <w:pPr>
        <w:autoSpaceDE w:val="0"/>
        <w:autoSpaceDN w:val="0"/>
        <w:adjustRightInd w:val="0"/>
        <w:rPr>
          <w:rFonts w:ascii="Arial" w:hAnsi="Arial" w:cs="Arial"/>
          <w:bCs/>
          <w:color w:val="FF0000"/>
          <w:sz w:val="20"/>
          <w:szCs w:val="20"/>
        </w:rPr>
      </w:pPr>
      <w:r w:rsidRPr="00E27863">
        <w:rPr>
          <w:rFonts w:ascii="Arial" w:hAnsi="Arial" w:cs="Arial"/>
          <w:bCs/>
          <w:color w:val="FF0000"/>
          <w:sz w:val="20"/>
          <w:szCs w:val="20"/>
        </w:rPr>
        <w:t xml:space="preserve">Appraisal consultants may insert a transmittal letter at this point if they wish, but it is not required by the Wisconsin Department of Transportation (WisDOT) or under USPAP. WisDOT staff appraisers are not permitted to include a transmittal letter per the reporting </w:t>
      </w:r>
      <w:r w:rsidR="00E53E95">
        <w:rPr>
          <w:rFonts w:ascii="Arial" w:hAnsi="Arial" w:cs="Arial"/>
          <w:bCs/>
          <w:color w:val="FF0000"/>
          <w:sz w:val="20"/>
          <w:szCs w:val="20"/>
        </w:rPr>
        <w:t>requirements</w:t>
      </w:r>
      <w:r w:rsidRPr="00E27863">
        <w:rPr>
          <w:rFonts w:ascii="Arial" w:hAnsi="Arial" w:cs="Arial"/>
          <w:bCs/>
          <w:color w:val="FF0000"/>
          <w:sz w:val="20"/>
          <w:szCs w:val="20"/>
        </w:rPr>
        <w:t xml:space="preserve"> contained in the REPM Subsection 2.</w:t>
      </w:r>
      <w:r w:rsidR="00E53E95">
        <w:rPr>
          <w:rFonts w:ascii="Arial" w:hAnsi="Arial" w:cs="Arial"/>
          <w:bCs/>
          <w:color w:val="FF0000"/>
          <w:sz w:val="20"/>
          <w:szCs w:val="20"/>
        </w:rPr>
        <w:t>4</w:t>
      </w:r>
      <w:r w:rsidRPr="00E27863">
        <w:rPr>
          <w:rFonts w:ascii="Arial" w:hAnsi="Arial" w:cs="Arial"/>
          <w:bCs/>
          <w:color w:val="FF0000"/>
          <w:sz w:val="20"/>
          <w:szCs w:val="20"/>
        </w:rPr>
        <w:t>.5, Item 2 – Letter of Transmittal.</w:t>
      </w:r>
    </w:p>
    <w:p w14:paraId="742BD170" w14:textId="500EA867" w:rsidR="005A2E9E" w:rsidRDefault="005A2E9E" w:rsidP="001D0F8F">
      <w:pPr>
        <w:autoSpaceDE w:val="0"/>
        <w:autoSpaceDN w:val="0"/>
        <w:adjustRightInd w:val="0"/>
        <w:rPr>
          <w:rFonts w:ascii="Arial" w:hAnsi="Arial" w:cs="Arial"/>
          <w:bCs/>
          <w:color w:val="FF0000"/>
          <w:sz w:val="20"/>
          <w:szCs w:val="20"/>
        </w:rPr>
      </w:pPr>
    </w:p>
    <w:p w14:paraId="2D471C71" w14:textId="22530290" w:rsidR="005A2E9E" w:rsidRPr="005A2E9E" w:rsidRDefault="005A2E9E" w:rsidP="005A2E9E">
      <w:pPr>
        <w:autoSpaceDE w:val="0"/>
        <w:autoSpaceDN w:val="0"/>
        <w:adjustRightInd w:val="0"/>
        <w:rPr>
          <w:rFonts w:ascii="Arial" w:hAnsi="Arial" w:cs="Arial"/>
          <w:color w:val="FF0000"/>
          <w:sz w:val="20"/>
          <w:szCs w:val="20"/>
        </w:rPr>
      </w:pPr>
      <w:r w:rsidRPr="005A2E9E">
        <w:rPr>
          <w:rFonts w:ascii="Arial" w:hAnsi="Arial" w:cs="Arial"/>
          <w:color w:val="FF0000"/>
          <w:sz w:val="20"/>
          <w:szCs w:val="20"/>
        </w:rPr>
        <w:t xml:space="preserve">A letter of transmittal need not accompany a draft report; however, if the </w:t>
      </w:r>
      <w:r>
        <w:rPr>
          <w:rFonts w:ascii="Arial" w:hAnsi="Arial" w:cs="Arial"/>
          <w:color w:val="FF0000"/>
          <w:sz w:val="20"/>
          <w:szCs w:val="20"/>
        </w:rPr>
        <w:t xml:space="preserve">(non-staff) </w:t>
      </w:r>
      <w:r w:rsidRPr="005A2E9E">
        <w:rPr>
          <w:rFonts w:ascii="Arial" w:hAnsi="Arial" w:cs="Arial"/>
          <w:color w:val="FF0000"/>
          <w:sz w:val="20"/>
          <w:szCs w:val="20"/>
        </w:rPr>
        <w:t>appraiser choses to include a letter of transmittal with the draft report it must not be signed. The letter of transmittal must not be signed until after the review appraiser accepts</w:t>
      </w:r>
      <w:r>
        <w:rPr>
          <w:rFonts w:ascii="Arial" w:hAnsi="Arial" w:cs="Arial"/>
          <w:color w:val="FF0000"/>
          <w:sz w:val="20"/>
          <w:szCs w:val="20"/>
        </w:rPr>
        <w:t xml:space="preserve"> (approves)</w:t>
      </w:r>
      <w:r w:rsidRPr="005A2E9E">
        <w:rPr>
          <w:rFonts w:ascii="Arial" w:hAnsi="Arial" w:cs="Arial"/>
          <w:color w:val="FF0000"/>
          <w:sz w:val="20"/>
          <w:szCs w:val="20"/>
        </w:rPr>
        <w:t xml:space="preserve"> the appraisal report and then requests a </w:t>
      </w:r>
      <w:r w:rsidRPr="005A2E9E">
        <w:rPr>
          <w:rFonts w:ascii="Arial" w:hAnsi="Arial" w:cs="Arial"/>
          <w:color w:val="FF0000"/>
          <w:sz w:val="20"/>
          <w:szCs w:val="20"/>
          <w:u w:val="single"/>
        </w:rPr>
        <w:t>Final Signed Copy</w:t>
      </w:r>
      <w:r w:rsidRPr="005A2E9E">
        <w:rPr>
          <w:rFonts w:ascii="Arial" w:hAnsi="Arial" w:cs="Arial"/>
          <w:color w:val="FF0000"/>
          <w:sz w:val="20"/>
          <w:szCs w:val="20"/>
        </w:rPr>
        <w:t xml:space="preserve"> be submitted per </w:t>
      </w:r>
      <w:r w:rsidRPr="00E27863">
        <w:rPr>
          <w:rFonts w:ascii="Arial" w:hAnsi="Arial" w:cs="Arial"/>
          <w:bCs/>
          <w:color w:val="FF0000"/>
          <w:sz w:val="20"/>
          <w:szCs w:val="20"/>
        </w:rPr>
        <w:t>REPM Subsection 2.</w:t>
      </w:r>
      <w:r w:rsidR="00E53E95">
        <w:rPr>
          <w:rFonts w:ascii="Arial" w:hAnsi="Arial" w:cs="Arial"/>
          <w:bCs/>
          <w:color w:val="FF0000"/>
          <w:sz w:val="20"/>
          <w:szCs w:val="20"/>
        </w:rPr>
        <w:t>4</w:t>
      </w:r>
      <w:r w:rsidRPr="00E27863">
        <w:rPr>
          <w:rFonts w:ascii="Arial" w:hAnsi="Arial" w:cs="Arial"/>
          <w:bCs/>
          <w:color w:val="FF0000"/>
          <w:sz w:val="20"/>
          <w:szCs w:val="20"/>
        </w:rPr>
        <w:t xml:space="preserve">.5, Item </w:t>
      </w:r>
      <w:r>
        <w:rPr>
          <w:rFonts w:ascii="Arial" w:hAnsi="Arial" w:cs="Arial"/>
          <w:color w:val="FF0000"/>
          <w:sz w:val="20"/>
          <w:szCs w:val="20"/>
        </w:rPr>
        <w:t>4</w:t>
      </w:r>
      <w:r w:rsidRPr="005A2E9E">
        <w:rPr>
          <w:rFonts w:ascii="Arial" w:hAnsi="Arial" w:cs="Arial"/>
          <w:color w:val="FF0000"/>
          <w:sz w:val="20"/>
          <w:szCs w:val="20"/>
        </w:rPr>
        <w:t xml:space="preserve"> (Certificate of Appraiser). </w:t>
      </w:r>
    </w:p>
    <w:p w14:paraId="5D5F54DA" w14:textId="77777777" w:rsidR="005A2E9E" w:rsidRPr="00E27863" w:rsidRDefault="005A2E9E" w:rsidP="001D0F8F">
      <w:pPr>
        <w:autoSpaceDE w:val="0"/>
        <w:autoSpaceDN w:val="0"/>
        <w:adjustRightInd w:val="0"/>
        <w:rPr>
          <w:rFonts w:ascii="Arial" w:hAnsi="Arial" w:cs="Arial"/>
          <w:bCs/>
          <w:color w:val="FF0000"/>
          <w:sz w:val="20"/>
          <w:szCs w:val="20"/>
        </w:rPr>
      </w:pPr>
    </w:p>
    <w:p w14:paraId="3DFA6718" w14:textId="77777777" w:rsidR="009B07CD" w:rsidRPr="00E27863" w:rsidRDefault="009B07CD" w:rsidP="00890756">
      <w:pPr>
        <w:autoSpaceDE w:val="0"/>
        <w:autoSpaceDN w:val="0"/>
        <w:adjustRightInd w:val="0"/>
        <w:rPr>
          <w:rFonts w:ascii="Arial" w:hAnsi="Arial" w:cs="Arial"/>
          <w:bCs/>
          <w:sz w:val="20"/>
          <w:szCs w:val="20"/>
        </w:rPr>
      </w:pPr>
    </w:p>
    <w:p w14:paraId="4A51D2C5" w14:textId="77777777" w:rsidR="00986C1D" w:rsidRPr="00E27863" w:rsidRDefault="00986C1D" w:rsidP="00890756">
      <w:pPr>
        <w:autoSpaceDE w:val="0"/>
        <w:autoSpaceDN w:val="0"/>
        <w:adjustRightInd w:val="0"/>
        <w:rPr>
          <w:rFonts w:ascii="Arial" w:hAnsi="Arial" w:cs="Arial"/>
          <w:bCs/>
          <w:sz w:val="20"/>
          <w:szCs w:val="20"/>
        </w:rPr>
      </w:pPr>
    </w:p>
    <w:p w14:paraId="400F9B3F" w14:textId="77777777" w:rsidR="00875883" w:rsidRPr="00E27863" w:rsidRDefault="00875883">
      <w:pPr>
        <w:rPr>
          <w:rFonts w:ascii="Arial" w:hAnsi="Arial" w:cs="Arial"/>
          <w:bCs/>
          <w:sz w:val="20"/>
          <w:szCs w:val="20"/>
        </w:rPr>
      </w:pPr>
      <w:r w:rsidRPr="00E27863">
        <w:rPr>
          <w:rFonts w:ascii="Arial" w:hAnsi="Arial" w:cs="Arial"/>
          <w:bCs/>
          <w:sz w:val="20"/>
          <w:szCs w:val="20"/>
        </w:rPr>
        <w:br w:type="page"/>
      </w:r>
    </w:p>
    <w:p w14:paraId="31C384E6" w14:textId="3FE50979" w:rsidR="006823B1" w:rsidRDefault="00CD6BA1" w:rsidP="001353F4">
      <w:pPr>
        <w:autoSpaceDE w:val="0"/>
        <w:autoSpaceDN w:val="0"/>
        <w:adjustRightInd w:val="0"/>
        <w:rPr>
          <w:rFonts w:ascii="Arial" w:hAnsi="Arial" w:cs="Arial"/>
          <w:b/>
          <w:bCs/>
          <w:color w:val="FF0000"/>
          <w:sz w:val="20"/>
          <w:szCs w:val="20"/>
        </w:rPr>
      </w:pPr>
      <w:bookmarkStart w:id="3" w:name="_Hlk532463111"/>
      <w:r w:rsidRPr="00E27863">
        <w:rPr>
          <w:rFonts w:ascii="Arial" w:hAnsi="Arial" w:cs="Arial"/>
          <w:b/>
          <w:bCs/>
          <w:color w:val="FF0000"/>
          <w:sz w:val="20"/>
          <w:szCs w:val="20"/>
        </w:rPr>
        <w:lastRenderedPageBreak/>
        <w:t>General Instructions</w:t>
      </w:r>
      <w:r w:rsidR="00CB04C7" w:rsidRPr="00E27863">
        <w:rPr>
          <w:rFonts w:ascii="Arial" w:hAnsi="Arial" w:cs="Arial"/>
          <w:b/>
          <w:bCs/>
          <w:color w:val="FF0000"/>
          <w:sz w:val="20"/>
          <w:szCs w:val="20"/>
        </w:rPr>
        <w:t xml:space="preserve">: </w:t>
      </w:r>
      <w:r w:rsidRPr="00E27863">
        <w:rPr>
          <w:rFonts w:ascii="Arial" w:hAnsi="Arial" w:cs="Arial"/>
          <w:b/>
          <w:bCs/>
          <w:color w:val="FF0000"/>
          <w:sz w:val="20"/>
          <w:szCs w:val="20"/>
        </w:rPr>
        <w:t>Open Form No. RE1005 and save copy. Work</w:t>
      </w:r>
      <w:r w:rsidR="00E87505">
        <w:rPr>
          <w:rFonts w:ascii="Arial" w:hAnsi="Arial" w:cs="Arial"/>
          <w:b/>
          <w:bCs/>
          <w:color w:val="FF0000"/>
          <w:sz w:val="20"/>
          <w:szCs w:val="20"/>
        </w:rPr>
        <w:t xml:space="preserve"> </w:t>
      </w:r>
      <w:r w:rsidRPr="00E27863">
        <w:rPr>
          <w:rFonts w:ascii="Arial" w:hAnsi="Arial" w:cs="Arial"/>
          <w:b/>
          <w:bCs/>
          <w:color w:val="FF0000"/>
          <w:sz w:val="20"/>
          <w:szCs w:val="20"/>
        </w:rPr>
        <w:t xml:space="preserve">with </w:t>
      </w:r>
      <w:r w:rsidR="00E87505">
        <w:rPr>
          <w:rFonts w:ascii="Arial" w:hAnsi="Arial" w:cs="Arial"/>
          <w:b/>
          <w:bCs/>
          <w:color w:val="FF0000"/>
          <w:sz w:val="20"/>
          <w:szCs w:val="20"/>
        </w:rPr>
        <w:t>the</w:t>
      </w:r>
      <w:r w:rsidRPr="00E27863">
        <w:rPr>
          <w:rFonts w:ascii="Arial" w:hAnsi="Arial" w:cs="Arial"/>
          <w:b/>
          <w:bCs/>
          <w:color w:val="FF0000"/>
          <w:sz w:val="20"/>
          <w:szCs w:val="20"/>
        </w:rPr>
        <w:t xml:space="preserve"> saved copy of the template </w:t>
      </w:r>
      <w:r w:rsidR="00E87505">
        <w:rPr>
          <w:rFonts w:ascii="Arial" w:hAnsi="Arial" w:cs="Arial"/>
          <w:b/>
          <w:bCs/>
          <w:color w:val="FF0000"/>
          <w:sz w:val="20"/>
          <w:szCs w:val="20"/>
        </w:rPr>
        <w:t xml:space="preserve">and </w:t>
      </w:r>
      <w:r w:rsidRPr="00E27863">
        <w:rPr>
          <w:rFonts w:ascii="Arial" w:hAnsi="Arial" w:cs="Arial"/>
          <w:b/>
          <w:bCs/>
          <w:color w:val="FF0000"/>
          <w:sz w:val="20"/>
          <w:szCs w:val="20"/>
        </w:rPr>
        <w:t xml:space="preserve">modify the text in the template </w:t>
      </w:r>
      <w:r w:rsidR="00E87505">
        <w:rPr>
          <w:rFonts w:ascii="Arial" w:hAnsi="Arial" w:cs="Arial"/>
          <w:b/>
          <w:bCs/>
          <w:color w:val="FF0000"/>
          <w:sz w:val="20"/>
          <w:szCs w:val="20"/>
        </w:rPr>
        <w:t>as required. If the text in the template is protected the preparer may unprotect it by</w:t>
      </w:r>
      <w:r w:rsidRPr="00E27863">
        <w:rPr>
          <w:rFonts w:ascii="Arial" w:hAnsi="Arial" w:cs="Arial"/>
          <w:b/>
          <w:bCs/>
          <w:color w:val="FF0000"/>
          <w:sz w:val="20"/>
          <w:szCs w:val="20"/>
        </w:rPr>
        <w:t>, first clicking the “Review” function, then the “Restrict Editing” tool, and finally the “Stop Protection” button.</w:t>
      </w:r>
      <w:r w:rsidR="001353F4" w:rsidRPr="00E27863">
        <w:rPr>
          <w:rFonts w:ascii="Arial" w:hAnsi="Arial" w:cs="Arial"/>
          <w:b/>
          <w:bCs/>
          <w:color w:val="FF0000"/>
          <w:sz w:val="20"/>
          <w:szCs w:val="20"/>
        </w:rPr>
        <w:t xml:space="preserve"> Remember to r</w:t>
      </w:r>
      <w:r w:rsidR="00890756" w:rsidRPr="00E27863">
        <w:rPr>
          <w:rFonts w:ascii="Arial" w:hAnsi="Arial" w:cs="Arial"/>
          <w:b/>
          <w:bCs/>
          <w:color w:val="FF0000"/>
          <w:sz w:val="20"/>
          <w:szCs w:val="20"/>
        </w:rPr>
        <w:t xml:space="preserve">emove </w:t>
      </w:r>
      <w:r w:rsidR="000C7D67" w:rsidRPr="00E27863">
        <w:rPr>
          <w:rFonts w:ascii="Arial" w:hAnsi="Arial" w:cs="Arial"/>
          <w:b/>
          <w:bCs/>
          <w:color w:val="FF0000"/>
          <w:sz w:val="20"/>
          <w:szCs w:val="20"/>
          <w:u w:val="single"/>
        </w:rPr>
        <w:t>all</w:t>
      </w:r>
      <w:r w:rsidR="000C7D67" w:rsidRPr="00E27863">
        <w:rPr>
          <w:rFonts w:ascii="Arial" w:hAnsi="Arial" w:cs="Arial"/>
          <w:b/>
          <w:bCs/>
          <w:color w:val="FF0000"/>
          <w:sz w:val="20"/>
          <w:szCs w:val="20"/>
        </w:rPr>
        <w:t xml:space="preserve"> </w:t>
      </w:r>
      <w:r w:rsidR="00890756" w:rsidRPr="00E27863">
        <w:rPr>
          <w:rFonts w:ascii="Arial" w:hAnsi="Arial" w:cs="Arial"/>
          <w:b/>
          <w:bCs/>
          <w:color w:val="FF0000"/>
          <w:sz w:val="20"/>
          <w:szCs w:val="20"/>
        </w:rPr>
        <w:t xml:space="preserve">instructions in RED </w:t>
      </w:r>
      <w:r w:rsidR="00890756" w:rsidRPr="00E27863">
        <w:rPr>
          <w:rFonts w:ascii="Arial" w:hAnsi="Arial" w:cs="Arial"/>
          <w:b/>
          <w:bCs/>
          <w:color w:val="FF0000"/>
          <w:sz w:val="20"/>
          <w:szCs w:val="20"/>
          <w:u w:val="single"/>
        </w:rPr>
        <w:t>before</w:t>
      </w:r>
      <w:r w:rsidR="00890756" w:rsidRPr="00E27863">
        <w:rPr>
          <w:rFonts w:ascii="Arial" w:hAnsi="Arial" w:cs="Arial"/>
          <w:b/>
          <w:bCs/>
          <w:color w:val="FF0000"/>
          <w:sz w:val="20"/>
          <w:szCs w:val="20"/>
        </w:rPr>
        <w:t xml:space="preserve"> submitting first draft</w:t>
      </w:r>
      <w:r w:rsidR="00CE5E64" w:rsidRPr="00E27863">
        <w:rPr>
          <w:rFonts w:ascii="Arial" w:hAnsi="Arial" w:cs="Arial"/>
          <w:b/>
          <w:bCs/>
          <w:color w:val="FF0000"/>
          <w:sz w:val="20"/>
          <w:szCs w:val="20"/>
        </w:rPr>
        <w:t>.</w:t>
      </w:r>
      <w:r w:rsidR="00037836">
        <w:rPr>
          <w:rFonts w:ascii="Arial" w:hAnsi="Arial" w:cs="Arial"/>
          <w:b/>
          <w:bCs/>
          <w:color w:val="FF0000"/>
          <w:sz w:val="20"/>
          <w:szCs w:val="20"/>
        </w:rPr>
        <w:t xml:space="preserve"> Also ensure that </w:t>
      </w:r>
      <w:proofErr w:type="gramStart"/>
      <w:r w:rsidR="00037836">
        <w:rPr>
          <w:rFonts w:ascii="Arial" w:hAnsi="Arial" w:cs="Arial"/>
          <w:b/>
          <w:bCs/>
          <w:color w:val="FF0000"/>
          <w:sz w:val="20"/>
          <w:szCs w:val="20"/>
        </w:rPr>
        <w:t>all of</w:t>
      </w:r>
      <w:proofErr w:type="gramEnd"/>
      <w:r w:rsidR="00037836">
        <w:rPr>
          <w:rFonts w:ascii="Arial" w:hAnsi="Arial" w:cs="Arial"/>
          <w:b/>
          <w:bCs/>
          <w:color w:val="FF0000"/>
          <w:sz w:val="20"/>
          <w:szCs w:val="20"/>
        </w:rPr>
        <w:t xml:space="preserve"> the drop-down options (</w:t>
      </w:r>
      <w:r w:rsidR="00037836">
        <w:rPr>
          <w:rFonts w:ascii="Arial" w:hAnsi="Arial" w:cs="Arial"/>
          <w:b/>
          <w:bCs/>
          <w:color w:val="00B050"/>
          <w:sz w:val="20"/>
          <w:szCs w:val="20"/>
        </w:rPr>
        <w:t>Choose an item</w:t>
      </w:r>
      <w:r w:rsidR="00037836" w:rsidRPr="00037836">
        <w:rPr>
          <w:rFonts w:ascii="Arial" w:hAnsi="Arial" w:cs="Arial"/>
          <w:b/>
          <w:bCs/>
          <w:color w:val="FF0000"/>
          <w:sz w:val="20"/>
          <w:szCs w:val="20"/>
        </w:rPr>
        <w:t>)</w:t>
      </w:r>
      <w:r w:rsidR="00037836">
        <w:rPr>
          <w:rFonts w:ascii="Arial" w:hAnsi="Arial" w:cs="Arial"/>
          <w:b/>
          <w:bCs/>
          <w:color w:val="FF0000"/>
          <w:sz w:val="20"/>
          <w:szCs w:val="20"/>
        </w:rPr>
        <w:t xml:space="preserve"> have been opened and used or deleted before submitting first draft.</w:t>
      </w:r>
    </w:p>
    <w:p w14:paraId="3B0DD6E3" w14:textId="1CF9877A" w:rsidR="000B6A3A" w:rsidRDefault="000B6A3A" w:rsidP="001353F4">
      <w:pPr>
        <w:autoSpaceDE w:val="0"/>
        <w:autoSpaceDN w:val="0"/>
        <w:adjustRightInd w:val="0"/>
        <w:rPr>
          <w:rFonts w:ascii="Arial" w:hAnsi="Arial" w:cs="Arial"/>
          <w:b/>
          <w:bCs/>
          <w:color w:val="FF0000"/>
          <w:sz w:val="20"/>
          <w:szCs w:val="20"/>
        </w:rPr>
      </w:pPr>
    </w:p>
    <w:p w14:paraId="1CD80139" w14:textId="77777777" w:rsidR="002A5B23" w:rsidRPr="002A5B23" w:rsidRDefault="002A5B23" w:rsidP="002A5B23">
      <w:pPr>
        <w:autoSpaceDE w:val="0"/>
        <w:autoSpaceDN w:val="0"/>
        <w:adjustRightInd w:val="0"/>
        <w:rPr>
          <w:rFonts w:ascii="Arial" w:hAnsi="Arial" w:cs="Arial"/>
          <w:b/>
          <w:bCs/>
          <w:color w:val="FF0000"/>
          <w:sz w:val="20"/>
          <w:szCs w:val="20"/>
          <w:u w:val="single"/>
        </w:rPr>
      </w:pPr>
      <w:bookmarkStart w:id="4" w:name="_Hlk109830513"/>
      <w:r w:rsidRPr="002A5B23">
        <w:rPr>
          <w:rFonts w:ascii="Arial" w:hAnsi="Arial" w:cs="Arial"/>
          <w:b/>
          <w:bCs/>
          <w:color w:val="FF0000"/>
          <w:sz w:val="20"/>
          <w:szCs w:val="20"/>
          <w:u w:val="single"/>
        </w:rPr>
        <w:t>After signing the final copy of the appraisal report the appraiser should remove the “Draft” watermark by first clicking the “Design” function, then the “Watermark” tool, and finally the “Remove Watermark” button.</w:t>
      </w:r>
    </w:p>
    <w:bookmarkEnd w:id="4"/>
    <w:p w14:paraId="34CE2A32" w14:textId="77777777" w:rsidR="001353F4" w:rsidRPr="00E27863" w:rsidRDefault="001353F4" w:rsidP="001353F4">
      <w:pPr>
        <w:autoSpaceDE w:val="0"/>
        <w:autoSpaceDN w:val="0"/>
        <w:adjustRightInd w:val="0"/>
        <w:rPr>
          <w:rFonts w:ascii="Arial" w:hAnsi="Arial" w:cs="Arial"/>
          <w:b/>
          <w:bCs/>
          <w:color w:val="FF0000"/>
          <w:sz w:val="20"/>
          <w:szCs w:val="20"/>
        </w:rPr>
      </w:pPr>
    </w:p>
    <w:p w14:paraId="150B43AC" w14:textId="37498E90" w:rsidR="003C7F67" w:rsidRPr="00E27863" w:rsidRDefault="00C94EA4" w:rsidP="00C94EA4">
      <w:pPr>
        <w:ind w:right="-180"/>
        <w:rPr>
          <w:rFonts w:ascii="Arial" w:hAnsi="Arial" w:cs="Arial"/>
          <w:color w:val="FF0000"/>
          <w:sz w:val="20"/>
          <w:szCs w:val="20"/>
        </w:rPr>
      </w:pPr>
      <w:r w:rsidRPr="00E27863">
        <w:rPr>
          <w:rFonts w:ascii="Arial" w:hAnsi="Arial" w:cs="Arial"/>
          <w:color w:val="FF0000"/>
          <w:sz w:val="20"/>
          <w:szCs w:val="20"/>
        </w:rPr>
        <w:t xml:space="preserve">The </w:t>
      </w:r>
      <w:r w:rsidR="00E53E95">
        <w:rPr>
          <w:rFonts w:ascii="Arial" w:hAnsi="Arial" w:cs="Arial"/>
          <w:color w:val="FF0000"/>
          <w:sz w:val="20"/>
          <w:szCs w:val="20"/>
        </w:rPr>
        <w:t>Non-Complex Appraisal Report Template</w:t>
      </w:r>
      <w:r w:rsidRPr="00E27863">
        <w:rPr>
          <w:rFonts w:ascii="Arial" w:hAnsi="Arial" w:cs="Arial"/>
          <w:color w:val="FF0000"/>
          <w:sz w:val="20"/>
          <w:szCs w:val="20"/>
        </w:rPr>
        <w:t xml:space="preserve"> (RE100</w:t>
      </w:r>
      <w:r w:rsidR="00FE2CA3">
        <w:rPr>
          <w:rFonts w:ascii="Arial" w:hAnsi="Arial" w:cs="Arial"/>
          <w:color w:val="FF0000"/>
          <w:sz w:val="20"/>
          <w:szCs w:val="20"/>
        </w:rPr>
        <w:t>5</w:t>
      </w:r>
      <w:r w:rsidRPr="00E27863">
        <w:rPr>
          <w:rFonts w:ascii="Arial" w:hAnsi="Arial" w:cs="Arial"/>
          <w:color w:val="FF0000"/>
          <w:sz w:val="20"/>
          <w:szCs w:val="20"/>
        </w:rPr>
        <w:t xml:space="preserve">) has been developed as a self-contained, independent appraisal template that </w:t>
      </w:r>
      <w:r w:rsidR="00447710">
        <w:rPr>
          <w:rFonts w:ascii="Arial" w:hAnsi="Arial" w:cs="Arial"/>
          <w:color w:val="FF0000"/>
          <w:sz w:val="20"/>
          <w:szCs w:val="20"/>
        </w:rPr>
        <w:t>should</w:t>
      </w:r>
      <w:r w:rsidRPr="00E27863">
        <w:rPr>
          <w:rFonts w:ascii="Arial" w:hAnsi="Arial" w:cs="Arial"/>
          <w:color w:val="FF0000"/>
          <w:sz w:val="20"/>
          <w:szCs w:val="20"/>
        </w:rPr>
        <w:t xml:space="preserve"> result in a USPAP compliant </w:t>
      </w:r>
      <w:r w:rsidR="0035165F">
        <w:rPr>
          <w:rFonts w:ascii="Arial" w:hAnsi="Arial" w:cs="Arial"/>
          <w:color w:val="FF0000"/>
          <w:sz w:val="20"/>
          <w:szCs w:val="20"/>
        </w:rPr>
        <w:t xml:space="preserve">appraisal report </w:t>
      </w:r>
      <w:r w:rsidRPr="00E27863">
        <w:rPr>
          <w:rFonts w:ascii="Arial" w:hAnsi="Arial" w:cs="Arial"/>
          <w:color w:val="FF0000"/>
          <w:sz w:val="20"/>
          <w:szCs w:val="20"/>
        </w:rPr>
        <w:t>if completed according to the instructions contained in the template. Th</w:t>
      </w:r>
      <w:r w:rsidR="0035165F">
        <w:rPr>
          <w:rFonts w:ascii="Arial" w:hAnsi="Arial" w:cs="Arial"/>
          <w:color w:val="FF0000"/>
          <w:sz w:val="20"/>
          <w:szCs w:val="20"/>
        </w:rPr>
        <w:t>is</w:t>
      </w:r>
      <w:r w:rsidRPr="00E27863">
        <w:rPr>
          <w:rFonts w:ascii="Arial" w:hAnsi="Arial" w:cs="Arial"/>
          <w:color w:val="FF0000"/>
          <w:sz w:val="20"/>
          <w:szCs w:val="20"/>
        </w:rPr>
        <w:t xml:space="preserve"> template can be used for any </w:t>
      </w:r>
      <w:r w:rsidRPr="00E27863">
        <w:rPr>
          <w:rFonts w:ascii="Arial" w:hAnsi="Arial" w:cs="Arial"/>
          <w:b/>
          <w:color w:val="FF0000"/>
          <w:sz w:val="20"/>
          <w:szCs w:val="20"/>
          <w:u w:val="single"/>
        </w:rPr>
        <w:t>non-complex</w:t>
      </w:r>
      <w:r w:rsidRPr="00E27863">
        <w:rPr>
          <w:rFonts w:ascii="Arial" w:hAnsi="Arial" w:cs="Arial"/>
          <w:color w:val="FF0000"/>
          <w:sz w:val="20"/>
          <w:szCs w:val="20"/>
        </w:rPr>
        <w:t xml:space="preserve"> appraisal problem regardless of the value of the acquisition. Th</w:t>
      </w:r>
      <w:r w:rsidR="00716B66">
        <w:rPr>
          <w:rFonts w:ascii="Arial" w:hAnsi="Arial" w:cs="Arial"/>
          <w:color w:val="FF0000"/>
          <w:sz w:val="20"/>
          <w:szCs w:val="20"/>
        </w:rPr>
        <w:t xml:space="preserve">e instructions contained in this </w:t>
      </w:r>
      <w:r w:rsidRPr="00E27863">
        <w:rPr>
          <w:rFonts w:ascii="Arial" w:hAnsi="Arial" w:cs="Arial"/>
          <w:color w:val="FF0000"/>
          <w:sz w:val="20"/>
          <w:szCs w:val="20"/>
        </w:rPr>
        <w:t>template ha</w:t>
      </w:r>
      <w:r w:rsidR="00716B66">
        <w:rPr>
          <w:rFonts w:ascii="Arial" w:hAnsi="Arial" w:cs="Arial"/>
          <w:color w:val="FF0000"/>
          <w:sz w:val="20"/>
          <w:szCs w:val="20"/>
        </w:rPr>
        <w:t>ve</w:t>
      </w:r>
      <w:r w:rsidRPr="00E27863">
        <w:rPr>
          <w:rFonts w:ascii="Arial" w:hAnsi="Arial" w:cs="Arial"/>
          <w:color w:val="FF0000"/>
          <w:sz w:val="20"/>
          <w:szCs w:val="20"/>
        </w:rPr>
        <w:t xml:space="preserve"> been developed to assist new </w:t>
      </w:r>
      <w:r w:rsidR="0035165F">
        <w:rPr>
          <w:rFonts w:ascii="Arial" w:hAnsi="Arial" w:cs="Arial"/>
          <w:color w:val="FF0000"/>
          <w:sz w:val="20"/>
          <w:szCs w:val="20"/>
        </w:rPr>
        <w:t xml:space="preserve">staff or fee </w:t>
      </w:r>
      <w:r w:rsidRPr="00E27863">
        <w:rPr>
          <w:rFonts w:ascii="Arial" w:hAnsi="Arial" w:cs="Arial"/>
          <w:color w:val="FF0000"/>
          <w:sz w:val="20"/>
          <w:szCs w:val="20"/>
        </w:rPr>
        <w:t xml:space="preserve">appraisers </w:t>
      </w:r>
      <w:r w:rsidR="0035165F">
        <w:rPr>
          <w:rFonts w:ascii="Arial" w:hAnsi="Arial" w:cs="Arial"/>
          <w:color w:val="FF0000"/>
          <w:sz w:val="20"/>
          <w:szCs w:val="20"/>
        </w:rPr>
        <w:t xml:space="preserve">in </w:t>
      </w:r>
      <w:r w:rsidRPr="00E27863">
        <w:rPr>
          <w:rFonts w:ascii="Arial" w:hAnsi="Arial" w:cs="Arial"/>
          <w:color w:val="FF0000"/>
          <w:sz w:val="20"/>
          <w:szCs w:val="20"/>
        </w:rPr>
        <w:t>develop</w:t>
      </w:r>
      <w:r w:rsidR="0035165F">
        <w:rPr>
          <w:rFonts w:ascii="Arial" w:hAnsi="Arial" w:cs="Arial"/>
          <w:color w:val="FF0000"/>
          <w:sz w:val="20"/>
          <w:szCs w:val="20"/>
        </w:rPr>
        <w:t>ing</w:t>
      </w:r>
      <w:r w:rsidRPr="00E27863">
        <w:rPr>
          <w:rFonts w:ascii="Arial" w:hAnsi="Arial" w:cs="Arial"/>
          <w:color w:val="FF0000"/>
          <w:sz w:val="20"/>
          <w:szCs w:val="20"/>
        </w:rPr>
        <w:t xml:space="preserve"> their appraisal skills</w:t>
      </w:r>
      <w:r w:rsidR="0035165F">
        <w:rPr>
          <w:rFonts w:ascii="Arial" w:hAnsi="Arial" w:cs="Arial"/>
          <w:color w:val="FF0000"/>
          <w:sz w:val="20"/>
          <w:szCs w:val="20"/>
        </w:rPr>
        <w:t xml:space="preserve">. </w:t>
      </w:r>
      <w:r w:rsidR="00716B66">
        <w:rPr>
          <w:rFonts w:ascii="Arial" w:hAnsi="Arial" w:cs="Arial"/>
          <w:color w:val="FF0000"/>
          <w:sz w:val="20"/>
          <w:szCs w:val="20"/>
        </w:rPr>
        <w:t xml:space="preserve">However, experienced appraisers may also find this template to be a useful time savings tool for the completion of non-complex appraisal reports. </w:t>
      </w:r>
      <w:r w:rsidR="0035165F">
        <w:rPr>
          <w:rFonts w:ascii="Arial" w:hAnsi="Arial" w:cs="Arial"/>
          <w:color w:val="FF0000"/>
          <w:sz w:val="20"/>
          <w:szCs w:val="20"/>
        </w:rPr>
        <w:t>I</w:t>
      </w:r>
      <w:r w:rsidR="004E1B25">
        <w:rPr>
          <w:rFonts w:ascii="Arial" w:hAnsi="Arial" w:cs="Arial"/>
          <w:color w:val="FF0000"/>
          <w:sz w:val="20"/>
          <w:szCs w:val="20"/>
        </w:rPr>
        <w:t>f this template is completed according to the instructions, it will</w:t>
      </w:r>
      <w:r w:rsidRPr="00E27863">
        <w:rPr>
          <w:rFonts w:ascii="Arial" w:hAnsi="Arial" w:cs="Arial"/>
          <w:color w:val="FF0000"/>
          <w:sz w:val="20"/>
          <w:szCs w:val="20"/>
        </w:rPr>
        <w:t xml:space="preserve"> provide a content appropriate report that can meet the federal and state requirements for the preparation of an appraisal report. The templated content and instructions are consistent with Subsection 2.</w:t>
      </w:r>
      <w:r w:rsidR="004E1B25">
        <w:rPr>
          <w:rFonts w:ascii="Arial" w:hAnsi="Arial" w:cs="Arial"/>
          <w:color w:val="FF0000"/>
          <w:sz w:val="20"/>
          <w:szCs w:val="20"/>
        </w:rPr>
        <w:t>4</w:t>
      </w:r>
      <w:r w:rsidRPr="00E27863">
        <w:rPr>
          <w:rFonts w:ascii="Arial" w:hAnsi="Arial" w:cs="Arial"/>
          <w:color w:val="FF0000"/>
          <w:sz w:val="20"/>
          <w:szCs w:val="20"/>
        </w:rPr>
        <w:t xml:space="preserve">.5 (Appraisal Reporting </w:t>
      </w:r>
      <w:r w:rsidR="004E1B25">
        <w:rPr>
          <w:rFonts w:ascii="Arial" w:hAnsi="Arial" w:cs="Arial"/>
          <w:color w:val="FF0000"/>
          <w:sz w:val="20"/>
          <w:szCs w:val="20"/>
        </w:rPr>
        <w:t>Requirements</w:t>
      </w:r>
      <w:r w:rsidRPr="00E27863">
        <w:rPr>
          <w:rFonts w:ascii="Arial" w:hAnsi="Arial" w:cs="Arial"/>
          <w:color w:val="FF0000"/>
          <w:sz w:val="20"/>
          <w:szCs w:val="20"/>
        </w:rPr>
        <w:t xml:space="preserve"> – Content of the Appraisal Report) of the Department of Transportation’s Real Estate Program Manual (REPM). The templated content </w:t>
      </w:r>
      <w:r w:rsidR="00782B07">
        <w:rPr>
          <w:rFonts w:ascii="Arial" w:hAnsi="Arial" w:cs="Arial"/>
          <w:color w:val="FF0000"/>
          <w:sz w:val="20"/>
          <w:szCs w:val="20"/>
        </w:rPr>
        <w:t>and</w:t>
      </w:r>
      <w:r w:rsidRPr="00E27863">
        <w:rPr>
          <w:rFonts w:ascii="Arial" w:hAnsi="Arial" w:cs="Arial"/>
          <w:color w:val="FF0000"/>
          <w:sz w:val="20"/>
          <w:szCs w:val="20"/>
        </w:rPr>
        <w:t xml:space="preserve"> expandable cells are designed to guide the appraiser through the presentation of factual data, </w:t>
      </w:r>
      <w:proofErr w:type="gramStart"/>
      <w:r w:rsidRPr="00E27863">
        <w:rPr>
          <w:rFonts w:ascii="Arial" w:hAnsi="Arial" w:cs="Arial"/>
          <w:color w:val="FF0000"/>
          <w:sz w:val="20"/>
          <w:szCs w:val="20"/>
        </w:rPr>
        <w:t>analysis</w:t>
      </w:r>
      <w:proofErr w:type="gramEnd"/>
      <w:r w:rsidRPr="00E27863">
        <w:rPr>
          <w:rFonts w:ascii="Arial" w:hAnsi="Arial" w:cs="Arial"/>
          <w:color w:val="FF0000"/>
          <w:sz w:val="20"/>
          <w:szCs w:val="20"/>
        </w:rPr>
        <w:t xml:space="preserve"> and value findings. The instructions </w:t>
      </w:r>
      <w:r w:rsidR="00782B07">
        <w:rPr>
          <w:rFonts w:ascii="Arial" w:hAnsi="Arial" w:cs="Arial"/>
          <w:color w:val="FF0000"/>
          <w:sz w:val="20"/>
          <w:szCs w:val="20"/>
        </w:rPr>
        <w:t>provided in red throughout the template</w:t>
      </w:r>
      <w:r w:rsidRPr="00E27863">
        <w:rPr>
          <w:rFonts w:ascii="Arial" w:hAnsi="Arial" w:cs="Arial"/>
          <w:color w:val="FF0000"/>
          <w:sz w:val="20"/>
          <w:szCs w:val="20"/>
        </w:rPr>
        <w:t xml:space="preserve"> will assist the appraiser in maintaining a concise presentation, while adequately addressing descriptive and analytical issues necessary for </w:t>
      </w:r>
      <w:r w:rsidR="0000768F">
        <w:rPr>
          <w:rFonts w:ascii="Arial" w:hAnsi="Arial" w:cs="Arial"/>
          <w:color w:val="FF0000"/>
          <w:sz w:val="20"/>
          <w:szCs w:val="20"/>
        </w:rPr>
        <w:t>the intended use by</w:t>
      </w:r>
      <w:r w:rsidRPr="00E27863">
        <w:rPr>
          <w:rFonts w:ascii="Arial" w:hAnsi="Arial" w:cs="Arial"/>
          <w:color w:val="FF0000"/>
          <w:sz w:val="20"/>
          <w:szCs w:val="20"/>
        </w:rPr>
        <w:t xml:space="preserve"> the </w:t>
      </w:r>
      <w:r w:rsidR="004E1B25">
        <w:rPr>
          <w:rFonts w:ascii="Arial" w:hAnsi="Arial" w:cs="Arial"/>
          <w:color w:val="FF0000"/>
          <w:sz w:val="20"/>
          <w:szCs w:val="20"/>
        </w:rPr>
        <w:t>client and intended user</w:t>
      </w:r>
      <w:r w:rsidRPr="00E27863">
        <w:rPr>
          <w:rFonts w:ascii="Arial" w:hAnsi="Arial" w:cs="Arial"/>
          <w:color w:val="FF0000"/>
          <w:sz w:val="20"/>
          <w:szCs w:val="20"/>
        </w:rPr>
        <w:t xml:space="preserve">. </w:t>
      </w:r>
    </w:p>
    <w:p w14:paraId="768773DC" w14:textId="4491D0FC" w:rsidR="00401FE1" w:rsidRDefault="00401FE1" w:rsidP="00401FE1">
      <w:pPr>
        <w:ind w:right="-180"/>
        <w:jc w:val="center"/>
        <w:rPr>
          <w:rFonts w:ascii="Arial" w:hAnsi="Arial" w:cs="Arial"/>
          <w:bCs/>
          <w:color w:val="FF0000"/>
          <w:sz w:val="20"/>
          <w:szCs w:val="20"/>
        </w:rPr>
      </w:pPr>
    </w:p>
    <w:p w14:paraId="290B37CD" w14:textId="0124D9E6" w:rsidR="0030222E" w:rsidRPr="0030222E" w:rsidRDefault="0030222E" w:rsidP="0030222E">
      <w:pPr>
        <w:ind w:right="-180"/>
        <w:rPr>
          <w:rFonts w:ascii="Arial" w:hAnsi="Arial" w:cs="Arial"/>
          <w:b/>
        </w:rPr>
      </w:pPr>
      <w:r>
        <w:rPr>
          <w:rFonts w:ascii="Arial" w:hAnsi="Arial" w:cs="Arial"/>
          <w:b/>
        </w:rPr>
        <w:t>SUMMARY OF FACTUAL DATA:</w:t>
      </w:r>
    </w:p>
    <w:p w14:paraId="7C35C567" w14:textId="77777777" w:rsidR="0030222E" w:rsidRPr="00E27863" w:rsidRDefault="0030222E" w:rsidP="00401FE1">
      <w:pPr>
        <w:ind w:right="-180"/>
        <w:jc w:val="center"/>
        <w:rPr>
          <w:rFonts w:ascii="Arial" w:hAnsi="Arial" w:cs="Arial"/>
          <w:bCs/>
          <w:color w:val="FF0000"/>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14" w:type="dxa"/>
        </w:tblCellMar>
        <w:tblLook w:val="01E0" w:firstRow="1" w:lastRow="1" w:firstColumn="1" w:lastColumn="1" w:noHBand="0" w:noVBand="0"/>
      </w:tblPr>
      <w:tblGrid>
        <w:gridCol w:w="3686"/>
        <w:gridCol w:w="540"/>
        <w:gridCol w:w="176"/>
        <w:gridCol w:w="1086"/>
        <w:gridCol w:w="2061"/>
        <w:gridCol w:w="725"/>
        <w:gridCol w:w="92"/>
        <w:gridCol w:w="87"/>
        <w:gridCol w:w="2347"/>
      </w:tblGrid>
      <w:tr w:rsidR="0085029B" w:rsidRPr="00E27863" w14:paraId="51FB3E58" w14:textId="77777777" w:rsidTr="00255273">
        <w:trPr>
          <w:cantSplit/>
          <w:trHeight w:val="317"/>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D0CECE" w:themeFill="background2" w:themeFillShade="E6"/>
            <w:vAlign w:val="center"/>
          </w:tcPr>
          <w:p w14:paraId="530A6CC2" w14:textId="780EB498" w:rsidR="0085029B" w:rsidRPr="0085029B" w:rsidRDefault="00692916" w:rsidP="0085029B">
            <w:pPr>
              <w:autoSpaceDE w:val="0"/>
              <w:autoSpaceDN w:val="0"/>
              <w:adjustRightInd w:val="0"/>
              <w:jc w:val="center"/>
              <w:rPr>
                <w:rFonts w:ascii="Arial" w:hAnsi="Arial" w:cs="Arial"/>
                <w:b/>
                <w:bCs/>
                <w:sz w:val="22"/>
                <w:szCs w:val="22"/>
              </w:rPr>
            </w:pPr>
            <w:r>
              <w:rPr>
                <w:rFonts w:ascii="Arial" w:hAnsi="Arial" w:cs="Arial"/>
                <w:b/>
                <w:bCs/>
                <w:sz w:val="22"/>
                <w:szCs w:val="22"/>
              </w:rPr>
              <w:t>Parcel Information</w:t>
            </w:r>
          </w:p>
        </w:tc>
      </w:tr>
      <w:bookmarkEnd w:id="3"/>
      <w:tr w:rsidR="0085029B" w:rsidRPr="00E27863" w14:paraId="1198F151"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5A5A5" w:themeColor="accent3"/>
            </w:tcBorders>
            <w:shd w:val="clear" w:color="auto" w:fill="auto"/>
            <w:vAlign w:val="center"/>
          </w:tcPr>
          <w:p w14:paraId="630EED84" w14:textId="270166B0" w:rsidR="0085029B" w:rsidRDefault="0085029B" w:rsidP="0085029B">
            <w:pPr>
              <w:autoSpaceDE w:val="0"/>
              <w:autoSpaceDN w:val="0"/>
              <w:adjustRightInd w:val="0"/>
              <w:rPr>
                <w:rFonts w:ascii="Arial" w:hAnsi="Arial" w:cs="Arial"/>
                <w:b/>
                <w:bCs/>
                <w:sz w:val="22"/>
                <w:szCs w:val="22"/>
              </w:rPr>
            </w:pPr>
            <w:r w:rsidRPr="00B51E16">
              <w:rPr>
                <w:rFonts w:ascii="Arial" w:hAnsi="Arial" w:cs="Arial"/>
                <w:sz w:val="20"/>
                <w:szCs w:val="20"/>
              </w:rPr>
              <w:t>Property Owner:</w:t>
            </w:r>
          </w:p>
        </w:tc>
        <w:tc>
          <w:tcPr>
            <w:tcW w:w="5312" w:type="dxa"/>
            <w:gridSpan w:val="5"/>
            <w:tcBorders>
              <w:top w:val="single" w:sz="4" w:space="0" w:color="A6A6A6" w:themeColor="background1" w:themeShade="A6"/>
              <w:left w:val="single" w:sz="4" w:space="0" w:color="A5A5A5" w:themeColor="accent3"/>
              <w:bottom w:val="single" w:sz="4" w:space="0" w:color="A6A6A6" w:themeColor="background1" w:themeShade="A6"/>
              <w:right w:val="nil"/>
            </w:tcBorders>
            <w:shd w:val="clear" w:color="auto" w:fill="auto"/>
            <w:vAlign w:val="center"/>
          </w:tcPr>
          <w:p w14:paraId="11F22598" w14:textId="7BCD472C" w:rsidR="0085029B" w:rsidRDefault="0085029B" w:rsidP="0085029B">
            <w:pPr>
              <w:autoSpaceDE w:val="0"/>
              <w:autoSpaceDN w:val="0"/>
              <w:adjustRightInd w:val="0"/>
              <w:rPr>
                <w:rFonts w:ascii="Arial" w:hAnsi="Arial" w:cs="Arial"/>
                <w:b/>
                <w:bCs/>
                <w:sz w:val="22"/>
                <w:szCs w:val="22"/>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p>
        </w:tc>
      </w:tr>
      <w:tr w:rsidR="0085029B" w:rsidRPr="00E27863" w14:paraId="15CBAD85"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BFBFBF" w:themeColor="background1" w:themeShade="BF"/>
            </w:tcBorders>
            <w:shd w:val="clear" w:color="auto" w:fill="auto"/>
            <w:vAlign w:val="center"/>
          </w:tcPr>
          <w:p w14:paraId="5E0C4E32" w14:textId="0D307001" w:rsidR="0085029B" w:rsidRDefault="0085029B" w:rsidP="00692916">
            <w:pPr>
              <w:autoSpaceDE w:val="0"/>
              <w:autoSpaceDN w:val="0"/>
              <w:adjustRightInd w:val="0"/>
              <w:rPr>
                <w:rFonts w:ascii="Arial" w:hAnsi="Arial" w:cs="Arial"/>
                <w:b/>
                <w:bCs/>
                <w:sz w:val="22"/>
                <w:szCs w:val="22"/>
              </w:rPr>
            </w:pPr>
            <w:r>
              <w:rPr>
                <w:rFonts w:ascii="Arial" w:hAnsi="Arial" w:cs="Arial"/>
                <w:sz w:val="20"/>
                <w:szCs w:val="20"/>
              </w:rPr>
              <w:t xml:space="preserve">Owner’s </w:t>
            </w:r>
            <w:r w:rsidRPr="00B51E16">
              <w:rPr>
                <w:rFonts w:ascii="Arial" w:hAnsi="Arial" w:cs="Arial"/>
                <w:sz w:val="20"/>
                <w:szCs w:val="20"/>
              </w:rPr>
              <w:t>Address:</w:t>
            </w:r>
          </w:p>
        </w:tc>
        <w:tc>
          <w:tcPr>
            <w:tcW w:w="5312" w:type="dxa"/>
            <w:gridSpan w:val="5"/>
            <w:tcBorders>
              <w:top w:val="single" w:sz="4" w:space="0" w:color="A6A6A6" w:themeColor="background1" w:themeShade="A6"/>
              <w:left w:val="single" w:sz="4" w:space="0" w:color="BFBFBF" w:themeColor="background1" w:themeShade="BF"/>
              <w:bottom w:val="single" w:sz="4" w:space="0" w:color="A6A6A6" w:themeColor="background1" w:themeShade="A6"/>
              <w:right w:val="nil"/>
            </w:tcBorders>
            <w:shd w:val="clear" w:color="auto" w:fill="auto"/>
            <w:vAlign w:val="center"/>
          </w:tcPr>
          <w:p w14:paraId="1920AE4E" w14:textId="16458426" w:rsidR="0085029B" w:rsidRDefault="0085029B" w:rsidP="00692916">
            <w:pPr>
              <w:autoSpaceDE w:val="0"/>
              <w:autoSpaceDN w:val="0"/>
              <w:adjustRightInd w:val="0"/>
              <w:rPr>
                <w:rFonts w:ascii="Arial" w:hAnsi="Arial" w:cs="Arial"/>
                <w:b/>
                <w:bCs/>
                <w:sz w:val="22"/>
                <w:szCs w:val="22"/>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p>
        </w:tc>
      </w:tr>
      <w:tr w:rsidR="00782B07" w:rsidRPr="00E27863" w14:paraId="629D93A7"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BFBFBF" w:themeColor="background1" w:themeShade="BF"/>
            </w:tcBorders>
            <w:shd w:val="clear" w:color="auto" w:fill="auto"/>
            <w:vAlign w:val="center"/>
          </w:tcPr>
          <w:p w14:paraId="0978F623" w14:textId="393D011F" w:rsidR="00782B07" w:rsidRDefault="00782B07" w:rsidP="00692916">
            <w:pPr>
              <w:autoSpaceDE w:val="0"/>
              <w:autoSpaceDN w:val="0"/>
              <w:adjustRightInd w:val="0"/>
              <w:rPr>
                <w:rFonts w:ascii="Arial" w:hAnsi="Arial" w:cs="Arial"/>
                <w:sz w:val="20"/>
                <w:szCs w:val="20"/>
              </w:rPr>
            </w:pPr>
            <w:r>
              <w:rPr>
                <w:rFonts w:ascii="Arial" w:hAnsi="Arial" w:cs="Arial"/>
                <w:sz w:val="20"/>
                <w:szCs w:val="20"/>
              </w:rPr>
              <w:t>Owner’s Contact Information (phone # or email address)</w:t>
            </w:r>
          </w:p>
        </w:tc>
        <w:tc>
          <w:tcPr>
            <w:tcW w:w="5312" w:type="dxa"/>
            <w:gridSpan w:val="5"/>
            <w:tcBorders>
              <w:top w:val="single" w:sz="4" w:space="0" w:color="A6A6A6" w:themeColor="background1" w:themeShade="A6"/>
              <w:left w:val="single" w:sz="4" w:space="0" w:color="BFBFBF" w:themeColor="background1" w:themeShade="BF"/>
              <w:bottom w:val="single" w:sz="4" w:space="0" w:color="A6A6A6" w:themeColor="background1" w:themeShade="A6"/>
              <w:right w:val="nil"/>
            </w:tcBorders>
            <w:shd w:val="clear" w:color="auto" w:fill="auto"/>
            <w:vAlign w:val="center"/>
          </w:tcPr>
          <w:p w14:paraId="00875391" w14:textId="30D31D42" w:rsidR="00782B07" w:rsidRPr="00B51E16" w:rsidRDefault="00782B07" w:rsidP="00692916">
            <w:pPr>
              <w:autoSpaceDE w:val="0"/>
              <w:autoSpaceDN w:val="0"/>
              <w:adjustRightInd w:val="0"/>
              <w:rPr>
                <w:rFonts w:ascii="Arial" w:hAnsi="Arial" w:cs="Arial"/>
                <w:bCs/>
                <w:sz w:val="20"/>
                <w:szCs w:val="20"/>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p>
        </w:tc>
      </w:tr>
      <w:tr w:rsidR="0085029B" w:rsidRPr="00E27863" w14:paraId="621DE939"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9C8BF68" w14:textId="061F30CA" w:rsidR="0085029B" w:rsidRDefault="0085029B" w:rsidP="0085029B">
            <w:pPr>
              <w:autoSpaceDE w:val="0"/>
              <w:autoSpaceDN w:val="0"/>
              <w:adjustRightInd w:val="0"/>
              <w:rPr>
                <w:rFonts w:ascii="Arial" w:hAnsi="Arial" w:cs="Arial"/>
                <w:b/>
                <w:bCs/>
                <w:sz w:val="22"/>
                <w:szCs w:val="22"/>
              </w:rPr>
            </w:pPr>
            <w:r w:rsidRPr="00B51E16">
              <w:rPr>
                <w:rFonts w:ascii="Arial" w:hAnsi="Arial" w:cs="Arial"/>
                <w:sz w:val="20"/>
                <w:szCs w:val="20"/>
              </w:rPr>
              <w:t>Contact</w:t>
            </w:r>
            <w:r w:rsidR="00885D41">
              <w:rPr>
                <w:rFonts w:ascii="Arial" w:hAnsi="Arial" w:cs="Arial"/>
                <w:sz w:val="20"/>
                <w:szCs w:val="20"/>
              </w:rPr>
              <w:t xml:space="preserve"> (Representative) </w:t>
            </w:r>
            <w:r w:rsidR="00692916">
              <w:rPr>
                <w:rFonts w:ascii="Arial" w:hAnsi="Arial" w:cs="Arial"/>
                <w:sz w:val="20"/>
                <w:szCs w:val="20"/>
              </w:rPr>
              <w:t>Name</w:t>
            </w:r>
            <w:r w:rsidRPr="00B51E16">
              <w:rPr>
                <w:rFonts w:ascii="Arial" w:hAnsi="Arial" w:cs="Arial"/>
                <w:sz w:val="20"/>
                <w:szCs w:val="20"/>
              </w:rPr>
              <w:t>:</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563D639" w14:textId="76B311FD" w:rsidR="0085029B" w:rsidRDefault="0085029B" w:rsidP="0085029B">
            <w:pPr>
              <w:autoSpaceDE w:val="0"/>
              <w:autoSpaceDN w:val="0"/>
              <w:adjustRightInd w:val="0"/>
              <w:rPr>
                <w:rFonts w:ascii="Arial" w:hAnsi="Arial" w:cs="Arial"/>
                <w:b/>
                <w:bCs/>
                <w:sz w:val="22"/>
                <w:szCs w:val="22"/>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p>
        </w:tc>
      </w:tr>
      <w:tr w:rsidR="00692916" w:rsidRPr="00E27863" w14:paraId="58568E7F"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B96AD12" w14:textId="580FD1AD" w:rsidR="00692916" w:rsidRPr="00B51E16" w:rsidRDefault="00692916" w:rsidP="00692916">
            <w:pPr>
              <w:autoSpaceDE w:val="0"/>
              <w:autoSpaceDN w:val="0"/>
              <w:adjustRightInd w:val="0"/>
              <w:rPr>
                <w:rFonts w:ascii="Arial" w:hAnsi="Arial" w:cs="Arial"/>
                <w:sz w:val="20"/>
                <w:szCs w:val="20"/>
              </w:rPr>
            </w:pPr>
            <w:r w:rsidRPr="00E27863">
              <w:rPr>
                <w:rFonts w:ascii="Arial" w:hAnsi="Arial" w:cs="Arial"/>
                <w:sz w:val="20"/>
                <w:szCs w:val="20"/>
              </w:rPr>
              <w:t>Representative’s address:</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E7A63E2" w14:textId="77777777" w:rsidR="00692916" w:rsidRPr="00B51E16" w:rsidRDefault="00692916" w:rsidP="0085029B">
            <w:pPr>
              <w:autoSpaceDE w:val="0"/>
              <w:autoSpaceDN w:val="0"/>
              <w:adjustRightInd w:val="0"/>
              <w:rPr>
                <w:rFonts w:ascii="Arial" w:hAnsi="Arial" w:cs="Arial"/>
                <w:bCs/>
                <w:sz w:val="20"/>
                <w:szCs w:val="20"/>
              </w:rPr>
            </w:pPr>
          </w:p>
        </w:tc>
      </w:tr>
      <w:tr w:rsidR="0085029B" w:rsidRPr="00E27863" w14:paraId="7A199D37"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0892977" w14:textId="4EC61563" w:rsidR="0085029B" w:rsidRDefault="0085029B" w:rsidP="0085029B">
            <w:pPr>
              <w:autoSpaceDE w:val="0"/>
              <w:autoSpaceDN w:val="0"/>
              <w:adjustRightInd w:val="0"/>
              <w:rPr>
                <w:rFonts w:ascii="Arial" w:hAnsi="Arial" w:cs="Arial"/>
                <w:b/>
                <w:bCs/>
                <w:sz w:val="22"/>
                <w:szCs w:val="22"/>
              </w:rPr>
            </w:pPr>
            <w:r w:rsidRPr="00B51E16">
              <w:rPr>
                <w:rFonts w:ascii="Arial" w:hAnsi="Arial" w:cs="Arial"/>
                <w:sz w:val="20"/>
                <w:szCs w:val="20"/>
              </w:rPr>
              <w:t>Property Address:</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9089A71" w14:textId="640EB79C" w:rsidR="0085029B" w:rsidRDefault="0085029B" w:rsidP="0085029B">
            <w:pPr>
              <w:autoSpaceDE w:val="0"/>
              <w:autoSpaceDN w:val="0"/>
              <w:adjustRightInd w:val="0"/>
              <w:rPr>
                <w:rFonts w:ascii="Arial" w:hAnsi="Arial" w:cs="Arial"/>
                <w:b/>
                <w:bCs/>
                <w:sz w:val="22"/>
                <w:szCs w:val="22"/>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sidR="00885D41">
              <w:rPr>
                <w:rFonts w:ascii="Arial" w:hAnsi="Arial" w:cs="Arial"/>
                <w:bCs/>
                <w:sz w:val="20"/>
                <w:szCs w:val="20"/>
              </w:rPr>
              <w:t xml:space="preserve"> </w:t>
            </w:r>
            <w:r w:rsidR="00885D41">
              <w:rPr>
                <w:rFonts w:ascii="Arial" w:hAnsi="Arial" w:cs="Arial"/>
                <w:bCs/>
                <w:color w:val="FF0000"/>
                <w:sz w:val="20"/>
                <w:szCs w:val="20"/>
              </w:rPr>
              <w:t xml:space="preserve">If there is no street address provide </w:t>
            </w:r>
            <w:r w:rsidR="00782B07">
              <w:rPr>
                <w:rFonts w:ascii="Arial" w:hAnsi="Arial" w:cs="Arial"/>
                <w:bCs/>
                <w:color w:val="FF0000"/>
                <w:sz w:val="20"/>
                <w:szCs w:val="20"/>
              </w:rPr>
              <w:t>information about the quarter section in which the subject is located and or i</w:t>
            </w:r>
            <w:r w:rsidR="005C7388">
              <w:rPr>
                <w:rFonts w:ascii="Arial" w:hAnsi="Arial" w:cs="Arial"/>
                <w:bCs/>
                <w:color w:val="FF0000"/>
                <w:sz w:val="20"/>
                <w:szCs w:val="20"/>
              </w:rPr>
              <w:t>ndicate the distance to</w:t>
            </w:r>
            <w:r w:rsidR="00782B07">
              <w:rPr>
                <w:rFonts w:ascii="Arial" w:hAnsi="Arial" w:cs="Arial"/>
                <w:bCs/>
                <w:color w:val="FF0000"/>
                <w:sz w:val="20"/>
                <w:szCs w:val="20"/>
              </w:rPr>
              <w:t xml:space="preserve"> nearby streets</w:t>
            </w:r>
            <w:r w:rsidR="004E1B25">
              <w:rPr>
                <w:rFonts w:ascii="Arial" w:hAnsi="Arial" w:cs="Arial"/>
                <w:bCs/>
                <w:color w:val="FF0000"/>
                <w:sz w:val="20"/>
                <w:szCs w:val="20"/>
              </w:rPr>
              <w:t>.</w:t>
            </w:r>
            <w:r w:rsidR="00885D41">
              <w:rPr>
                <w:rFonts w:ascii="Arial" w:hAnsi="Arial" w:cs="Arial"/>
                <w:bCs/>
                <w:color w:val="FF0000"/>
                <w:sz w:val="20"/>
                <w:szCs w:val="20"/>
              </w:rPr>
              <w:t xml:space="preserve"> </w:t>
            </w:r>
            <w:r w:rsidR="004E1B25">
              <w:rPr>
                <w:rFonts w:ascii="Arial" w:hAnsi="Arial" w:cs="Arial"/>
                <w:bCs/>
                <w:color w:val="FF0000"/>
                <w:sz w:val="20"/>
                <w:szCs w:val="20"/>
              </w:rPr>
              <w:t>I</w:t>
            </w:r>
            <w:r w:rsidR="00885D41">
              <w:rPr>
                <w:rFonts w:ascii="Arial" w:hAnsi="Arial" w:cs="Arial"/>
                <w:bCs/>
                <w:color w:val="FF0000"/>
                <w:sz w:val="20"/>
                <w:szCs w:val="20"/>
              </w:rPr>
              <w:t xml:space="preserve">nclude </w:t>
            </w:r>
            <w:r w:rsidR="004E1B25">
              <w:rPr>
                <w:rFonts w:ascii="Arial" w:hAnsi="Arial" w:cs="Arial"/>
                <w:bCs/>
                <w:color w:val="FF0000"/>
                <w:sz w:val="20"/>
                <w:szCs w:val="20"/>
              </w:rPr>
              <w:t xml:space="preserve">the </w:t>
            </w:r>
            <w:r w:rsidR="00885D41">
              <w:rPr>
                <w:rFonts w:ascii="Arial" w:hAnsi="Arial" w:cs="Arial"/>
                <w:bCs/>
                <w:color w:val="FF0000"/>
                <w:sz w:val="20"/>
                <w:szCs w:val="20"/>
              </w:rPr>
              <w:t>municipality</w:t>
            </w:r>
            <w:r w:rsidR="004E1B25">
              <w:rPr>
                <w:rFonts w:ascii="Arial" w:hAnsi="Arial" w:cs="Arial"/>
                <w:bCs/>
                <w:color w:val="FF0000"/>
                <w:sz w:val="20"/>
                <w:szCs w:val="20"/>
              </w:rPr>
              <w:t>.</w:t>
            </w:r>
          </w:p>
        </w:tc>
      </w:tr>
      <w:tr w:rsidR="004E1B25" w:rsidRPr="00E27863" w14:paraId="30CD83CB"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CC846CA" w14:textId="0E47F600" w:rsidR="004E1B25" w:rsidRPr="00B51E16" w:rsidRDefault="004E1B25" w:rsidP="004E1B25">
            <w:pPr>
              <w:autoSpaceDE w:val="0"/>
              <w:autoSpaceDN w:val="0"/>
              <w:adjustRightInd w:val="0"/>
              <w:rPr>
                <w:rFonts w:ascii="Arial" w:hAnsi="Arial" w:cs="Arial"/>
                <w:sz w:val="20"/>
                <w:szCs w:val="20"/>
              </w:rPr>
            </w:pPr>
            <w:r w:rsidRPr="00B51E16">
              <w:rPr>
                <w:rFonts w:ascii="Arial" w:hAnsi="Arial" w:cs="Arial"/>
                <w:sz w:val="20"/>
                <w:szCs w:val="20"/>
              </w:rPr>
              <w:t>Present Use:</w:t>
            </w:r>
          </w:p>
        </w:tc>
        <w:tc>
          <w:tcPr>
            <w:tcW w:w="5312" w:type="dxa"/>
            <w:gridSpan w:val="5"/>
            <w:tcBorders>
              <w:top w:val="single" w:sz="4" w:space="0" w:color="A5A5A5"/>
              <w:left w:val="single" w:sz="4" w:space="0" w:color="A5A5A5"/>
              <w:bottom w:val="single" w:sz="4" w:space="0" w:color="A5A5A5"/>
              <w:right w:val="nil"/>
            </w:tcBorders>
            <w:vAlign w:val="center"/>
          </w:tcPr>
          <w:p w14:paraId="6A509769" w14:textId="79B51D50" w:rsidR="004E1B25" w:rsidRPr="00B51E16" w:rsidRDefault="004E1B25" w:rsidP="004E1B25">
            <w:pPr>
              <w:autoSpaceDE w:val="0"/>
              <w:autoSpaceDN w:val="0"/>
              <w:adjustRightInd w:val="0"/>
              <w:rPr>
                <w:rFonts w:ascii="Arial" w:hAnsi="Arial" w:cs="Arial"/>
                <w:bCs/>
                <w:sz w:val="20"/>
                <w:szCs w:val="20"/>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Pr>
                <w:rFonts w:ascii="Arial" w:hAnsi="Arial" w:cs="Arial"/>
                <w:bCs/>
                <w:sz w:val="20"/>
                <w:szCs w:val="20"/>
              </w:rPr>
              <w:t xml:space="preserve"> </w:t>
            </w:r>
            <w:r w:rsidRPr="00E27863">
              <w:rPr>
                <w:rFonts w:ascii="Arial" w:hAnsi="Arial" w:cs="Arial"/>
                <w:bCs/>
                <w:color w:val="FF0000"/>
                <w:sz w:val="20"/>
                <w:szCs w:val="20"/>
              </w:rPr>
              <w:t xml:space="preserve">State the present use as identified in the Description of the subject property </w:t>
            </w:r>
            <w:r>
              <w:rPr>
                <w:rFonts w:ascii="Arial" w:hAnsi="Arial" w:cs="Arial"/>
                <w:bCs/>
                <w:color w:val="FF0000"/>
                <w:sz w:val="20"/>
                <w:szCs w:val="20"/>
              </w:rPr>
              <w:t>section of this report</w:t>
            </w:r>
            <w:r w:rsidRPr="00E27863">
              <w:rPr>
                <w:rFonts w:ascii="Arial" w:hAnsi="Arial" w:cs="Arial"/>
                <w:bCs/>
                <w:color w:val="FF0000"/>
                <w:sz w:val="20"/>
                <w:szCs w:val="20"/>
              </w:rPr>
              <w:t>.</w:t>
            </w:r>
          </w:p>
        </w:tc>
      </w:tr>
      <w:tr w:rsidR="004E1B25" w:rsidRPr="00E27863" w14:paraId="0CDC062C" w14:textId="77777777" w:rsidTr="004E1B25">
        <w:trPr>
          <w:cantSplit/>
          <w:trHeight w:val="259"/>
        </w:trPr>
        <w:tc>
          <w:tcPr>
            <w:tcW w:w="3686" w:type="dxa"/>
            <w:tcBorders>
              <w:top w:val="single" w:sz="4" w:space="0" w:color="A6A6A6" w:themeColor="background1" w:themeShade="A6"/>
              <w:left w:val="nil"/>
              <w:bottom w:val="single" w:sz="4" w:space="0" w:color="A6A6A6" w:themeColor="background1" w:themeShade="A6"/>
              <w:right w:val="nil"/>
            </w:tcBorders>
            <w:shd w:val="clear" w:color="auto" w:fill="auto"/>
          </w:tcPr>
          <w:p w14:paraId="71BD59BB" w14:textId="469FEAD2" w:rsidR="004E1B25" w:rsidRPr="00B51E16" w:rsidRDefault="004E1B25" w:rsidP="004E1B25">
            <w:pPr>
              <w:autoSpaceDE w:val="0"/>
              <w:autoSpaceDN w:val="0"/>
              <w:adjustRightInd w:val="0"/>
              <w:rPr>
                <w:rFonts w:ascii="Arial" w:hAnsi="Arial" w:cs="Arial"/>
                <w:bCs/>
                <w:sz w:val="20"/>
                <w:szCs w:val="20"/>
              </w:rPr>
            </w:pPr>
            <w:r w:rsidRPr="00B51E16">
              <w:rPr>
                <w:rFonts w:ascii="Arial" w:hAnsi="Arial" w:cs="Arial"/>
                <w:sz w:val="20"/>
                <w:szCs w:val="20"/>
              </w:rPr>
              <w:t>Current Zoning:</w:t>
            </w:r>
            <w:r w:rsidRPr="00B51E16">
              <w:rPr>
                <w:rFonts w:ascii="Arial" w:hAnsi="Arial" w:cs="Arial"/>
                <w:bCs/>
                <w:sz w:val="20"/>
                <w:szCs w:val="20"/>
              </w:rPr>
              <w:t xml:space="preserve"> </w:t>
            </w: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p>
        </w:tc>
        <w:tc>
          <w:tcPr>
            <w:tcW w:w="7114" w:type="dxa"/>
            <w:gridSpan w:val="8"/>
            <w:tcBorders>
              <w:top w:val="single" w:sz="4" w:space="0" w:color="A6A6A6" w:themeColor="background1" w:themeShade="A6"/>
              <w:left w:val="nil"/>
              <w:bottom w:val="single" w:sz="4" w:space="0" w:color="A6A6A6" w:themeColor="background1" w:themeShade="A6"/>
              <w:right w:val="nil"/>
            </w:tcBorders>
            <w:shd w:val="clear" w:color="auto" w:fill="auto"/>
          </w:tcPr>
          <w:p w14:paraId="0000546F" w14:textId="77777777" w:rsidR="004E1B25" w:rsidRDefault="004E1B25" w:rsidP="004E1B25">
            <w:pPr>
              <w:autoSpaceDE w:val="0"/>
              <w:autoSpaceDN w:val="0"/>
              <w:adjustRightInd w:val="0"/>
              <w:rPr>
                <w:rFonts w:ascii="Arial" w:hAnsi="Arial" w:cs="Arial"/>
                <w:bCs/>
                <w:sz w:val="20"/>
                <w:szCs w:val="20"/>
              </w:rPr>
            </w:pPr>
            <w:r>
              <w:rPr>
                <w:rFonts w:ascii="Arial" w:hAnsi="Arial" w:cs="Arial"/>
                <w:bCs/>
                <w:sz w:val="20"/>
                <w:szCs w:val="20"/>
              </w:rPr>
              <w:t xml:space="preserve">In the Before-Condition the subject property </w:t>
            </w:r>
            <w:sdt>
              <w:sdtPr>
                <w:rPr>
                  <w:rFonts w:ascii="Arial" w:hAnsi="Arial" w:cs="Arial"/>
                  <w:bCs/>
                  <w:sz w:val="20"/>
                  <w:szCs w:val="20"/>
                </w:rPr>
                <w:id w:val="-8374582"/>
                <w:placeholder>
                  <w:docPart w:val="583D539B0CAD4013846891E55AA29E2D"/>
                </w:placeholder>
                <w:showingPlcHdr/>
                <w:dropDownList>
                  <w:listItem w:displayText="does" w:value="does"/>
                  <w:listItem w:displayText="does not" w:value="does not"/>
                </w:dropDownList>
              </w:sdtPr>
              <w:sdtEndPr/>
              <w:sdtContent>
                <w:r w:rsidRPr="009360B5">
                  <w:rPr>
                    <w:rStyle w:val="PlaceholderText"/>
                    <w:rFonts w:ascii="Arial" w:hAnsi="Arial" w:cs="Arial"/>
                    <w:color w:val="00B050"/>
                    <w:sz w:val="20"/>
                    <w:szCs w:val="20"/>
                  </w:rPr>
                  <w:t>Choose an item.</w:t>
                </w:r>
              </w:sdtContent>
            </w:sdt>
            <w:r>
              <w:rPr>
                <w:rFonts w:ascii="Arial" w:hAnsi="Arial" w:cs="Arial"/>
                <w:bCs/>
                <w:sz w:val="20"/>
                <w:szCs w:val="20"/>
              </w:rPr>
              <w:t xml:space="preserve"> conform to zoning</w:t>
            </w:r>
          </w:p>
          <w:p w14:paraId="4AB4959A" w14:textId="27B3C725" w:rsidR="004E1B25" w:rsidRPr="00B51E16" w:rsidRDefault="004E1B25" w:rsidP="004E1B25">
            <w:pPr>
              <w:autoSpaceDE w:val="0"/>
              <w:autoSpaceDN w:val="0"/>
              <w:adjustRightInd w:val="0"/>
              <w:rPr>
                <w:rFonts w:ascii="Arial" w:hAnsi="Arial" w:cs="Arial"/>
                <w:bCs/>
                <w:sz w:val="20"/>
                <w:szCs w:val="20"/>
              </w:rPr>
            </w:pPr>
            <w:r>
              <w:rPr>
                <w:rFonts w:ascii="Arial" w:hAnsi="Arial" w:cs="Arial"/>
                <w:bCs/>
                <w:sz w:val="20"/>
                <w:szCs w:val="20"/>
              </w:rPr>
              <w:t xml:space="preserve">In the After-Condition the subject property </w:t>
            </w:r>
            <w:sdt>
              <w:sdtPr>
                <w:rPr>
                  <w:rFonts w:ascii="Arial" w:hAnsi="Arial" w:cs="Arial"/>
                  <w:bCs/>
                  <w:sz w:val="20"/>
                  <w:szCs w:val="20"/>
                </w:rPr>
                <w:id w:val="1062986362"/>
                <w:placeholder>
                  <w:docPart w:val="688C7617ABAE4B24BB650103524B8FF6"/>
                </w:placeholder>
                <w:showingPlcHdr/>
                <w15:color w:val="008000"/>
                <w:dropDownList>
                  <w:listItem w:displayText="will" w:value="will"/>
                  <w:listItem w:displayText="will not" w:value="will not"/>
                </w:dropDownList>
              </w:sdtPr>
              <w:sdtEndPr/>
              <w:sdtContent>
                <w:r w:rsidRPr="009360B5">
                  <w:rPr>
                    <w:rStyle w:val="PlaceholderText"/>
                    <w:rFonts w:ascii="Arial" w:hAnsi="Arial" w:cs="Arial"/>
                    <w:color w:val="00B050"/>
                    <w:sz w:val="20"/>
                    <w:szCs w:val="20"/>
                  </w:rPr>
                  <w:t>Choose an item.</w:t>
                </w:r>
              </w:sdtContent>
            </w:sdt>
            <w:r>
              <w:rPr>
                <w:rFonts w:ascii="Arial" w:hAnsi="Arial" w:cs="Arial"/>
                <w:bCs/>
                <w:sz w:val="20"/>
                <w:szCs w:val="20"/>
              </w:rPr>
              <w:t xml:space="preserve"> conform to zoning.</w:t>
            </w:r>
          </w:p>
        </w:tc>
      </w:tr>
      <w:tr w:rsidR="004E1B25" w:rsidRPr="00E27863" w14:paraId="1CD3CC32" w14:textId="77777777" w:rsidTr="00E8750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39C9DA2" w14:textId="3A5A3351" w:rsidR="004E1B25" w:rsidRDefault="004E1B25" w:rsidP="004E1B25">
            <w:pPr>
              <w:autoSpaceDE w:val="0"/>
              <w:autoSpaceDN w:val="0"/>
              <w:adjustRightInd w:val="0"/>
              <w:rPr>
                <w:rFonts w:ascii="Arial" w:hAnsi="Arial" w:cs="Arial"/>
                <w:bCs/>
                <w:sz w:val="20"/>
                <w:szCs w:val="20"/>
              </w:rPr>
            </w:pPr>
            <w:r w:rsidRPr="00B51E16">
              <w:rPr>
                <w:rFonts w:ascii="Arial" w:hAnsi="Arial" w:cs="Arial"/>
                <w:sz w:val="20"/>
                <w:szCs w:val="20"/>
              </w:rPr>
              <w:t>Property Rights Being Appraised:</w:t>
            </w:r>
          </w:p>
        </w:tc>
        <w:tc>
          <w:tcPr>
            <w:tcW w:w="5312" w:type="dxa"/>
            <w:gridSpan w:val="5"/>
            <w:tcBorders>
              <w:top w:val="single" w:sz="4" w:space="0" w:color="A5A5A5"/>
              <w:left w:val="single" w:sz="4" w:space="0" w:color="A5A5A5"/>
              <w:bottom w:val="single" w:sz="4" w:space="0" w:color="A6A6A6" w:themeColor="background1" w:themeShade="A6"/>
              <w:right w:val="nil"/>
            </w:tcBorders>
            <w:vAlign w:val="center"/>
          </w:tcPr>
          <w:p w14:paraId="4FB98FF0" w14:textId="49E6D174" w:rsidR="004E1B25" w:rsidRDefault="004E1B25" w:rsidP="00E11BEF">
            <w:pPr>
              <w:rPr>
                <w:rFonts w:ascii="Arial" w:hAnsi="Arial" w:cs="Arial"/>
                <w:bCs/>
                <w:sz w:val="20"/>
                <w:szCs w:val="20"/>
              </w:rPr>
            </w:pPr>
            <w:r>
              <w:rPr>
                <w:rFonts w:ascii="Arial" w:hAnsi="Arial" w:cs="Arial"/>
                <w:bCs/>
                <w:sz w:val="20"/>
                <w:szCs w:val="20"/>
              </w:rPr>
              <w:t>Fee Simple</w:t>
            </w:r>
            <w:r w:rsidR="00E11BEF" w:rsidRPr="00E27863">
              <w:rPr>
                <w:rFonts w:ascii="Arial" w:hAnsi="Arial" w:cs="Arial"/>
                <w:bCs/>
                <w:color w:val="FF0000"/>
                <w:sz w:val="20"/>
                <w:szCs w:val="20"/>
              </w:rPr>
              <w:t xml:space="preserve"> If the appraisal assignment requires the analysis of any property rights other than fee simple,</w:t>
            </w:r>
            <w:r w:rsidR="00E11BEF">
              <w:rPr>
                <w:rFonts w:ascii="Arial" w:hAnsi="Arial" w:cs="Arial"/>
                <w:bCs/>
                <w:color w:val="FF0000"/>
                <w:sz w:val="20"/>
                <w:szCs w:val="20"/>
              </w:rPr>
              <w:t xml:space="preserve"> use of</w:t>
            </w:r>
            <w:r w:rsidR="00E11BEF" w:rsidRPr="00E27863">
              <w:rPr>
                <w:rFonts w:ascii="Arial" w:hAnsi="Arial" w:cs="Arial"/>
                <w:bCs/>
                <w:color w:val="FF0000"/>
                <w:sz w:val="20"/>
                <w:szCs w:val="20"/>
              </w:rPr>
              <w:t xml:space="preserve"> the </w:t>
            </w:r>
            <w:r w:rsidR="00E11BEF">
              <w:rPr>
                <w:rFonts w:ascii="Arial" w:hAnsi="Arial" w:cs="Arial"/>
                <w:bCs/>
                <w:color w:val="FF0000"/>
                <w:sz w:val="20"/>
                <w:szCs w:val="20"/>
              </w:rPr>
              <w:t>non-complex appraisal report</w:t>
            </w:r>
            <w:r w:rsidR="00E11BEF" w:rsidRPr="00E27863">
              <w:rPr>
                <w:rFonts w:ascii="Arial" w:hAnsi="Arial" w:cs="Arial"/>
                <w:bCs/>
                <w:color w:val="FF0000"/>
                <w:sz w:val="20"/>
                <w:szCs w:val="20"/>
              </w:rPr>
              <w:t xml:space="preserve"> template </w:t>
            </w:r>
            <w:r w:rsidR="00E11BEF">
              <w:rPr>
                <w:rFonts w:ascii="Arial" w:hAnsi="Arial" w:cs="Arial"/>
                <w:bCs/>
                <w:color w:val="FF0000"/>
                <w:sz w:val="20"/>
                <w:szCs w:val="20"/>
              </w:rPr>
              <w:t>is not appropriate</w:t>
            </w:r>
            <w:r w:rsidR="00E11BEF" w:rsidRPr="00E27863">
              <w:rPr>
                <w:rFonts w:ascii="Arial" w:hAnsi="Arial" w:cs="Arial"/>
                <w:bCs/>
                <w:color w:val="FF0000"/>
                <w:sz w:val="20"/>
                <w:szCs w:val="20"/>
              </w:rPr>
              <w:t>.</w:t>
            </w:r>
          </w:p>
        </w:tc>
      </w:tr>
      <w:tr w:rsidR="004E1B25" w:rsidRPr="00E27863" w14:paraId="76012E49" w14:textId="77777777" w:rsidTr="00E87505">
        <w:trPr>
          <w:cantSplit/>
          <w:trHeight w:val="259"/>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B42A001" w14:textId="77777777" w:rsidR="004E1B25" w:rsidRDefault="004E1B25" w:rsidP="004E1B25">
            <w:pPr>
              <w:autoSpaceDE w:val="0"/>
              <w:autoSpaceDN w:val="0"/>
              <w:adjustRightInd w:val="0"/>
              <w:rPr>
                <w:rFonts w:ascii="Arial" w:hAnsi="Arial" w:cs="Arial"/>
                <w:bCs/>
                <w:sz w:val="20"/>
                <w:szCs w:val="20"/>
              </w:rPr>
            </w:pPr>
          </w:p>
        </w:tc>
      </w:tr>
      <w:tr w:rsidR="00263C2F" w:rsidRPr="00E27863" w14:paraId="7E8AE193" w14:textId="77777777" w:rsidTr="00E87505">
        <w:trPr>
          <w:cantSplit/>
          <w:trHeight w:val="259"/>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F46E9FA" w14:textId="3B50E1B8" w:rsidR="00263C2F" w:rsidRPr="00B51E16" w:rsidRDefault="00263C2F" w:rsidP="00263C2F">
            <w:pPr>
              <w:autoSpaceDE w:val="0"/>
              <w:autoSpaceDN w:val="0"/>
              <w:adjustRightInd w:val="0"/>
              <w:ind w:left="113" w:right="113"/>
              <w:jc w:val="center"/>
              <w:rPr>
                <w:rFonts w:ascii="Arial" w:hAnsi="Arial" w:cs="Arial"/>
                <w:bCs/>
                <w:sz w:val="20"/>
                <w:szCs w:val="20"/>
              </w:rPr>
            </w:pPr>
            <w:r>
              <w:rPr>
                <w:rFonts w:ascii="Arial" w:hAnsi="Arial" w:cs="Arial"/>
                <w:bCs/>
                <w:sz w:val="20"/>
                <w:szCs w:val="20"/>
              </w:rPr>
              <w:t>Property Tax Information (PTI)</w:t>
            </w:r>
          </w:p>
        </w:tc>
      </w:tr>
      <w:tr w:rsidR="00263C2F" w:rsidRPr="00E27863" w14:paraId="4C120049" w14:textId="77777777" w:rsidTr="00BF51E4">
        <w:trPr>
          <w:cantSplit/>
          <w:trHeight w:val="354"/>
        </w:trPr>
        <w:tc>
          <w:tcPr>
            <w:tcW w:w="4226" w:type="dxa"/>
            <w:gridSpan w:val="2"/>
            <w:vMerge w:val="restart"/>
            <w:tcBorders>
              <w:top w:val="single" w:sz="4" w:space="0" w:color="A6A6A6" w:themeColor="background1" w:themeShade="A6"/>
              <w:left w:val="nil"/>
              <w:bottom w:val="nil"/>
              <w:right w:val="single" w:sz="4" w:space="0" w:color="A6A6A6" w:themeColor="background1" w:themeShade="A6"/>
            </w:tcBorders>
            <w:shd w:val="clear" w:color="auto" w:fill="auto"/>
          </w:tcPr>
          <w:p w14:paraId="5EAF0489" w14:textId="77777777" w:rsidR="00263C2F" w:rsidRPr="00E27863" w:rsidRDefault="00263C2F" w:rsidP="001F1A8F">
            <w:pPr>
              <w:autoSpaceDE w:val="0"/>
              <w:autoSpaceDN w:val="0"/>
              <w:adjustRightInd w:val="0"/>
              <w:rPr>
                <w:rFonts w:ascii="Arial" w:hAnsi="Arial" w:cs="Arial"/>
                <w:bCs/>
                <w:sz w:val="20"/>
                <w:szCs w:val="20"/>
              </w:rPr>
            </w:pPr>
            <w:r w:rsidRPr="00E27863">
              <w:rPr>
                <w:rFonts w:ascii="Arial" w:hAnsi="Arial" w:cs="Arial"/>
                <w:sz w:val="20"/>
                <w:szCs w:val="20"/>
              </w:rPr>
              <w:t xml:space="preserve">Assessment year of PTI: </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p w14:paraId="7B4DF17B" w14:textId="77777777" w:rsidR="00263C2F" w:rsidRPr="00E27863" w:rsidRDefault="00263C2F" w:rsidP="001F1A8F">
            <w:pPr>
              <w:autoSpaceDE w:val="0"/>
              <w:autoSpaceDN w:val="0"/>
              <w:adjustRightInd w:val="0"/>
              <w:rPr>
                <w:rFonts w:ascii="Arial" w:hAnsi="Arial" w:cs="Arial"/>
                <w:sz w:val="20"/>
                <w:szCs w:val="20"/>
              </w:rPr>
            </w:pPr>
          </w:p>
          <w:p w14:paraId="7835E33B" w14:textId="24E1AFE3" w:rsidR="00263C2F" w:rsidRPr="00E27863" w:rsidRDefault="00716B66" w:rsidP="001F1A8F">
            <w:pPr>
              <w:autoSpaceDE w:val="0"/>
              <w:autoSpaceDN w:val="0"/>
              <w:adjustRightInd w:val="0"/>
              <w:rPr>
                <w:rFonts w:ascii="Arial" w:hAnsi="Arial" w:cs="Arial"/>
                <w:bCs/>
                <w:sz w:val="20"/>
                <w:szCs w:val="20"/>
              </w:rPr>
            </w:pPr>
            <w:r w:rsidRPr="00B51E16">
              <w:rPr>
                <w:rFonts w:ascii="Arial" w:hAnsi="Arial" w:cs="Arial"/>
                <w:sz w:val="20"/>
                <w:szCs w:val="20"/>
              </w:rPr>
              <w:t>Assessor’s Parcel Number(s) in Larger Parcel</w:t>
            </w:r>
            <w:r w:rsidR="00263C2F" w:rsidRPr="00E27863">
              <w:rPr>
                <w:rFonts w:ascii="Arial" w:hAnsi="Arial" w:cs="Arial"/>
                <w:sz w:val="20"/>
                <w:szCs w:val="20"/>
              </w:rPr>
              <w:t xml:space="preserve">: </w:t>
            </w:r>
            <w:r w:rsidR="00263C2F" w:rsidRPr="00E27863">
              <w:rPr>
                <w:rFonts w:ascii="Arial" w:hAnsi="Arial" w:cs="Arial"/>
                <w:bCs/>
                <w:sz w:val="20"/>
                <w:szCs w:val="20"/>
              </w:rPr>
              <w:fldChar w:fldCharType="begin">
                <w:ffData>
                  <w:name w:val=""/>
                  <w:enabled/>
                  <w:calcOnExit w:val="0"/>
                  <w:textInput/>
                </w:ffData>
              </w:fldChar>
            </w:r>
            <w:r w:rsidR="00263C2F" w:rsidRPr="00E27863">
              <w:rPr>
                <w:rFonts w:ascii="Arial" w:hAnsi="Arial" w:cs="Arial"/>
                <w:bCs/>
                <w:sz w:val="20"/>
                <w:szCs w:val="20"/>
              </w:rPr>
              <w:instrText xml:space="preserve"> FORMTEXT </w:instrText>
            </w:r>
            <w:r w:rsidR="00263C2F" w:rsidRPr="00E27863">
              <w:rPr>
                <w:rFonts w:ascii="Arial" w:hAnsi="Arial" w:cs="Arial"/>
                <w:bCs/>
                <w:sz w:val="20"/>
                <w:szCs w:val="20"/>
              </w:rPr>
            </w:r>
            <w:r w:rsidR="00263C2F" w:rsidRPr="00E27863">
              <w:rPr>
                <w:rFonts w:ascii="Arial" w:hAnsi="Arial" w:cs="Arial"/>
                <w:bCs/>
                <w:sz w:val="20"/>
                <w:szCs w:val="20"/>
              </w:rPr>
              <w:fldChar w:fldCharType="separate"/>
            </w:r>
            <w:r w:rsidR="00263C2F" w:rsidRPr="00E27863">
              <w:rPr>
                <w:rFonts w:ascii="Arial" w:hAnsi="Arial" w:cs="Arial"/>
                <w:bCs/>
                <w:noProof/>
                <w:sz w:val="20"/>
                <w:szCs w:val="20"/>
              </w:rPr>
              <w:t> </w:t>
            </w:r>
            <w:r w:rsidR="00263C2F" w:rsidRPr="00E27863">
              <w:rPr>
                <w:rFonts w:ascii="Arial" w:hAnsi="Arial" w:cs="Arial"/>
                <w:bCs/>
                <w:noProof/>
                <w:sz w:val="20"/>
                <w:szCs w:val="20"/>
              </w:rPr>
              <w:t> </w:t>
            </w:r>
            <w:r w:rsidR="00263C2F" w:rsidRPr="00E27863">
              <w:rPr>
                <w:rFonts w:ascii="Arial" w:hAnsi="Arial" w:cs="Arial"/>
                <w:bCs/>
                <w:noProof/>
                <w:sz w:val="20"/>
                <w:szCs w:val="20"/>
              </w:rPr>
              <w:t> </w:t>
            </w:r>
            <w:r w:rsidR="00263C2F" w:rsidRPr="00E27863">
              <w:rPr>
                <w:rFonts w:ascii="Arial" w:hAnsi="Arial" w:cs="Arial"/>
                <w:bCs/>
                <w:noProof/>
                <w:sz w:val="20"/>
                <w:szCs w:val="20"/>
              </w:rPr>
              <w:t> </w:t>
            </w:r>
            <w:r w:rsidR="00263C2F" w:rsidRPr="00E27863">
              <w:rPr>
                <w:rFonts w:ascii="Arial" w:hAnsi="Arial" w:cs="Arial"/>
                <w:bCs/>
                <w:noProof/>
                <w:sz w:val="20"/>
                <w:szCs w:val="20"/>
              </w:rPr>
              <w:t> </w:t>
            </w:r>
            <w:r w:rsidR="00263C2F" w:rsidRPr="00E27863">
              <w:rPr>
                <w:rFonts w:ascii="Arial" w:hAnsi="Arial" w:cs="Arial"/>
                <w:bCs/>
                <w:sz w:val="20"/>
                <w:szCs w:val="20"/>
              </w:rPr>
              <w:fldChar w:fldCharType="end"/>
            </w:r>
          </w:p>
          <w:p w14:paraId="31070883" w14:textId="77777777" w:rsidR="00716B66" w:rsidRDefault="00263C2F" w:rsidP="001F1A8F">
            <w:pPr>
              <w:autoSpaceDE w:val="0"/>
              <w:autoSpaceDN w:val="0"/>
              <w:adjustRightInd w:val="0"/>
              <w:rPr>
                <w:rFonts w:ascii="Arial" w:hAnsi="Arial" w:cs="Arial"/>
                <w:bCs/>
                <w:color w:val="FF0000"/>
                <w:sz w:val="20"/>
                <w:szCs w:val="20"/>
              </w:rPr>
            </w:pPr>
            <w:r w:rsidRPr="00E27863">
              <w:rPr>
                <w:rFonts w:ascii="Arial" w:hAnsi="Arial" w:cs="Arial"/>
                <w:bCs/>
                <w:color w:val="FF0000"/>
                <w:sz w:val="20"/>
                <w:szCs w:val="20"/>
              </w:rPr>
              <w:t>Include all parcel numbers contained within the larger parcel.</w:t>
            </w:r>
            <w:r w:rsidR="00716B66">
              <w:rPr>
                <w:rFonts w:ascii="Arial" w:hAnsi="Arial" w:cs="Arial"/>
                <w:bCs/>
                <w:color w:val="FF0000"/>
                <w:sz w:val="20"/>
                <w:szCs w:val="20"/>
              </w:rPr>
              <w:t xml:space="preserve"> </w:t>
            </w:r>
          </w:p>
          <w:p w14:paraId="6EF84BDF" w14:textId="77777777" w:rsidR="00716B66" w:rsidRDefault="00716B66" w:rsidP="001F1A8F">
            <w:pPr>
              <w:autoSpaceDE w:val="0"/>
              <w:autoSpaceDN w:val="0"/>
              <w:adjustRightInd w:val="0"/>
              <w:rPr>
                <w:rFonts w:ascii="Arial" w:hAnsi="Arial" w:cs="Arial"/>
                <w:bCs/>
                <w:color w:val="FF0000"/>
                <w:sz w:val="20"/>
                <w:szCs w:val="20"/>
              </w:rPr>
            </w:pPr>
          </w:p>
          <w:p w14:paraId="46437FFE" w14:textId="2B527ADA" w:rsidR="00263C2F" w:rsidRPr="00B51E16" w:rsidRDefault="00716B66" w:rsidP="001F1A8F">
            <w:pPr>
              <w:autoSpaceDE w:val="0"/>
              <w:autoSpaceDN w:val="0"/>
              <w:adjustRightInd w:val="0"/>
              <w:rPr>
                <w:rFonts w:ascii="Arial" w:hAnsi="Arial" w:cs="Arial"/>
                <w:bCs/>
                <w:sz w:val="20"/>
                <w:szCs w:val="20"/>
              </w:rPr>
            </w:pPr>
            <w:r>
              <w:rPr>
                <w:rFonts w:ascii="Arial" w:hAnsi="Arial" w:cs="Arial"/>
                <w:bCs/>
                <w:color w:val="FF0000"/>
                <w:sz w:val="20"/>
                <w:szCs w:val="20"/>
              </w:rPr>
              <w:lastRenderedPageBreak/>
              <w:t xml:space="preserve">The Land, Improvement and Total values </w:t>
            </w:r>
            <w:r w:rsidR="004E1B25">
              <w:rPr>
                <w:rFonts w:ascii="Arial" w:hAnsi="Arial" w:cs="Arial"/>
                <w:bCs/>
                <w:color w:val="FF0000"/>
                <w:sz w:val="20"/>
                <w:szCs w:val="20"/>
              </w:rPr>
              <w:t>reported</w:t>
            </w:r>
            <w:r>
              <w:rPr>
                <w:rFonts w:ascii="Arial" w:hAnsi="Arial" w:cs="Arial"/>
                <w:bCs/>
                <w:color w:val="FF0000"/>
                <w:sz w:val="20"/>
                <w:szCs w:val="20"/>
              </w:rPr>
              <w:t xml:space="preserve"> to the right should be for the total of all identified assessor parcel numbers.</w:t>
            </w:r>
          </w:p>
        </w:tc>
        <w:tc>
          <w:tcPr>
            <w:tcW w:w="6574" w:type="dxa"/>
            <w:gridSpan w:val="7"/>
            <w:tcBorders>
              <w:top w:val="single" w:sz="4" w:space="0" w:color="A6A6A6" w:themeColor="background1" w:themeShade="A6"/>
              <w:left w:val="nil"/>
              <w:bottom w:val="nil"/>
              <w:right w:val="nil"/>
            </w:tcBorders>
          </w:tcPr>
          <w:p w14:paraId="6246AAC4" w14:textId="1487E66B" w:rsidR="00263C2F" w:rsidRPr="00B51E16" w:rsidRDefault="00263C2F" w:rsidP="001F1A8F">
            <w:pPr>
              <w:autoSpaceDE w:val="0"/>
              <w:autoSpaceDN w:val="0"/>
              <w:adjustRightInd w:val="0"/>
              <w:rPr>
                <w:rFonts w:ascii="Arial" w:hAnsi="Arial" w:cs="Arial"/>
                <w:bCs/>
                <w:sz w:val="20"/>
                <w:szCs w:val="20"/>
              </w:rPr>
            </w:pPr>
            <w:r w:rsidRPr="00E27863">
              <w:rPr>
                <w:rFonts w:ascii="Arial" w:hAnsi="Arial" w:cs="Arial"/>
                <w:sz w:val="20"/>
                <w:szCs w:val="20"/>
              </w:rPr>
              <w:lastRenderedPageBreak/>
              <w:t xml:space="preserve">Average Assessment Ratio: </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If the average assessment ratio is </w:t>
            </w:r>
            <w:proofErr w:type="gramStart"/>
            <w:r>
              <w:rPr>
                <w:rFonts w:ascii="Arial" w:hAnsi="Arial" w:cs="Arial"/>
                <w:bCs/>
                <w:color w:val="FF0000"/>
                <w:sz w:val="20"/>
                <w:szCs w:val="20"/>
              </w:rPr>
              <w:t>available</w:t>
            </w:r>
            <w:proofErr w:type="gramEnd"/>
            <w:r>
              <w:rPr>
                <w:rFonts w:ascii="Arial" w:hAnsi="Arial" w:cs="Arial"/>
                <w:bCs/>
                <w:color w:val="FF0000"/>
                <w:sz w:val="20"/>
                <w:szCs w:val="20"/>
              </w:rPr>
              <w:t xml:space="preserve"> it must be applied to the assessed values of the subject’s land</w:t>
            </w:r>
            <w:r w:rsidR="000144D6">
              <w:rPr>
                <w:rFonts w:ascii="Arial" w:hAnsi="Arial" w:cs="Arial"/>
                <w:bCs/>
                <w:color w:val="FF0000"/>
                <w:sz w:val="20"/>
                <w:szCs w:val="20"/>
              </w:rPr>
              <w:t>,</w:t>
            </w:r>
            <w:r>
              <w:rPr>
                <w:rFonts w:ascii="Arial" w:hAnsi="Arial" w:cs="Arial"/>
                <w:bCs/>
                <w:color w:val="FF0000"/>
                <w:sz w:val="20"/>
                <w:szCs w:val="20"/>
              </w:rPr>
              <w:t xml:space="preserve"> improvements</w:t>
            </w:r>
            <w:r w:rsidR="000144D6">
              <w:rPr>
                <w:rFonts w:ascii="Arial" w:hAnsi="Arial" w:cs="Arial"/>
                <w:bCs/>
                <w:color w:val="FF0000"/>
                <w:sz w:val="20"/>
                <w:szCs w:val="20"/>
              </w:rPr>
              <w:t xml:space="preserve"> and total</w:t>
            </w:r>
            <w:r>
              <w:rPr>
                <w:rFonts w:ascii="Arial" w:hAnsi="Arial" w:cs="Arial"/>
                <w:bCs/>
                <w:color w:val="FF0000"/>
                <w:sz w:val="20"/>
                <w:szCs w:val="20"/>
              </w:rPr>
              <w:t xml:space="preserve"> to obtain their fair market values. If the average assessment ratio is not available, then the assessed value</w:t>
            </w:r>
            <w:r w:rsidR="000144D6">
              <w:rPr>
                <w:rFonts w:ascii="Arial" w:hAnsi="Arial" w:cs="Arial"/>
                <w:bCs/>
                <w:color w:val="FF0000"/>
                <w:sz w:val="20"/>
                <w:szCs w:val="20"/>
              </w:rPr>
              <w:t>s</w:t>
            </w:r>
            <w:r>
              <w:rPr>
                <w:rFonts w:ascii="Arial" w:hAnsi="Arial" w:cs="Arial"/>
                <w:bCs/>
                <w:color w:val="FF0000"/>
                <w:sz w:val="20"/>
                <w:szCs w:val="20"/>
              </w:rPr>
              <w:t xml:space="preserve"> of the land</w:t>
            </w:r>
            <w:r w:rsidR="000144D6">
              <w:rPr>
                <w:rFonts w:ascii="Arial" w:hAnsi="Arial" w:cs="Arial"/>
                <w:bCs/>
                <w:color w:val="FF0000"/>
                <w:sz w:val="20"/>
                <w:szCs w:val="20"/>
              </w:rPr>
              <w:t>,</w:t>
            </w:r>
            <w:r>
              <w:rPr>
                <w:rFonts w:ascii="Arial" w:hAnsi="Arial" w:cs="Arial"/>
                <w:bCs/>
                <w:color w:val="FF0000"/>
                <w:sz w:val="20"/>
                <w:szCs w:val="20"/>
              </w:rPr>
              <w:t xml:space="preserve"> improvements </w:t>
            </w:r>
            <w:r w:rsidR="000144D6">
              <w:rPr>
                <w:rFonts w:ascii="Arial" w:hAnsi="Arial" w:cs="Arial"/>
                <w:bCs/>
                <w:color w:val="FF0000"/>
                <w:sz w:val="20"/>
                <w:szCs w:val="20"/>
              </w:rPr>
              <w:t xml:space="preserve">and total </w:t>
            </w:r>
            <w:r>
              <w:rPr>
                <w:rFonts w:ascii="Arial" w:hAnsi="Arial" w:cs="Arial"/>
                <w:bCs/>
                <w:color w:val="FF0000"/>
                <w:sz w:val="20"/>
                <w:szCs w:val="20"/>
              </w:rPr>
              <w:t>can be used. If the average assessment</w:t>
            </w:r>
            <w:r w:rsidR="00716B66">
              <w:rPr>
                <w:rFonts w:ascii="Arial" w:hAnsi="Arial" w:cs="Arial"/>
                <w:bCs/>
                <w:color w:val="FF0000"/>
                <w:sz w:val="20"/>
                <w:szCs w:val="20"/>
              </w:rPr>
              <w:t xml:space="preserve"> ratio</w:t>
            </w:r>
            <w:r>
              <w:rPr>
                <w:rFonts w:ascii="Arial" w:hAnsi="Arial" w:cs="Arial"/>
                <w:bCs/>
                <w:color w:val="FF0000"/>
                <w:sz w:val="20"/>
                <w:szCs w:val="20"/>
              </w:rPr>
              <w:t xml:space="preserve"> is not available mark as </w:t>
            </w:r>
            <w:r w:rsidR="005C7388">
              <w:rPr>
                <w:rFonts w:ascii="Arial" w:hAnsi="Arial" w:cs="Arial"/>
                <w:bCs/>
                <w:color w:val="FF0000"/>
                <w:sz w:val="20"/>
                <w:szCs w:val="20"/>
              </w:rPr>
              <w:t>“</w:t>
            </w:r>
            <w:r>
              <w:rPr>
                <w:rFonts w:ascii="Arial" w:hAnsi="Arial" w:cs="Arial"/>
                <w:bCs/>
                <w:color w:val="FF0000"/>
                <w:sz w:val="20"/>
                <w:szCs w:val="20"/>
              </w:rPr>
              <w:t>N</w:t>
            </w:r>
            <w:r w:rsidR="005C7388">
              <w:rPr>
                <w:rFonts w:ascii="Arial" w:hAnsi="Arial" w:cs="Arial"/>
                <w:bCs/>
                <w:color w:val="FF0000"/>
                <w:sz w:val="20"/>
                <w:szCs w:val="20"/>
              </w:rPr>
              <w:t xml:space="preserve">ot </w:t>
            </w:r>
            <w:r>
              <w:rPr>
                <w:rFonts w:ascii="Arial" w:hAnsi="Arial" w:cs="Arial"/>
                <w:bCs/>
                <w:color w:val="FF0000"/>
                <w:sz w:val="20"/>
                <w:szCs w:val="20"/>
              </w:rPr>
              <w:t>A</w:t>
            </w:r>
            <w:r w:rsidR="005C7388">
              <w:rPr>
                <w:rFonts w:ascii="Arial" w:hAnsi="Arial" w:cs="Arial"/>
                <w:bCs/>
                <w:color w:val="FF0000"/>
                <w:sz w:val="20"/>
                <w:szCs w:val="20"/>
              </w:rPr>
              <w:t>vailable”</w:t>
            </w:r>
          </w:p>
        </w:tc>
      </w:tr>
      <w:tr w:rsidR="00263C2F" w:rsidRPr="00E27863" w14:paraId="4AE2769F" w14:textId="77777777" w:rsidTr="00BF51E4">
        <w:trPr>
          <w:cantSplit/>
          <w:trHeight w:val="352"/>
        </w:trPr>
        <w:tc>
          <w:tcPr>
            <w:tcW w:w="4226" w:type="dxa"/>
            <w:gridSpan w:val="2"/>
            <w:vMerge/>
            <w:tcBorders>
              <w:left w:val="nil"/>
              <w:bottom w:val="nil"/>
              <w:right w:val="single" w:sz="4" w:space="0" w:color="A6A6A6" w:themeColor="background1" w:themeShade="A6"/>
            </w:tcBorders>
            <w:shd w:val="clear" w:color="auto" w:fill="auto"/>
          </w:tcPr>
          <w:p w14:paraId="684368A8" w14:textId="77777777" w:rsidR="00263C2F" w:rsidRPr="00E27863" w:rsidRDefault="00263C2F" w:rsidP="001F1A8F">
            <w:pPr>
              <w:autoSpaceDE w:val="0"/>
              <w:autoSpaceDN w:val="0"/>
              <w:adjustRightInd w:val="0"/>
              <w:rPr>
                <w:rFonts w:ascii="Arial" w:hAnsi="Arial" w:cs="Arial"/>
                <w:sz w:val="20"/>
                <w:szCs w:val="20"/>
              </w:rPr>
            </w:pPr>
          </w:p>
        </w:tc>
        <w:tc>
          <w:tcPr>
            <w:tcW w:w="4048" w:type="dxa"/>
            <w:gridSpan w:val="4"/>
            <w:tcBorders>
              <w:top w:val="nil"/>
              <w:left w:val="nil"/>
              <w:bottom w:val="nil"/>
              <w:right w:val="nil"/>
            </w:tcBorders>
          </w:tcPr>
          <w:p w14:paraId="7D12D4A3" w14:textId="0512F9C9" w:rsidR="00263C2F" w:rsidRPr="00B51E16" w:rsidRDefault="00263C2F" w:rsidP="001F1A8F">
            <w:pPr>
              <w:autoSpaceDE w:val="0"/>
              <w:autoSpaceDN w:val="0"/>
              <w:adjustRightInd w:val="0"/>
              <w:rPr>
                <w:rFonts w:ascii="Arial" w:hAnsi="Arial" w:cs="Arial"/>
                <w:bCs/>
                <w:sz w:val="20"/>
                <w:szCs w:val="20"/>
              </w:rPr>
            </w:pPr>
            <w:r>
              <w:rPr>
                <w:rFonts w:ascii="Arial" w:hAnsi="Arial" w:cs="Arial"/>
                <w:bCs/>
                <w:sz w:val="20"/>
                <w:szCs w:val="20"/>
              </w:rPr>
              <w:t>L</w:t>
            </w:r>
            <w:r w:rsidRPr="00E27863">
              <w:rPr>
                <w:rFonts w:ascii="Arial" w:hAnsi="Arial" w:cs="Arial"/>
                <w:bCs/>
                <w:sz w:val="20"/>
                <w:szCs w:val="20"/>
              </w:rPr>
              <w:t>and</w:t>
            </w:r>
            <w:r>
              <w:rPr>
                <w:rFonts w:ascii="Arial" w:hAnsi="Arial" w:cs="Arial"/>
                <w:bCs/>
                <w:sz w:val="20"/>
                <w:szCs w:val="20"/>
              </w:rPr>
              <w:t xml:space="preserve"> </w:t>
            </w:r>
            <w:sdt>
              <w:sdtPr>
                <w:rPr>
                  <w:rFonts w:ascii="Arial" w:hAnsi="Arial" w:cs="Arial"/>
                  <w:bCs/>
                  <w:sz w:val="20"/>
                  <w:szCs w:val="20"/>
                </w:rPr>
                <w:id w:val="-482854941"/>
                <w:placeholder>
                  <w:docPart w:val="0BF5A9D6C6634422BA88037AE3728909"/>
                </w:placeholder>
                <w:showingPlcHdr/>
                <w15:color w:val="008000"/>
                <w:dropDownList>
                  <w:listItem w:displayText="(Fair Market Value)" w:value="(Fair Market Value)"/>
                  <w:listItem w:displayText="(Assessed Value)" w:value="(Assessed Value)"/>
                </w:dropDownList>
              </w:sdtPr>
              <w:sdtEndPr/>
              <w:sdtContent>
                <w:r w:rsidRPr="009360B5">
                  <w:rPr>
                    <w:rStyle w:val="PlaceholderText"/>
                    <w:rFonts w:ascii="Arial" w:hAnsi="Arial" w:cs="Arial"/>
                    <w:color w:val="00B050"/>
                    <w:sz w:val="20"/>
                    <w:szCs w:val="20"/>
                  </w:rPr>
                  <w:t>Choose an item.</w:t>
                </w:r>
              </w:sdtContent>
            </w:sdt>
            <w:r>
              <w:rPr>
                <w:rFonts w:ascii="Arial" w:hAnsi="Arial" w:cs="Arial"/>
                <w:bCs/>
                <w:sz w:val="20"/>
                <w:szCs w:val="20"/>
              </w:rPr>
              <w:t>:</w:t>
            </w:r>
          </w:p>
        </w:tc>
        <w:tc>
          <w:tcPr>
            <w:tcW w:w="2526" w:type="dxa"/>
            <w:gridSpan w:val="3"/>
            <w:tcBorders>
              <w:top w:val="nil"/>
              <w:left w:val="nil"/>
              <w:bottom w:val="nil"/>
              <w:right w:val="nil"/>
            </w:tcBorders>
            <w:vAlign w:val="center"/>
          </w:tcPr>
          <w:p w14:paraId="567468B9" w14:textId="4CBC9283" w:rsidR="00263C2F" w:rsidRPr="00B51E16" w:rsidRDefault="00263C2F" w:rsidP="00695CD3">
            <w:pPr>
              <w:autoSpaceDE w:val="0"/>
              <w:autoSpaceDN w:val="0"/>
              <w:adjustRightInd w:val="0"/>
              <w:jc w:val="right"/>
              <w:rPr>
                <w:rFonts w:ascii="Arial" w:hAnsi="Arial" w:cs="Arial"/>
                <w:bCs/>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263C2F" w:rsidRPr="00E27863" w14:paraId="5B388685" w14:textId="77777777" w:rsidTr="00BF51E4">
        <w:trPr>
          <w:cantSplit/>
          <w:trHeight w:val="352"/>
        </w:trPr>
        <w:tc>
          <w:tcPr>
            <w:tcW w:w="4226" w:type="dxa"/>
            <w:gridSpan w:val="2"/>
            <w:vMerge/>
            <w:tcBorders>
              <w:left w:val="nil"/>
              <w:bottom w:val="nil"/>
              <w:right w:val="single" w:sz="4" w:space="0" w:color="A6A6A6" w:themeColor="background1" w:themeShade="A6"/>
            </w:tcBorders>
            <w:shd w:val="clear" w:color="auto" w:fill="auto"/>
          </w:tcPr>
          <w:p w14:paraId="6DF21D0F" w14:textId="77777777" w:rsidR="00263C2F" w:rsidRPr="00E27863" w:rsidRDefault="00263C2F" w:rsidP="001F1A8F">
            <w:pPr>
              <w:autoSpaceDE w:val="0"/>
              <w:autoSpaceDN w:val="0"/>
              <w:adjustRightInd w:val="0"/>
              <w:rPr>
                <w:rFonts w:ascii="Arial" w:hAnsi="Arial" w:cs="Arial"/>
                <w:sz w:val="20"/>
                <w:szCs w:val="20"/>
              </w:rPr>
            </w:pPr>
          </w:p>
        </w:tc>
        <w:tc>
          <w:tcPr>
            <w:tcW w:w="4048" w:type="dxa"/>
            <w:gridSpan w:val="4"/>
            <w:tcBorders>
              <w:top w:val="nil"/>
              <w:left w:val="nil"/>
              <w:bottom w:val="nil"/>
              <w:right w:val="nil"/>
            </w:tcBorders>
          </w:tcPr>
          <w:p w14:paraId="7C51AD86" w14:textId="3ACB5A4A" w:rsidR="00263C2F" w:rsidRPr="00B51E16" w:rsidRDefault="00263C2F" w:rsidP="001F1A8F">
            <w:pPr>
              <w:autoSpaceDE w:val="0"/>
              <w:autoSpaceDN w:val="0"/>
              <w:adjustRightInd w:val="0"/>
              <w:rPr>
                <w:rFonts w:ascii="Arial" w:hAnsi="Arial" w:cs="Arial"/>
                <w:bCs/>
                <w:sz w:val="20"/>
                <w:szCs w:val="20"/>
              </w:rPr>
            </w:pPr>
            <w:r>
              <w:rPr>
                <w:rFonts w:ascii="Arial" w:hAnsi="Arial" w:cs="Arial"/>
                <w:bCs/>
                <w:sz w:val="20"/>
                <w:szCs w:val="20"/>
              </w:rPr>
              <w:t>I</w:t>
            </w:r>
            <w:r w:rsidRPr="00E27863">
              <w:rPr>
                <w:rFonts w:ascii="Arial" w:hAnsi="Arial" w:cs="Arial"/>
                <w:bCs/>
                <w:sz w:val="20"/>
                <w:szCs w:val="20"/>
              </w:rPr>
              <w:t>mprovements</w:t>
            </w:r>
            <w:r>
              <w:rPr>
                <w:rFonts w:ascii="Arial" w:hAnsi="Arial" w:cs="Arial"/>
                <w:bCs/>
                <w:sz w:val="20"/>
                <w:szCs w:val="20"/>
              </w:rPr>
              <w:t xml:space="preserve"> </w:t>
            </w:r>
            <w:sdt>
              <w:sdtPr>
                <w:rPr>
                  <w:rFonts w:ascii="Arial" w:hAnsi="Arial" w:cs="Arial"/>
                  <w:bCs/>
                  <w:sz w:val="20"/>
                  <w:szCs w:val="20"/>
                </w:rPr>
                <w:id w:val="-1871830979"/>
                <w:placeholder>
                  <w:docPart w:val="FF0F199292614518ABA9F6C9D564483D"/>
                </w:placeholder>
                <w:showingPlcHdr/>
                <w15:color w:val="008000"/>
                <w:dropDownList>
                  <w:listItem w:displayText="(Fair Market Value)" w:value="(Fair Market Value)"/>
                  <w:listItem w:displayText="(Assessed Value)" w:value="(Assessed Value)"/>
                </w:dropDownList>
              </w:sdtPr>
              <w:sdtEndPr/>
              <w:sdtContent>
                <w:r w:rsidRPr="009360B5">
                  <w:rPr>
                    <w:rStyle w:val="PlaceholderText"/>
                    <w:rFonts w:ascii="Arial" w:hAnsi="Arial" w:cs="Arial"/>
                    <w:color w:val="00B050"/>
                    <w:sz w:val="20"/>
                    <w:szCs w:val="20"/>
                  </w:rPr>
                  <w:t>Choose an item.</w:t>
                </w:r>
              </w:sdtContent>
            </w:sdt>
            <w:r>
              <w:rPr>
                <w:rFonts w:ascii="Arial" w:hAnsi="Arial" w:cs="Arial"/>
                <w:bCs/>
                <w:sz w:val="20"/>
                <w:szCs w:val="20"/>
              </w:rPr>
              <w:t>:</w:t>
            </w:r>
          </w:p>
        </w:tc>
        <w:tc>
          <w:tcPr>
            <w:tcW w:w="2526" w:type="dxa"/>
            <w:gridSpan w:val="3"/>
            <w:tcBorders>
              <w:top w:val="nil"/>
              <w:left w:val="nil"/>
              <w:bottom w:val="nil"/>
              <w:right w:val="nil"/>
            </w:tcBorders>
            <w:vAlign w:val="center"/>
          </w:tcPr>
          <w:p w14:paraId="647AEF3B" w14:textId="7A483645" w:rsidR="00263C2F" w:rsidRPr="00B51E16" w:rsidRDefault="00263C2F" w:rsidP="00695CD3">
            <w:pPr>
              <w:autoSpaceDE w:val="0"/>
              <w:autoSpaceDN w:val="0"/>
              <w:adjustRightInd w:val="0"/>
              <w:jc w:val="right"/>
              <w:rPr>
                <w:rFonts w:ascii="Arial" w:hAnsi="Arial" w:cs="Arial"/>
                <w:bCs/>
                <w:sz w:val="20"/>
                <w:szCs w:val="20"/>
              </w:rPr>
            </w:pPr>
            <w:r w:rsidRPr="00E27863">
              <w:rPr>
                <w:rFonts w:ascii="Arial" w:hAnsi="Arial" w:cs="Arial"/>
                <w:sz w:val="20"/>
                <w:szCs w:val="20"/>
              </w:rPr>
              <w:t>$</w:t>
            </w:r>
            <w:r>
              <w:rPr>
                <w:rFonts w:ascii="Arial" w:hAnsi="Arial" w:cs="Arial"/>
                <w:bCs/>
                <w:sz w:val="20"/>
                <w:szCs w:val="20"/>
              </w:rPr>
              <w:fldChar w:fldCharType="begin">
                <w:ffData>
                  <w:name w:val=""/>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263C2F" w:rsidRPr="00E27863" w14:paraId="7B61A913" w14:textId="77777777" w:rsidTr="00BF51E4">
        <w:trPr>
          <w:cantSplit/>
          <w:trHeight w:val="352"/>
        </w:trPr>
        <w:tc>
          <w:tcPr>
            <w:tcW w:w="4226" w:type="dxa"/>
            <w:gridSpan w:val="2"/>
            <w:vMerge/>
            <w:tcBorders>
              <w:left w:val="nil"/>
              <w:bottom w:val="nil"/>
              <w:right w:val="single" w:sz="4" w:space="0" w:color="A6A6A6" w:themeColor="background1" w:themeShade="A6"/>
            </w:tcBorders>
            <w:shd w:val="clear" w:color="auto" w:fill="auto"/>
          </w:tcPr>
          <w:p w14:paraId="29567E8E" w14:textId="77777777" w:rsidR="00263C2F" w:rsidRPr="00E27863" w:rsidRDefault="00263C2F" w:rsidP="001F1A8F">
            <w:pPr>
              <w:autoSpaceDE w:val="0"/>
              <w:autoSpaceDN w:val="0"/>
              <w:adjustRightInd w:val="0"/>
              <w:rPr>
                <w:rFonts w:ascii="Arial" w:hAnsi="Arial" w:cs="Arial"/>
                <w:sz w:val="20"/>
                <w:szCs w:val="20"/>
              </w:rPr>
            </w:pPr>
          </w:p>
        </w:tc>
        <w:tc>
          <w:tcPr>
            <w:tcW w:w="4048" w:type="dxa"/>
            <w:gridSpan w:val="4"/>
            <w:tcBorders>
              <w:top w:val="nil"/>
              <w:left w:val="nil"/>
              <w:bottom w:val="single" w:sz="4" w:space="0" w:color="A6A6A6" w:themeColor="background1" w:themeShade="A6"/>
              <w:right w:val="nil"/>
            </w:tcBorders>
          </w:tcPr>
          <w:p w14:paraId="7641E70C" w14:textId="3FD16E51" w:rsidR="00263C2F" w:rsidRPr="00B51E16" w:rsidRDefault="00263C2F" w:rsidP="001F1A8F">
            <w:pPr>
              <w:autoSpaceDE w:val="0"/>
              <w:autoSpaceDN w:val="0"/>
              <w:adjustRightInd w:val="0"/>
              <w:rPr>
                <w:rFonts w:ascii="Arial" w:hAnsi="Arial" w:cs="Arial"/>
                <w:bCs/>
                <w:sz w:val="20"/>
                <w:szCs w:val="20"/>
              </w:rPr>
            </w:pPr>
            <w:r>
              <w:rPr>
                <w:rFonts w:ascii="Arial" w:hAnsi="Arial" w:cs="Arial"/>
                <w:bCs/>
                <w:sz w:val="20"/>
                <w:szCs w:val="20"/>
              </w:rPr>
              <w:t>T</w:t>
            </w:r>
            <w:r w:rsidRPr="00E27863">
              <w:rPr>
                <w:rFonts w:ascii="Arial" w:hAnsi="Arial" w:cs="Arial"/>
                <w:bCs/>
                <w:sz w:val="20"/>
                <w:szCs w:val="20"/>
              </w:rPr>
              <w:t>otal</w:t>
            </w:r>
            <w:r>
              <w:rPr>
                <w:rFonts w:ascii="Arial" w:hAnsi="Arial" w:cs="Arial"/>
                <w:bCs/>
                <w:sz w:val="20"/>
                <w:szCs w:val="20"/>
              </w:rPr>
              <w:t xml:space="preserve"> </w:t>
            </w:r>
            <w:sdt>
              <w:sdtPr>
                <w:rPr>
                  <w:rFonts w:ascii="Arial" w:hAnsi="Arial" w:cs="Arial"/>
                  <w:bCs/>
                  <w:sz w:val="20"/>
                  <w:szCs w:val="20"/>
                </w:rPr>
                <w:id w:val="1676913522"/>
                <w:placeholder>
                  <w:docPart w:val="1A18CDD61F1746A7A932A31BED02D724"/>
                </w:placeholder>
                <w:showingPlcHdr/>
                <w15:color w:val="008000"/>
                <w:dropDownList>
                  <w:listItem w:displayText="(Fair Market Value)" w:value="(Fair Market Value)"/>
                  <w:listItem w:displayText="(Assessed Value)" w:value="(Assessed Value)"/>
                </w:dropDownList>
              </w:sdtPr>
              <w:sdtEndPr/>
              <w:sdtContent>
                <w:r w:rsidRPr="009360B5">
                  <w:rPr>
                    <w:rStyle w:val="PlaceholderText"/>
                    <w:rFonts w:ascii="Arial" w:hAnsi="Arial" w:cs="Arial"/>
                    <w:color w:val="00B050"/>
                    <w:sz w:val="20"/>
                    <w:szCs w:val="20"/>
                  </w:rPr>
                  <w:t>Choose an item.</w:t>
                </w:r>
              </w:sdtContent>
            </w:sdt>
            <w:r>
              <w:rPr>
                <w:rFonts w:ascii="Arial" w:hAnsi="Arial" w:cs="Arial"/>
                <w:bCs/>
                <w:sz w:val="20"/>
                <w:szCs w:val="20"/>
              </w:rPr>
              <w:t>:</w:t>
            </w:r>
          </w:p>
        </w:tc>
        <w:tc>
          <w:tcPr>
            <w:tcW w:w="2526" w:type="dxa"/>
            <w:gridSpan w:val="3"/>
            <w:tcBorders>
              <w:top w:val="nil"/>
              <w:left w:val="nil"/>
              <w:bottom w:val="single" w:sz="4" w:space="0" w:color="A6A6A6" w:themeColor="background1" w:themeShade="A6"/>
              <w:right w:val="nil"/>
            </w:tcBorders>
            <w:vAlign w:val="center"/>
          </w:tcPr>
          <w:p w14:paraId="5949B2EA" w14:textId="4CAE243E" w:rsidR="00263C2F" w:rsidRPr="00B51E16" w:rsidRDefault="00263C2F" w:rsidP="00695CD3">
            <w:pPr>
              <w:autoSpaceDE w:val="0"/>
              <w:autoSpaceDN w:val="0"/>
              <w:adjustRightInd w:val="0"/>
              <w:jc w:val="right"/>
              <w:rPr>
                <w:rFonts w:ascii="Arial" w:hAnsi="Arial" w:cs="Arial"/>
                <w:bCs/>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3C7F67" w:rsidRPr="00E27863" w14:paraId="4AC27625" w14:textId="77777777" w:rsidTr="000F7B5F">
        <w:trPr>
          <w:cantSplit/>
          <w:trHeight w:val="85"/>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7DBEA8F" w14:textId="77777777" w:rsidR="003C7F67" w:rsidRDefault="003C7F67" w:rsidP="00692916">
            <w:pPr>
              <w:autoSpaceDE w:val="0"/>
              <w:autoSpaceDN w:val="0"/>
              <w:adjustRightInd w:val="0"/>
              <w:rPr>
                <w:rFonts w:ascii="Arial" w:hAnsi="Arial" w:cs="Arial"/>
                <w:bCs/>
                <w:sz w:val="20"/>
                <w:szCs w:val="20"/>
              </w:rPr>
            </w:pPr>
          </w:p>
        </w:tc>
      </w:tr>
      <w:tr w:rsidR="006B4C47" w:rsidRPr="00E27863" w14:paraId="663286B7" w14:textId="77777777" w:rsidTr="00255273">
        <w:trPr>
          <w:cantSplit/>
          <w:trHeight w:val="317"/>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D0CECE" w:themeFill="background2" w:themeFillShade="E6"/>
            <w:vAlign w:val="center"/>
          </w:tcPr>
          <w:p w14:paraId="373ACF61" w14:textId="0B8264BE" w:rsidR="006B4C47" w:rsidRPr="006B4C47" w:rsidRDefault="006B4C47" w:rsidP="006B4C47">
            <w:pPr>
              <w:autoSpaceDE w:val="0"/>
              <w:autoSpaceDN w:val="0"/>
              <w:adjustRightInd w:val="0"/>
              <w:jc w:val="center"/>
              <w:rPr>
                <w:rFonts w:ascii="Arial" w:hAnsi="Arial" w:cs="Arial"/>
                <w:b/>
                <w:sz w:val="22"/>
                <w:szCs w:val="22"/>
              </w:rPr>
            </w:pPr>
            <w:r>
              <w:rPr>
                <w:rFonts w:ascii="Arial" w:hAnsi="Arial" w:cs="Arial"/>
                <w:b/>
                <w:sz w:val="22"/>
                <w:szCs w:val="22"/>
              </w:rPr>
              <w:t>Before Condition</w:t>
            </w:r>
          </w:p>
        </w:tc>
      </w:tr>
      <w:tr w:rsidR="0014088B" w:rsidRPr="006B4C47" w14:paraId="7510B9B1"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5A5A5"/>
            </w:tcBorders>
            <w:shd w:val="clear" w:color="auto" w:fill="auto"/>
            <w:vAlign w:val="center"/>
          </w:tcPr>
          <w:p w14:paraId="6E50E907" w14:textId="46294A15" w:rsidR="0014088B" w:rsidRPr="006B4C47" w:rsidRDefault="0014088B" w:rsidP="0014088B">
            <w:pPr>
              <w:autoSpaceDE w:val="0"/>
              <w:autoSpaceDN w:val="0"/>
              <w:adjustRightInd w:val="0"/>
              <w:rPr>
                <w:rFonts w:ascii="Arial" w:hAnsi="Arial" w:cs="Arial"/>
                <w:b/>
                <w:sz w:val="20"/>
                <w:szCs w:val="20"/>
              </w:rPr>
            </w:pPr>
            <w:r w:rsidRPr="00B51E16">
              <w:rPr>
                <w:rFonts w:ascii="Arial" w:hAnsi="Arial" w:cs="Arial"/>
                <w:sz w:val="20"/>
                <w:szCs w:val="20"/>
              </w:rPr>
              <w:t>Larger Parcel Site Size</w:t>
            </w:r>
            <w:r w:rsidR="000144D6">
              <w:rPr>
                <w:rFonts w:ascii="Arial" w:hAnsi="Arial" w:cs="Arial"/>
                <w:sz w:val="20"/>
                <w:szCs w:val="20"/>
              </w:rPr>
              <w:t xml:space="preserve"> (Total)</w:t>
            </w:r>
            <w:r w:rsidRPr="00B51E16">
              <w:rPr>
                <w:rFonts w:ascii="Arial" w:hAnsi="Arial" w:cs="Arial"/>
                <w:sz w:val="20"/>
                <w:szCs w:val="20"/>
              </w:rPr>
              <w:t>:</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4DB6B37E" w14:textId="505F6276" w:rsidR="0014088B" w:rsidRPr="000144D6" w:rsidRDefault="003C7F67" w:rsidP="0014088B">
            <w:pPr>
              <w:autoSpaceDE w:val="0"/>
              <w:autoSpaceDN w:val="0"/>
              <w:adjustRightInd w:val="0"/>
              <w:rPr>
                <w:rFonts w:ascii="Arial" w:hAnsi="Arial" w:cs="Arial"/>
                <w:b/>
                <w:color w:val="FF0000"/>
                <w:sz w:val="20"/>
                <w:szCs w:val="20"/>
              </w:rPr>
            </w:pPr>
            <w:r>
              <w:rPr>
                <w:rFonts w:ascii="Arial" w:hAnsi="Arial" w:cs="Arial"/>
                <w:bCs/>
                <w:sz w:val="20"/>
                <w:szCs w:val="20"/>
              </w:rPr>
              <w:fldChar w:fldCharType="begin">
                <w:ffData>
                  <w:name w:val=""/>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r w:rsidR="0014088B">
              <w:rPr>
                <w:rFonts w:ascii="Arial" w:hAnsi="Arial" w:cs="Arial"/>
                <w:bCs/>
                <w:sz w:val="20"/>
                <w:szCs w:val="20"/>
              </w:rPr>
              <w:t xml:space="preserve"> </w:t>
            </w:r>
            <w:sdt>
              <w:sdtPr>
                <w:rPr>
                  <w:rFonts w:ascii="Arial" w:hAnsi="Arial" w:cs="Arial"/>
                  <w:bCs/>
                  <w:sz w:val="20"/>
                  <w:szCs w:val="20"/>
                </w:rPr>
                <w:id w:val="-1611655965"/>
                <w:placeholder>
                  <w:docPart w:val="6C2F4D6DE6DB4CC2B82E98892C0160ED"/>
                </w:placeholder>
                <w:showingPlcHdr/>
                <w15:color w:val="008000"/>
                <w:dropDownList>
                  <w:listItem w:displayText="Sq. Ft." w:value="Sq. Ft."/>
                  <w:listItem w:displayText="Ac." w:value="Ac."/>
                </w:dropDownList>
              </w:sdtPr>
              <w:sdtEndPr/>
              <w:sdtContent>
                <w:r w:rsidR="0014088B" w:rsidRPr="009360B5">
                  <w:rPr>
                    <w:rStyle w:val="PlaceholderText"/>
                    <w:rFonts w:ascii="Arial" w:hAnsi="Arial" w:cs="Arial"/>
                    <w:color w:val="00B050"/>
                    <w:sz w:val="20"/>
                    <w:szCs w:val="20"/>
                  </w:rPr>
                  <w:t>Choose an item.</w:t>
                </w:r>
              </w:sdtContent>
            </w:sdt>
            <w:r w:rsidR="000144D6">
              <w:rPr>
                <w:rFonts w:ascii="Arial" w:hAnsi="Arial" w:cs="Arial"/>
                <w:bCs/>
                <w:sz w:val="20"/>
                <w:szCs w:val="20"/>
              </w:rPr>
              <w:t xml:space="preserve"> </w:t>
            </w:r>
            <w:r w:rsidR="000144D6">
              <w:rPr>
                <w:rFonts w:ascii="Arial" w:hAnsi="Arial" w:cs="Arial"/>
                <w:bCs/>
                <w:color w:val="FF0000"/>
                <w:sz w:val="20"/>
                <w:szCs w:val="20"/>
              </w:rPr>
              <w:t>Make sure to include the areas for all identified assessor</w:t>
            </w:r>
            <w:r w:rsidR="005C7388">
              <w:rPr>
                <w:rFonts w:ascii="Arial" w:hAnsi="Arial" w:cs="Arial"/>
                <w:bCs/>
                <w:color w:val="FF0000"/>
                <w:sz w:val="20"/>
                <w:szCs w:val="20"/>
              </w:rPr>
              <w:t>’</w:t>
            </w:r>
            <w:r w:rsidR="000144D6">
              <w:rPr>
                <w:rFonts w:ascii="Arial" w:hAnsi="Arial" w:cs="Arial"/>
                <w:bCs/>
                <w:color w:val="FF0000"/>
                <w:sz w:val="20"/>
                <w:szCs w:val="20"/>
              </w:rPr>
              <w:t>s parcel numbers</w:t>
            </w:r>
            <w:r w:rsidR="005C7388">
              <w:rPr>
                <w:rFonts w:ascii="Arial" w:hAnsi="Arial" w:cs="Arial"/>
                <w:bCs/>
                <w:color w:val="FF0000"/>
                <w:sz w:val="20"/>
                <w:szCs w:val="20"/>
              </w:rPr>
              <w:t xml:space="preserve"> contained within the larger parcel</w:t>
            </w:r>
            <w:r w:rsidR="000144D6">
              <w:rPr>
                <w:rFonts w:ascii="Arial" w:hAnsi="Arial" w:cs="Arial"/>
                <w:bCs/>
                <w:color w:val="FF0000"/>
                <w:sz w:val="20"/>
                <w:szCs w:val="20"/>
              </w:rPr>
              <w:t>.</w:t>
            </w:r>
          </w:p>
        </w:tc>
      </w:tr>
      <w:tr w:rsidR="0014088B" w:rsidRPr="006B4C47" w14:paraId="231D6902"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5A5A5"/>
            </w:tcBorders>
            <w:shd w:val="clear" w:color="auto" w:fill="auto"/>
          </w:tcPr>
          <w:p w14:paraId="44D371C2" w14:textId="0C736809" w:rsidR="0014088B" w:rsidRPr="00B51E16" w:rsidRDefault="0014088B" w:rsidP="0014088B">
            <w:pPr>
              <w:autoSpaceDE w:val="0"/>
              <w:autoSpaceDN w:val="0"/>
              <w:adjustRightInd w:val="0"/>
              <w:rPr>
                <w:rFonts w:ascii="Arial" w:hAnsi="Arial" w:cs="Arial"/>
                <w:sz w:val="20"/>
                <w:szCs w:val="20"/>
              </w:rPr>
            </w:pPr>
            <w:r>
              <w:rPr>
                <w:rFonts w:ascii="Arial" w:hAnsi="Arial" w:cs="Arial"/>
                <w:sz w:val="20"/>
                <w:szCs w:val="20"/>
              </w:rPr>
              <w:t>Improvements</w:t>
            </w:r>
            <w:r w:rsidRPr="00B51E16">
              <w:rPr>
                <w:rFonts w:ascii="Arial" w:hAnsi="Arial" w:cs="Arial"/>
                <w:sz w:val="20"/>
                <w:szCs w:val="20"/>
              </w:rPr>
              <w:t>:</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7EBFE767" w14:textId="66B69DF1" w:rsidR="0014088B" w:rsidRPr="00B51E16" w:rsidRDefault="0014088B" w:rsidP="0014088B">
            <w:pPr>
              <w:autoSpaceDE w:val="0"/>
              <w:autoSpaceDN w:val="0"/>
              <w:adjustRightInd w:val="0"/>
              <w:rPr>
                <w:rFonts w:ascii="Arial" w:hAnsi="Arial" w:cs="Arial"/>
                <w:bCs/>
                <w:sz w:val="20"/>
                <w:szCs w:val="20"/>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Briefly identify improvements located on the larger parcel.</w:t>
            </w:r>
            <w:r w:rsidR="0012773A">
              <w:rPr>
                <w:rFonts w:ascii="Arial" w:hAnsi="Arial" w:cs="Arial"/>
                <w:bCs/>
                <w:color w:val="FF0000"/>
                <w:sz w:val="20"/>
                <w:szCs w:val="20"/>
              </w:rPr>
              <w:t xml:space="preserve"> </w:t>
            </w:r>
          </w:p>
        </w:tc>
      </w:tr>
      <w:tr w:rsidR="0014088B" w:rsidRPr="006B4C47" w14:paraId="33F2FB5B"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5A5A5"/>
            </w:tcBorders>
            <w:shd w:val="clear" w:color="auto" w:fill="auto"/>
            <w:vAlign w:val="center"/>
          </w:tcPr>
          <w:p w14:paraId="7F2B067B" w14:textId="20BE50BF" w:rsidR="0014088B" w:rsidRDefault="0014088B" w:rsidP="0014088B">
            <w:pPr>
              <w:autoSpaceDE w:val="0"/>
              <w:autoSpaceDN w:val="0"/>
              <w:adjustRightInd w:val="0"/>
              <w:rPr>
                <w:rFonts w:ascii="Arial" w:hAnsi="Arial" w:cs="Arial"/>
                <w:sz w:val="20"/>
                <w:szCs w:val="20"/>
              </w:rPr>
            </w:pPr>
            <w:r w:rsidRPr="00B51E16">
              <w:rPr>
                <w:rFonts w:ascii="Arial" w:hAnsi="Arial" w:cs="Arial"/>
                <w:sz w:val="20"/>
                <w:szCs w:val="20"/>
              </w:rPr>
              <w:t>Highest and Best Use:</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30A48E47" w14:textId="22C2879C" w:rsidR="0014088B" w:rsidRPr="008F7022" w:rsidRDefault="0014088B" w:rsidP="0014088B">
            <w:pPr>
              <w:autoSpaceDE w:val="0"/>
              <w:autoSpaceDN w:val="0"/>
              <w:adjustRightInd w:val="0"/>
              <w:rPr>
                <w:rFonts w:ascii="Arial" w:hAnsi="Arial" w:cs="Arial"/>
                <w:bCs/>
                <w:color w:val="FF0000"/>
                <w:sz w:val="20"/>
                <w:szCs w:val="20"/>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sidR="008F7022">
              <w:rPr>
                <w:rFonts w:ascii="Arial" w:hAnsi="Arial" w:cs="Arial"/>
                <w:bCs/>
                <w:sz w:val="20"/>
                <w:szCs w:val="20"/>
              </w:rPr>
              <w:t xml:space="preserve"> </w:t>
            </w:r>
            <w:r w:rsidR="008F7022">
              <w:rPr>
                <w:rFonts w:ascii="Arial" w:hAnsi="Arial" w:cs="Arial"/>
                <w:bCs/>
                <w:color w:val="FF0000"/>
                <w:sz w:val="20"/>
                <w:szCs w:val="20"/>
              </w:rPr>
              <w:t>Insert highest and best use – before condition determined in the Highest and Best Use of Subject Property section of this report.</w:t>
            </w:r>
          </w:p>
        </w:tc>
      </w:tr>
      <w:tr w:rsidR="003C7F67" w:rsidRPr="006B4C47" w14:paraId="73211BB4" w14:textId="77777777" w:rsidTr="000F7B5F">
        <w:trPr>
          <w:cantSplit/>
          <w:trHeight w:val="259"/>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065F97D" w14:textId="6411EB23" w:rsidR="003C7F67" w:rsidRPr="00B51E16" w:rsidRDefault="003C7F67" w:rsidP="0014088B">
            <w:pPr>
              <w:autoSpaceDE w:val="0"/>
              <w:autoSpaceDN w:val="0"/>
              <w:adjustRightInd w:val="0"/>
              <w:rPr>
                <w:rFonts w:ascii="Arial" w:hAnsi="Arial" w:cs="Arial"/>
                <w:bCs/>
                <w:sz w:val="20"/>
                <w:szCs w:val="20"/>
              </w:rPr>
            </w:pPr>
          </w:p>
        </w:tc>
      </w:tr>
      <w:tr w:rsidR="0014088B" w:rsidRPr="006B4C47" w14:paraId="198F0931" w14:textId="77777777" w:rsidTr="00255273">
        <w:trPr>
          <w:cantSplit/>
          <w:trHeight w:val="317"/>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D0CECE" w:themeFill="background2" w:themeFillShade="E6"/>
            <w:vAlign w:val="center"/>
          </w:tcPr>
          <w:p w14:paraId="55758C2A" w14:textId="1CB414B2" w:rsidR="0014088B" w:rsidRPr="008D0071" w:rsidRDefault="0014088B" w:rsidP="0014088B">
            <w:pPr>
              <w:autoSpaceDE w:val="0"/>
              <w:autoSpaceDN w:val="0"/>
              <w:adjustRightInd w:val="0"/>
              <w:jc w:val="center"/>
              <w:rPr>
                <w:rFonts w:ascii="Arial" w:hAnsi="Arial" w:cs="Arial"/>
                <w:b/>
                <w:sz w:val="22"/>
                <w:szCs w:val="22"/>
              </w:rPr>
            </w:pPr>
            <w:r w:rsidRPr="008D0071">
              <w:rPr>
                <w:rFonts w:ascii="Arial" w:hAnsi="Arial" w:cs="Arial"/>
                <w:b/>
                <w:bCs/>
                <w:sz w:val="22"/>
                <w:szCs w:val="22"/>
              </w:rPr>
              <w:t>Area and Interests to be Acquired</w:t>
            </w:r>
          </w:p>
        </w:tc>
      </w:tr>
      <w:tr w:rsidR="006F6A08" w:rsidRPr="006B4C47" w14:paraId="41CBEE39" w14:textId="77777777" w:rsidTr="004E1B25">
        <w:trPr>
          <w:cantSplit/>
          <w:trHeight w:val="259"/>
        </w:trPr>
        <w:tc>
          <w:tcPr>
            <w:tcW w:w="4402" w:type="dxa"/>
            <w:gridSpan w:val="3"/>
            <w:tcBorders>
              <w:top w:val="single" w:sz="4" w:space="0" w:color="A6A6A6" w:themeColor="background1" w:themeShade="A6"/>
              <w:left w:val="nil"/>
              <w:bottom w:val="single" w:sz="4" w:space="0" w:color="A6A6A6" w:themeColor="background1" w:themeShade="A6"/>
              <w:right w:val="single" w:sz="4" w:space="0" w:color="A5A5A5"/>
            </w:tcBorders>
            <w:shd w:val="clear" w:color="auto" w:fill="auto"/>
          </w:tcPr>
          <w:p w14:paraId="7430E6A1" w14:textId="1154E3BA" w:rsidR="00827F6C" w:rsidRDefault="00F7695A" w:rsidP="00255273">
            <w:pPr>
              <w:autoSpaceDE w:val="0"/>
              <w:autoSpaceDN w:val="0"/>
              <w:adjustRightInd w:val="0"/>
              <w:rPr>
                <w:rFonts w:ascii="Arial" w:hAnsi="Arial" w:cs="Arial"/>
                <w:bCs/>
                <w:sz w:val="20"/>
                <w:szCs w:val="20"/>
              </w:rPr>
            </w:pPr>
            <w:sdt>
              <w:sdtPr>
                <w:rPr>
                  <w:rFonts w:ascii="Arial" w:hAnsi="Arial" w:cs="Arial"/>
                  <w:bCs/>
                  <w:sz w:val="20"/>
                  <w:szCs w:val="20"/>
                </w:rPr>
                <w:id w:val="-1897117258"/>
                <w:placeholder>
                  <w:docPart w:val="DefaultPlaceholder_-1854013438"/>
                </w:placeholder>
                <w:showingPlcHdr/>
                <w15:color w:val="339966"/>
                <w:dropDownList>
                  <w:listItem w:value="Choose an item."/>
                  <w:listItem w:displayText="Transportation Project Plat" w:value="Transportation Project Plat"/>
                  <w:listItem w:displayText="Traditional Plat" w:value="Traditional Plat"/>
                  <w:listItem w:displayText="Exhibit Plat" w:value="Exhibit Plat"/>
                </w:dropDownList>
              </w:sdtPr>
              <w:sdtEndPr/>
              <w:sdtContent>
                <w:r w:rsidR="00827F6C" w:rsidRPr="00827F6C">
                  <w:rPr>
                    <w:rStyle w:val="PlaceholderText"/>
                    <w:rFonts w:ascii="Arial" w:hAnsi="Arial" w:cs="Arial"/>
                    <w:color w:val="00B050"/>
                    <w:sz w:val="20"/>
                    <w:szCs w:val="20"/>
                  </w:rPr>
                  <w:t>Choose an item.</w:t>
                </w:r>
              </w:sdtContent>
            </w:sdt>
            <w:r w:rsidR="00827F6C">
              <w:rPr>
                <w:rFonts w:ascii="Arial" w:hAnsi="Arial" w:cs="Arial"/>
                <w:bCs/>
                <w:sz w:val="20"/>
                <w:szCs w:val="20"/>
              </w:rPr>
              <w:t xml:space="preserve"> </w:t>
            </w:r>
            <w:r w:rsidR="006F6A08" w:rsidRPr="00135379">
              <w:rPr>
                <w:rFonts w:ascii="Arial" w:hAnsi="Arial" w:cs="Arial"/>
                <w:bCs/>
                <w:sz w:val="20"/>
                <w:szCs w:val="20"/>
              </w:rPr>
              <w:t xml:space="preserve">Page No. </w:t>
            </w:r>
            <w:r w:rsidR="006F6A08" w:rsidRPr="00135379">
              <w:rPr>
                <w:rFonts w:ascii="Arial" w:hAnsi="Arial" w:cs="Arial"/>
                <w:bCs/>
                <w:sz w:val="20"/>
                <w:szCs w:val="20"/>
              </w:rPr>
              <w:fldChar w:fldCharType="begin">
                <w:ffData>
                  <w:name w:val=""/>
                  <w:enabled/>
                  <w:calcOnExit w:val="0"/>
                  <w:textInput/>
                </w:ffData>
              </w:fldChar>
            </w:r>
            <w:r w:rsidR="006F6A08" w:rsidRPr="00135379">
              <w:rPr>
                <w:rFonts w:ascii="Arial" w:hAnsi="Arial" w:cs="Arial"/>
                <w:bCs/>
                <w:sz w:val="20"/>
                <w:szCs w:val="20"/>
              </w:rPr>
              <w:instrText xml:space="preserve"> FORMTEXT </w:instrText>
            </w:r>
            <w:r w:rsidR="006F6A08" w:rsidRPr="00135379">
              <w:rPr>
                <w:rFonts w:ascii="Arial" w:hAnsi="Arial" w:cs="Arial"/>
                <w:bCs/>
                <w:sz w:val="20"/>
                <w:szCs w:val="20"/>
              </w:rPr>
            </w:r>
            <w:r w:rsidR="006F6A08" w:rsidRPr="00135379">
              <w:rPr>
                <w:rFonts w:ascii="Arial" w:hAnsi="Arial" w:cs="Arial"/>
                <w:bCs/>
                <w:sz w:val="20"/>
                <w:szCs w:val="20"/>
              </w:rPr>
              <w:fldChar w:fldCharType="separate"/>
            </w:r>
            <w:r w:rsidR="006F6A08" w:rsidRPr="00135379">
              <w:rPr>
                <w:rFonts w:ascii="Arial" w:hAnsi="Arial" w:cs="Arial"/>
                <w:bCs/>
                <w:noProof/>
                <w:sz w:val="20"/>
                <w:szCs w:val="20"/>
              </w:rPr>
              <w:t> </w:t>
            </w:r>
            <w:r w:rsidR="006F6A08" w:rsidRPr="00135379">
              <w:rPr>
                <w:rFonts w:ascii="Arial" w:hAnsi="Arial" w:cs="Arial"/>
                <w:bCs/>
                <w:noProof/>
                <w:sz w:val="20"/>
                <w:szCs w:val="20"/>
              </w:rPr>
              <w:t> </w:t>
            </w:r>
            <w:r w:rsidR="006F6A08" w:rsidRPr="00135379">
              <w:rPr>
                <w:rFonts w:ascii="Arial" w:hAnsi="Arial" w:cs="Arial"/>
                <w:bCs/>
                <w:noProof/>
                <w:sz w:val="20"/>
                <w:szCs w:val="20"/>
              </w:rPr>
              <w:t> </w:t>
            </w:r>
            <w:r w:rsidR="006F6A08" w:rsidRPr="00135379">
              <w:rPr>
                <w:rFonts w:ascii="Arial" w:hAnsi="Arial" w:cs="Arial"/>
                <w:bCs/>
                <w:noProof/>
                <w:sz w:val="20"/>
                <w:szCs w:val="20"/>
              </w:rPr>
              <w:t> </w:t>
            </w:r>
            <w:r w:rsidR="006F6A08" w:rsidRPr="00135379">
              <w:rPr>
                <w:rFonts w:ascii="Arial" w:hAnsi="Arial" w:cs="Arial"/>
                <w:bCs/>
                <w:noProof/>
                <w:sz w:val="20"/>
                <w:szCs w:val="20"/>
              </w:rPr>
              <w:t> </w:t>
            </w:r>
            <w:r w:rsidR="006F6A08" w:rsidRPr="00135379">
              <w:rPr>
                <w:rFonts w:ascii="Arial" w:hAnsi="Arial" w:cs="Arial"/>
                <w:bCs/>
                <w:sz w:val="20"/>
                <w:szCs w:val="20"/>
              </w:rPr>
              <w:fldChar w:fldCharType="end"/>
            </w:r>
            <w:r w:rsidR="006F6A08">
              <w:rPr>
                <w:rFonts w:ascii="Arial" w:hAnsi="Arial" w:cs="Arial"/>
                <w:bCs/>
                <w:sz w:val="20"/>
                <w:szCs w:val="20"/>
              </w:rPr>
              <w:t xml:space="preserve"> </w:t>
            </w:r>
          </w:p>
          <w:p w14:paraId="49ED273E" w14:textId="0FD84536" w:rsidR="006F6A08" w:rsidRPr="00D02639" w:rsidRDefault="006F6A08" w:rsidP="00255273">
            <w:pPr>
              <w:autoSpaceDE w:val="0"/>
              <w:autoSpaceDN w:val="0"/>
              <w:adjustRightInd w:val="0"/>
              <w:rPr>
                <w:rFonts w:ascii="Arial" w:hAnsi="Arial" w:cs="Arial"/>
                <w:b/>
                <w:bCs/>
                <w:color w:val="FF0000"/>
              </w:rPr>
            </w:pPr>
            <w:r>
              <w:rPr>
                <w:rFonts w:ascii="Arial" w:hAnsi="Arial" w:cs="Arial"/>
                <w:bCs/>
                <w:sz w:val="20"/>
                <w:szCs w:val="20"/>
              </w:rPr>
              <w:t>Amend</w:t>
            </w:r>
            <w:r w:rsidR="0012773A">
              <w:rPr>
                <w:rFonts w:ascii="Arial" w:hAnsi="Arial" w:cs="Arial"/>
                <w:bCs/>
                <w:sz w:val="20"/>
                <w:szCs w:val="20"/>
              </w:rPr>
              <w:t>.</w:t>
            </w:r>
            <w:r>
              <w:rPr>
                <w:rFonts w:ascii="Arial" w:hAnsi="Arial" w:cs="Arial"/>
                <w:bCs/>
                <w:sz w:val="20"/>
                <w:szCs w:val="20"/>
              </w:rPr>
              <w:t xml:space="preserve"> No. </w:t>
            </w: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sidR="00D02639">
              <w:rPr>
                <w:rFonts w:ascii="Arial" w:hAnsi="Arial" w:cs="Arial"/>
                <w:bCs/>
                <w:sz w:val="20"/>
                <w:szCs w:val="20"/>
              </w:rPr>
              <w:t xml:space="preserve"> </w:t>
            </w:r>
            <w:r w:rsidR="00D02639">
              <w:rPr>
                <w:rFonts w:ascii="Arial" w:hAnsi="Arial" w:cs="Arial"/>
                <w:bCs/>
                <w:color w:val="FF0000"/>
                <w:sz w:val="20"/>
                <w:szCs w:val="20"/>
              </w:rPr>
              <w:t>Remove if no amendments are needed.</w:t>
            </w:r>
          </w:p>
        </w:tc>
        <w:tc>
          <w:tcPr>
            <w:tcW w:w="31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cBorders>
            <w:shd w:val="clear" w:color="auto" w:fill="auto"/>
            <w:vAlign w:val="center"/>
          </w:tcPr>
          <w:p w14:paraId="79DB14BA" w14:textId="77777777" w:rsidR="009360B5" w:rsidRDefault="00F7695A" w:rsidP="009360B5">
            <w:pPr>
              <w:autoSpaceDE w:val="0"/>
              <w:autoSpaceDN w:val="0"/>
              <w:adjustRightInd w:val="0"/>
              <w:rPr>
                <w:rFonts w:ascii="Arial" w:hAnsi="Arial" w:cs="Arial"/>
                <w:bCs/>
                <w:sz w:val="20"/>
                <w:szCs w:val="20"/>
              </w:rPr>
            </w:pPr>
            <w:sdt>
              <w:sdtPr>
                <w:rPr>
                  <w:rFonts w:ascii="Arial" w:hAnsi="Arial" w:cs="Arial"/>
                  <w:bCs/>
                  <w:sz w:val="20"/>
                  <w:szCs w:val="20"/>
                </w:rPr>
                <w:id w:val="2085794505"/>
                <w:placeholder>
                  <w:docPart w:val="D5A4E06F67C041CFB4A9DE170BF3EE8D"/>
                </w:placeholder>
                <w:showingPlcHdr/>
                <w15:color w:val="008000"/>
                <w:dropDownList>
                  <w:listItem w:value="Date"/>
                  <w:listItem w:displayText="Plat Date: " w:value="Plat Date: "/>
                  <w:listItem w:displayText="Approved Date: " w:value="Approved Date: "/>
                  <w:listItem w:displayText="Recorded Date: " w:value="Recorded Date: "/>
                  <w:listItem w:displayText="Revised Date" w:value="Revised Date"/>
                </w:dropDownList>
              </w:sdtPr>
              <w:sdtEndPr/>
              <w:sdtContent>
                <w:r w:rsidR="006F6A08" w:rsidRPr="009360B5">
                  <w:rPr>
                    <w:rStyle w:val="PlaceholderText"/>
                    <w:rFonts w:ascii="Arial" w:hAnsi="Arial" w:cs="Arial"/>
                    <w:bCs/>
                    <w:color w:val="00B050"/>
                    <w:sz w:val="20"/>
                    <w:szCs w:val="20"/>
                  </w:rPr>
                  <w:t>Choose an item.</w:t>
                </w:r>
              </w:sdtContent>
            </w:sdt>
            <w:r w:rsidR="006F6A08" w:rsidRPr="009360B5">
              <w:rPr>
                <w:rFonts w:ascii="Arial" w:hAnsi="Arial" w:cs="Arial"/>
                <w:bCs/>
                <w:sz w:val="20"/>
                <w:szCs w:val="20"/>
              </w:rPr>
              <w:t xml:space="preserve"> </w:t>
            </w:r>
          </w:p>
          <w:p w14:paraId="2A0751E9" w14:textId="5806042D" w:rsidR="00324F9F" w:rsidRPr="003F384B" w:rsidRDefault="00F7695A" w:rsidP="009360B5">
            <w:pPr>
              <w:autoSpaceDE w:val="0"/>
              <w:autoSpaceDN w:val="0"/>
              <w:adjustRightInd w:val="0"/>
              <w:rPr>
                <w:rFonts w:ascii="Arial" w:hAnsi="Arial" w:cs="Arial"/>
                <w:b/>
                <w:bCs/>
              </w:rPr>
            </w:pPr>
            <w:sdt>
              <w:sdtPr>
                <w:rPr>
                  <w:rFonts w:ascii="Arial" w:hAnsi="Arial" w:cs="Arial"/>
                  <w:bCs/>
                  <w:sz w:val="20"/>
                  <w:szCs w:val="20"/>
                </w:rPr>
                <w:id w:val="943350759"/>
                <w:placeholder>
                  <w:docPart w:val="67BED7D03EC143EDBEDE15D98ABC3B8B"/>
                </w:placeholder>
                <w:showingPlcHdr/>
                <w:date>
                  <w:dateFormat w:val="MMMM d, yyyy"/>
                  <w:lid w:val="en-US"/>
                  <w:storeMappedDataAs w:val="dateTime"/>
                  <w:calendar w:val="gregorian"/>
                </w:date>
              </w:sdtPr>
              <w:sdtEndPr/>
              <w:sdtContent>
                <w:r w:rsidR="00324F9F" w:rsidRPr="009360B5">
                  <w:rPr>
                    <w:rStyle w:val="PlaceholderText"/>
                    <w:rFonts w:ascii="Arial" w:hAnsi="Arial" w:cs="Arial"/>
                    <w:bCs/>
                    <w:color w:val="00B050"/>
                    <w:sz w:val="20"/>
                    <w:szCs w:val="20"/>
                  </w:rPr>
                  <w:t>Click or tap to enter a date.</w:t>
                </w:r>
              </w:sdtContent>
            </w:sdt>
          </w:p>
        </w:tc>
        <w:tc>
          <w:tcPr>
            <w:tcW w:w="325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48D8BD00" w14:textId="77777777" w:rsidR="00324F9F" w:rsidRDefault="006F6A08" w:rsidP="006F6A08">
            <w:pPr>
              <w:autoSpaceDE w:val="0"/>
              <w:autoSpaceDN w:val="0"/>
              <w:adjustRightInd w:val="0"/>
              <w:rPr>
                <w:rFonts w:ascii="Arial" w:hAnsi="Arial" w:cs="Arial"/>
                <w:bCs/>
                <w:sz w:val="20"/>
                <w:szCs w:val="20"/>
              </w:rPr>
            </w:pPr>
            <w:r>
              <w:rPr>
                <w:rFonts w:ascii="Arial" w:hAnsi="Arial" w:cs="Arial"/>
                <w:bCs/>
                <w:sz w:val="20"/>
                <w:szCs w:val="20"/>
              </w:rPr>
              <w:t>Document Number:</w:t>
            </w:r>
          </w:p>
          <w:p w14:paraId="4A809473" w14:textId="5154E300" w:rsidR="006F6A08" w:rsidRPr="008F7022" w:rsidRDefault="006F6A08" w:rsidP="006F6A08">
            <w:pPr>
              <w:autoSpaceDE w:val="0"/>
              <w:autoSpaceDN w:val="0"/>
              <w:adjustRightInd w:val="0"/>
              <w:rPr>
                <w:rFonts w:ascii="Arial" w:hAnsi="Arial" w:cs="Arial"/>
                <w:b/>
                <w:bCs/>
                <w:color w:val="FF0000"/>
              </w:rPr>
            </w:pPr>
            <w:r>
              <w:rPr>
                <w:rFonts w:ascii="Arial" w:hAnsi="Arial" w:cs="Arial"/>
                <w:bCs/>
                <w:sz w:val="20"/>
                <w:szCs w:val="20"/>
              </w:rPr>
              <w:t xml:space="preserve"> </w:t>
            </w: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sidR="008F7022">
              <w:rPr>
                <w:rFonts w:ascii="Arial" w:hAnsi="Arial" w:cs="Arial"/>
                <w:bCs/>
                <w:sz w:val="20"/>
                <w:szCs w:val="20"/>
              </w:rPr>
              <w:t xml:space="preserve"> </w:t>
            </w:r>
            <w:r w:rsidR="008F7022">
              <w:rPr>
                <w:rFonts w:ascii="Arial" w:hAnsi="Arial" w:cs="Arial"/>
                <w:bCs/>
                <w:color w:val="FF0000"/>
                <w:sz w:val="20"/>
                <w:szCs w:val="20"/>
              </w:rPr>
              <w:t>If plat is not recorded insert N/A</w:t>
            </w:r>
          </w:p>
        </w:tc>
      </w:tr>
      <w:tr w:rsidR="006F6A08" w:rsidRPr="006B4C47" w14:paraId="01427F34"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5A5A5"/>
            </w:tcBorders>
            <w:shd w:val="clear" w:color="auto" w:fill="auto"/>
            <w:vAlign w:val="center"/>
          </w:tcPr>
          <w:p w14:paraId="14732488" w14:textId="439579E9" w:rsidR="006F6A08" w:rsidRDefault="006F6A08" w:rsidP="006F6A08">
            <w:pPr>
              <w:autoSpaceDE w:val="0"/>
              <w:autoSpaceDN w:val="0"/>
              <w:adjustRightInd w:val="0"/>
              <w:rPr>
                <w:rFonts w:ascii="Arial" w:hAnsi="Arial" w:cs="Arial"/>
                <w:bCs/>
                <w:sz w:val="20"/>
                <w:szCs w:val="20"/>
              </w:rPr>
            </w:pPr>
            <w:r w:rsidRPr="00E115D5">
              <w:rPr>
                <w:rFonts w:ascii="Arial" w:hAnsi="Arial" w:cs="Arial"/>
                <w:sz w:val="20"/>
                <w:szCs w:val="20"/>
              </w:rPr>
              <w:t>Acquisition Type:</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BF1AB38" w14:textId="2F64D8A2" w:rsidR="00BC4DD3" w:rsidRPr="00BC4DD3" w:rsidRDefault="00F7695A" w:rsidP="006F6A08">
            <w:pPr>
              <w:autoSpaceDE w:val="0"/>
              <w:autoSpaceDN w:val="0"/>
              <w:adjustRightInd w:val="0"/>
              <w:rPr>
                <w:rFonts w:ascii="Arial" w:hAnsi="Arial" w:cs="Arial"/>
                <w:sz w:val="20"/>
                <w:szCs w:val="20"/>
              </w:rPr>
            </w:pPr>
            <w:sdt>
              <w:sdtPr>
                <w:rPr>
                  <w:rFonts w:ascii="Arial" w:hAnsi="Arial" w:cs="Arial"/>
                  <w:sz w:val="20"/>
                  <w:szCs w:val="20"/>
                </w:rPr>
                <w:id w:val="184644420"/>
                <w:placeholder>
                  <w:docPart w:val="E3330C60DF3B4C76AA7F644DE16D3071"/>
                </w:placeholder>
                <w:showingPlcHdr/>
                <w15:color w:val="008000"/>
                <w:dropDownList>
                  <w:listItem w:displayText="Partial Taking" w:value="Partial Taking"/>
                  <w:listItem w:displayText="Total Taking" w:value="Total Taking"/>
                </w:dropDownList>
              </w:sdtPr>
              <w:sdtEndPr/>
              <w:sdtContent>
                <w:r w:rsidR="006F6A08" w:rsidRPr="00F96A73">
                  <w:rPr>
                    <w:rStyle w:val="PlaceholderText"/>
                    <w:rFonts w:ascii="Arial" w:hAnsi="Arial" w:cs="Arial"/>
                    <w:color w:val="00B050"/>
                    <w:sz w:val="20"/>
                    <w:szCs w:val="20"/>
                  </w:rPr>
                  <w:t>Choose an item.</w:t>
                </w:r>
              </w:sdtContent>
            </w:sdt>
          </w:p>
        </w:tc>
      </w:tr>
      <w:tr w:rsidR="009360B5" w:rsidRPr="006B4C47" w14:paraId="3EA64B34" w14:textId="77777777" w:rsidTr="00E87505">
        <w:trPr>
          <w:cantSplit/>
          <w:trHeight w:val="259"/>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8B0B897" w14:textId="77777777" w:rsidR="009360B5" w:rsidRDefault="009360B5" w:rsidP="006F6A08">
            <w:pPr>
              <w:autoSpaceDE w:val="0"/>
              <w:autoSpaceDN w:val="0"/>
              <w:adjustRightInd w:val="0"/>
              <w:rPr>
                <w:rFonts w:ascii="Arial" w:hAnsi="Arial" w:cs="Arial"/>
                <w:sz w:val="20"/>
                <w:szCs w:val="20"/>
              </w:rPr>
            </w:pPr>
          </w:p>
        </w:tc>
      </w:tr>
      <w:tr w:rsidR="000F7B5F" w:rsidRPr="00E27863" w14:paraId="6111B68A" w14:textId="77777777" w:rsidTr="00E87505">
        <w:trPr>
          <w:cantSplit/>
          <w:trHeight w:val="251"/>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5F6330F" w14:textId="78F1792B" w:rsidR="000F7B5F" w:rsidRPr="00E27863" w:rsidRDefault="000F7B5F" w:rsidP="000F7B5F">
            <w:pPr>
              <w:autoSpaceDE w:val="0"/>
              <w:autoSpaceDN w:val="0"/>
              <w:adjustRightInd w:val="0"/>
              <w:ind w:left="113" w:right="113"/>
              <w:jc w:val="center"/>
              <w:rPr>
                <w:rFonts w:ascii="Arial" w:hAnsi="Arial" w:cs="Arial"/>
                <w:sz w:val="20"/>
                <w:szCs w:val="20"/>
              </w:rPr>
            </w:pPr>
            <w:r w:rsidRPr="00E27863">
              <w:rPr>
                <w:rFonts w:ascii="Arial" w:hAnsi="Arial" w:cs="Arial"/>
                <w:sz w:val="20"/>
                <w:szCs w:val="20"/>
              </w:rPr>
              <w:t>Proposed Acquisitions and Allocations</w:t>
            </w:r>
          </w:p>
        </w:tc>
      </w:tr>
      <w:tr w:rsidR="000F7B5F" w:rsidRPr="00E27863" w14:paraId="1CEE8DB6" w14:textId="77777777" w:rsidTr="004E1B25">
        <w:trPr>
          <w:cantSplit/>
          <w:trHeight w:val="251"/>
        </w:trPr>
        <w:tc>
          <w:tcPr>
            <w:tcW w:w="5488" w:type="dxa"/>
            <w:gridSpan w:val="4"/>
            <w:tcBorders>
              <w:top w:val="nil"/>
              <w:left w:val="nil"/>
              <w:bottom w:val="single" w:sz="4" w:space="0" w:color="A6A6A6" w:themeColor="background1" w:themeShade="A6"/>
              <w:right w:val="single" w:sz="4" w:space="0" w:color="A6A6A6" w:themeColor="background1" w:themeShade="A6"/>
            </w:tcBorders>
            <w:shd w:val="clear" w:color="auto" w:fill="auto"/>
            <w:vAlign w:val="center"/>
          </w:tcPr>
          <w:p w14:paraId="65812DEE" w14:textId="77777777" w:rsidR="000F7B5F" w:rsidRPr="00E27863" w:rsidRDefault="000F7B5F" w:rsidP="006F6A08">
            <w:pPr>
              <w:autoSpaceDE w:val="0"/>
              <w:autoSpaceDN w:val="0"/>
              <w:adjustRightInd w:val="0"/>
              <w:jc w:val="center"/>
              <w:rPr>
                <w:rFonts w:ascii="Arial" w:hAnsi="Arial" w:cs="Arial"/>
                <w:sz w:val="20"/>
                <w:szCs w:val="20"/>
              </w:rPr>
            </w:pPr>
            <w:r w:rsidRPr="00E27863">
              <w:rPr>
                <w:rFonts w:ascii="Arial" w:hAnsi="Arial" w:cs="Arial"/>
                <w:sz w:val="20"/>
                <w:szCs w:val="20"/>
              </w:rPr>
              <w:t>Acquisition</w:t>
            </w:r>
          </w:p>
        </w:tc>
        <w:sdt>
          <w:sdtPr>
            <w:rPr>
              <w:rFonts w:ascii="Arial" w:hAnsi="Arial" w:cs="Arial"/>
              <w:sz w:val="20"/>
              <w:szCs w:val="20"/>
            </w:rPr>
            <w:id w:val="-512146795"/>
            <w:placeholder>
              <w:docPart w:val="19218BA211B2449C91EBE5D10B97D54E"/>
            </w:placeholder>
            <w:showingPlcHdr/>
            <w15:color w:val="008000"/>
            <w:dropDownList>
              <w:listItem w:displayText="Square Feet" w:value="Square Feet"/>
              <w:listItem w:displayText="Acres" w:value="Acres"/>
            </w:dropDownList>
          </w:sdtPr>
          <w:sdtEndPr/>
          <w:sdtContent>
            <w:tc>
              <w:tcPr>
                <w:tcW w:w="2965"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CBE3E5" w14:textId="51167088" w:rsidR="000F7B5F" w:rsidRPr="00E27863" w:rsidRDefault="000F7B5F" w:rsidP="006F6A08">
                <w:pPr>
                  <w:autoSpaceDE w:val="0"/>
                  <w:autoSpaceDN w:val="0"/>
                  <w:adjustRightInd w:val="0"/>
                  <w:jc w:val="center"/>
                  <w:rPr>
                    <w:rFonts w:ascii="Arial" w:hAnsi="Arial" w:cs="Arial"/>
                    <w:sz w:val="20"/>
                    <w:szCs w:val="20"/>
                  </w:rPr>
                </w:pPr>
                <w:r w:rsidRPr="002D3D63">
                  <w:rPr>
                    <w:rStyle w:val="PlaceholderText"/>
                    <w:rFonts w:ascii="Arial" w:hAnsi="Arial" w:cs="Arial"/>
                    <w:color w:val="00B050"/>
                    <w:sz w:val="20"/>
                    <w:szCs w:val="20"/>
                  </w:rPr>
                  <w:t>Choose an item.</w:t>
                </w:r>
              </w:p>
            </w:tc>
          </w:sdtContent>
        </w:sdt>
        <w:tc>
          <w:tcPr>
            <w:tcW w:w="2347" w:type="dxa"/>
            <w:tcBorders>
              <w:top w:val="nil"/>
              <w:left w:val="single" w:sz="4" w:space="0" w:color="A6A6A6" w:themeColor="background1" w:themeShade="A6"/>
              <w:bottom w:val="single" w:sz="4" w:space="0" w:color="A6A6A6" w:themeColor="background1" w:themeShade="A6"/>
              <w:right w:val="nil"/>
            </w:tcBorders>
            <w:shd w:val="clear" w:color="auto" w:fill="auto"/>
            <w:vAlign w:val="center"/>
          </w:tcPr>
          <w:p w14:paraId="53F29943" w14:textId="77777777" w:rsidR="000F7B5F" w:rsidRPr="00E27863" w:rsidRDefault="000F7B5F" w:rsidP="006F6A08">
            <w:pPr>
              <w:autoSpaceDE w:val="0"/>
              <w:autoSpaceDN w:val="0"/>
              <w:adjustRightInd w:val="0"/>
              <w:jc w:val="center"/>
              <w:rPr>
                <w:rFonts w:ascii="Arial" w:hAnsi="Arial" w:cs="Arial"/>
                <w:sz w:val="20"/>
                <w:szCs w:val="20"/>
              </w:rPr>
            </w:pPr>
            <w:r w:rsidRPr="00E27863">
              <w:rPr>
                <w:rFonts w:ascii="Arial" w:hAnsi="Arial" w:cs="Arial"/>
                <w:sz w:val="20"/>
                <w:szCs w:val="20"/>
              </w:rPr>
              <w:t>Allocation</w:t>
            </w:r>
          </w:p>
        </w:tc>
      </w:tr>
      <w:tr w:rsidR="000F7B5F" w:rsidRPr="00E27863" w14:paraId="4FDD48B2"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337FE08" w14:textId="295C6769" w:rsidR="000F7B5F" w:rsidRPr="00E27863" w:rsidRDefault="000F7B5F" w:rsidP="006F6A08">
            <w:pPr>
              <w:autoSpaceDE w:val="0"/>
              <w:autoSpaceDN w:val="0"/>
              <w:adjustRightInd w:val="0"/>
              <w:rPr>
                <w:rFonts w:ascii="Arial" w:hAnsi="Arial" w:cs="Arial"/>
                <w:sz w:val="20"/>
                <w:szCs w:val="20"/>
              </w:rPr>
            </w:pPr>
            <w:r w:rsidRPr="00E27863">
              <w:rPr>
                <w:rFonts w:ascii="Arial" w:hAnsi="Arial" w:cs="Arial"/>
                <w:sz w:val="20"/>
                <w:szCs w:val="20"/>
              </w:rPr>
              <w:t>Fee Acquisition</w:t>
            </w:r>
            <w:r>
              <w:rPr>
                <w:rFonts w:ascii="Arial" w:hAnsi="Arial" w:cs="Arial"/>
                <w:sz w:val="20"/>
                <w:szCs w:val="20"/>
              </w:rPr>
              <w:t xml:space="preserve"> (Land Acquired)</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19610E" w14:textId="77777777" w:rsidR="000F7B5F" w:rsidRPr="00E27863" w:rsidRDefault="000F7B5F" w:rsidP="006F6A08">
            <w:pPr>
              <w:autoSpaceDE w:val="0"/>
              <w:autoSpaceDN w:val="0"/>
              <w:adjustRightInd w:val="0"/>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6AD4282" w14:textId="77777777" w:rsidR="000F7B5F" w:rsidRPr="00E27863" w:rsidRDefault="000F7B5F" w:rsidP="00695CD3">
            <w:pPr>
              <w:autoSpaceDE w:val="0"/>
              <w:autoSpaceDN w:val="0"/>
              <w:adjustRightInd w:val="0"/>
              <w:jc w:val="right"/>
              <w:rPr>
                <w:rFonts w:ascii="Arial" w:hAnsi="Arial" w:cs="Arial"/>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E87505" w:rsidRPr="00E27863" w14:paraId="06EEADD4"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364AECD" w14:textId="787763B6" w:rsidR="00E87505" w:rsidRPr="00E27863" w:rsidRDefault="00E87505" w:rsidP="00E87505">
            <w:pPr>
              <w:autoSpaceDE w:val="0"/>
              <w:autoSpaceDN w:val="0"/>
              <w:adjustRightInd w:val="0"/>
              <w:rPr>
                <w:rFonts w:ascii="Arial" w:hAnsi="Arial" w:cs="Arial"/>
                <w:sz w:val="20"/>
                <w:szCs w:val="20"/>
              </w:rPr>
            </w:pPr>
            <w:r w:rsidRPr="00E27863">
              <w:rPr>
                <w:rFonts w:ascii="Arial" w:hAnsi="Arial" w:cs="Arial"/>
                <w:sz w:val="20"/>
                <w:szCs w:val="20"/>
              </w:rPr>
              <w:t xml:space="preserve">Existing </w:t>
            </w:r>
            <w:r>
              <w:rPr>
                <w:rFonts w:ascii="Arial" w:hAnsi="Arial" w:cs="Arial"/>
                <w:sz w:val="20"/>
                <w:szCs w:val="20"/>
              </w:rPr>
              <w:t xml:space="preserve">Right of Way </w:t>
            </w:r>
            <w:r>
              <w:rPr>
                <w:rFonts w:ascii="Arial" w:hAnsi="Arial" w:cs="Arial"/>
                <w:color w:val="FF0000"/>
                <w:sz w:val="20"/>
                <w:szCs w:val="20"/>
              </w:rPr>
              <w:t>See Subsection 2.4.6.2 Existing Highway Easements for guidance</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2F6B0" w14:textId="17393EBF" w:rsidR="00E87505" w:rsidRPr="00E27863" w:rsidRDefault="00E87505" w:rsidP="00E87505">
            <w:pPr>
              <w:autoSpaceDE w:val="0"/>
              <w:autoSpaceDN w:val="0"/>
              <w:adjustRightInd w:val="0"/>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90EC6D5" w14:textId="0A28E228" w:rsidR="00E87505" w:rsidRPr="00E27863" w:rsidRDefault="00E87505" w:rsidP="00E87505">
            <w:pPr>
              <w:autoSpaceDE w:val="0"/>
              <w:autoSpaceDN w:val="0"/>
              <w:adjustRightInd w:val="0"/>
              <w:jc w:val="right"/>
              <w:rPr>
                <w:rFonts w:ascii="Arial" w:hAnsi="Arial" w:cs="Arial"/>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0F7B5F" w:rsidRPr="00E27863" w14:paraId="57E86CB2"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3450584" w14:textId="4A19AE69" w:rsidR="000F7B5F" w:rsidRPr="002E0759" w:rsidRDefault="000F7B5F" w:rsidP="00B733A2">
            <w:pPr>
              <w:autoSpaceDE w:val="0"/>
              <w:autoSpaceDN w:val="0"/>
              <w:adjustRightInd w:val="0"/>
              <w:rPr>
                <w:rFonts w:ascii="Arial" w:hAnsi="Arial" w:cs="Arial"/>
                <w:color w:val="FF0000"/>
                <w:sz w:val="20"/>
                <w:szCs w:val="20"/>
              </w:rPr>
            </w:pPr>
            <w:r>
              <w:rPr>
                <w:rFonts w:ascii="Arial" w:hAnsi="Arial" w:cs="Arial"/>
                <w:sz w:val="20"/>
                <w:szCs w:val="20"/>
              </w:rPr>
              <w:t xml:space="preserve">Access Rights </w:t>
            </w:r>
            <w:r>
              <w:rPr>
                <w:rFonts w:ascii="Arial" w:hAnsi="Arial" w:cs="Arial"/>
                <w:color w:val="FF0000"/>
                <w:sz w:val="20"/>
                <w:szCs w:val="20"/>
              </w:rPr>
              <w:t xml:space="preserve">If the resulting severance damages are not readily identifiable with a cost to cure that is easily calculated then the </w:t>
            </w:r>
            <w:r w:rsidR="005C7388">
              <w:rPr>
                <w:rFonts w:ascii="Arial" w:hAnsi="Arial" w:cs="Arial"/>
                <w:color w:val="FF0000"/>
                <w:sz w:val="20"/>
                <w:szCs w:val="20"/>
              </w:rPr>
              <w:t>Non-Complex Appraisal Report Template</w:t>
            </w:r>
            <w:r w:rsidRPr="004C3C7E">
              <w:rPr>
                <w:rFonts w:ascii="Arial" w:hAnsi="Arial" w:cs="Arial"/>
                <w:color w:val="FF0000"/>
                <w:sz w:val="20"/>
                <w:szCs w:val="20"/>
              </w:rPr>
              <w:t xml:space="preserve"> should not </w:t>
            </w:r>
            <w:r>
              <w:rPr>
                <w:rFonts w:ascii="Arial" w:hAnsi="Arial" w:cs="Arial"/>
                <w:color w:val="FF0000"/>
                <w:sz w:val="20"/>
                <w:szCs w:val="20"/>
              </w:rPr>
              <w:t>be used.</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16DB3" w14:textId="243FCECB" w:rsidR="000F7B5F" w:rsidRPr="00E27863" w:rsidRDefault="00F7695A" w:rsidP="00B733A2">
            <w:pPr>
              <w:autoSpaceDE w:val="0"/>
              <w:autoSpaceDN w:val="0"/>
              <w:adjustRightInd w:val="0"/>
              <w:rPr>
                <w:rFonts w:ascii="Arial" w:hAnsi="Arial" w:cs="Arial"/>
                <w:sz w:val="20"/>
                <w:szCs w:val="20"/>
              </w:rPr>
            </w:pPr>
            <w:sdt>
              <w:sdtPr>
                <w:rPr>
                  <w:rFonts w:ascii="Arial" w:hAnsi="Arial" w:cs="Arial"/>
                  <w:bCs/>
                  <w:sz w:val="20"/>
                  <w:szCs w:val="20"/>
                </w:rPr>
                <w:id w:val="2046786826"/>
                <w:placeholder>
                  <w:docPart w:val="DE01751BEE414DE6BE382871A7B6F15D"/>
                </w:placeholder>
                <w:showingPlcHdr/>
                <w15:color w:val="008000"/>
                <w:dropDownList>
                  <w:listItem w:displayText="Yes" w:value="Yes"/>
                  <w:listItem w:displayText="No" w:value="No"/>
                </w:dropDownList>
              </w:sdtPr>
              <w:sdtEndPr/>
              <w:sdtContent>
                <w:r w:rsidR="000F7B5F" w:rsidRPr="002D3D63">
                  <w:rPr>
                    <w:rStyle w:val="PlaceholderText"/>
                    <w:rFonts w:ascii="Arial" w:hAnsi="Arial" w:cs="Arial"/>
                    <w:color w:val="00B050"/>
                    <w:sz w:val="20"/>
                    <w:szCs w:val="20"/>
                  </w:rPr>
                  <w:t>Choose an item.</w:t>
                </w:r>
              </w:sdtContent>
            </w:sdt>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0A3037" w14:textId="77777777" w:rsidR="000F7B5F" w:rsidRPr="00E27863" w:rsidRDefault="000F7B5F" w:rsidP="00695CD3">
            <w:pPr>
              <w:autoSpaceDE w:val="0"/>
              <w:autoSpaceDN w:val="0"/>
              <w:adjustRightInd w:val="0"/>
              <w:jc w:val="right"/>
              <w:rPr>
                <w:rFonts w:ascii="Arial" w:hAnsi="Arial" w:cs="Arial"/>
                <w:sz w:val="20"/>
                <w:szCs w:val="20"/>
              </w:rPr>
            </w:pPr>
            <w:r>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0F7B5F" w:rsidRPr="00E27863" w14:paraId="45814E4A"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7C97E57" w14:textId="77777777" w:rsidR="000F7B5F" w:rsidRPr="00E27863" w:rsidRDefault="000F7B5F" w:rsidP="006F6A08">
            <w:pPr>
              <w:autoSpaceDE w:val="0"/>
              <w:autoSpaceDN w:val="0"/>
              <w:adjustRightInd w:val="0"/>
              <w:rPr>
                <w:rFonts w:ascii="Arial" w:hAnsi="Arial" w:cs="Arial"/>
                <w:sz w:val="20"/>
                <w:szCs w:val="20"/>
              </w:rPr>
            </w:pPr>
            <w:r>
              <w:rPr>
                <w:rFonts w:ascii="Arial" w:hAnsi="Arial" w:cs="Arial"/>
                <w:sz w:val="20"/>
                <w:szCs w:val="20"/>
              </w:rPr>
              <w:t>Highway Easement</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00894D" w14:textId="77777777" w:rsidR="000F7B5F" w:rsidRPr="00E27863" w:rsidRDefault="000F7B5F" w:rsidP="006F6A08">
            <w:pPr>
              <w:autoSpaceDE w:val="0"/>
              <w:autoSpaceDN w:val="0"/>
              <w:adjustRightInd w:val="0"/>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A02392" w14:textId="77777777" w:rsidR="000F7B5F" w:rsidRPr="00E27863" w:rsidRDefault="000F7B5F" w:rsidP="00695CD3">
            <w:pPr>
              <w:autoSpaceDE w:val="0"/>
              <w:autoSpaceDN w:val="0"/>
              <w:adjustRightInd w:val="0"/>
              <w:jc w:val="right"/>
              <w:rPr>
                <w:rFonts w:ascii="Arial" w:hAnsi="Arial" w:cs="Arial"/>
                <w:sz w:val="20"/>
                <w:szCs w:val="20"/>
              </w:rPr>
            </w:pPr>
            <w:r>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0F7B5F" w:rsidRPr="00E27863" w14:paraId="0C69F8F1"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AA23762" w14:textId="149D372D" w:rsidR="000F7B5F" w:rsidRPr="00695CD3" w:rsidRDefault="000F7B5F" w:rsidP="00343F73">
            <w:pPr>
              <w:autoSpaceDE w:val="0"/>
              <w:autoSpaceDN w:val="0"/>
              <w:adjustRightInd w:val="0"/>
              <w:rPr>
                <w:rFonts w:ascii="Arial" w:hAnsi="Arial" w:cs="Arial"/>
                <w:color w:val="FF0000"/>
                <w:sz w:val="20"/>
                <w:szCs w:val="20"/>
              </w:rPr>
            </w:pPr>
            <w:r>
              <w:rPr>
                <w:rFonts w:ascii="Arial" w:hAnsi="Arial" w:cs="Arial"/>
                <w:sz w:val="20"/>
                <w:szCs w:val="20"/>
              </w:rPr>
              <w:t>Permanent Limited Easement:</w:t>
            </w:r>
            <w:r w:rsidR="00695CD3">
              <w:rPr>
                <w:rFonts w:ascii="Arial" w:hAnsi="Arial" w:cs="Arial"/>
                <w:sz w:val="20"/>
                <w:szCs w:val="20"/>
              </w:rPr>
              <w:t xml:space="preserve"> </w:t>
            </w:r>
            <w:r w:rsidR="00695CD3">
              <w:rPr>
                <w:rFonts w:ascii="Arial" w:hAnsi="Arial" w:cs="Arial"/>
                <w:color w:val="FF0000"/>
                <w:sz w:val="20"/>
                <w:szCs w:val="20"/>
              </w:rPr>
              <w:t>If the acquisition includes a permanent easement use of this template should be discussed with the review appraiser.</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38019" w14:textId="388EF6CF" w:rsidR="000F7B5F" w:rsidRPr="00E27863" w:rsidRDefault="000F7B5F" w:rsidP="00343F73">
            <w:pPr>
              <w:autoSpaceDE w:val="0"/>
              <w:autoSpaceDN w:val="0"/>
              <w:adjustRightInd w:val="0"/>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EC5FC38" w14:textId="18B84443" w:rsidR="000F7B5F" w:rsidRPr="00E27863" w:rsidRDefault="000F7B5F" w:rsidP="00695CD3">
            <w:pPr>
              <w:autoSpaceDE w:val="0"/>
              <w:autoSpaceDN w:val="0"/>
              <w:adjustRightInd w:val="0"/>
              <w:jc w:val="right"/>
              <w:rPr>
                <w:rFonts w:ascii="Arial" w:hAnsi="Arial" w:cs="Arial"/>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0F7B5F" w:rsidRPr="00E27863" w14:paraId="3101D5E7"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D7A9816" w14:textId="77777777" w:rsidR="000F7B5F" w:rsidRPr="00E27863" w:rsidRDefault="000F7B5F" w:rsidP="00343F73">
            <w:pPr>
              <w:autoSpaceDE w:val="0"/>
              <w:autoSpaceDN w:val="0"/>
              <w:adjustRightInd w:val="0"/>
              <w:rPr>
                <w:rFonts w:ascii="Arial" w:hAnsi="Arial" w:cs="Arial"/>
                <w:sz w:val="20"/>
                <w:szCs w:val="20"/>
              </w:rPr>
            </w:pPr>
            <w:r w:rsidRPr="00E27863">
              <w:rPr>
                <w:rFonts w:ascii="Arial" w:hAnsi="Arial" w:cs="Arial"/>
                <w:sz w:val="20"/>
                <w:szCs w:val="20"/>
              </w:rPr>
              <w:t>Landscaping Acquired</w:t>
            </w:r>
          </w:p>
        </w:tc>
        <w:tc>
          <w:tcPr>
            <w:tcW w:w="287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5344FE" w14:textId="2289B117" w:rsidR="000F7B5F" w:rsidRPr="002D3D63" w:rsidRDefault="005C7388" w:rsidP="002D3D63">
            <w:pPr>
              <w:autoSpaceDE w:val="0"/>
              <w:autoSpaceDN w:val="0"/>
              <w:adjustRightInd w:val="0"/>
              <w:rPr>
                <w:rFonts w:ascii="Arial" w:hAnsi="Arial" w:cs="Arial"/>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000F7B5F">
              <w:rPr>
                <w:rFonts w:ascii="Arial" w:hAnsi="Arial" w:cs="Arial"/>
                <w:color w:val="FF0000"/>
                <w:sz w:val="20"/>
                <w:szCs w:val="20"/>
              </w:rPr>
              <w:t>Describe the impacted landscaping here.</w:t>
            </w:r>
          </w:p>
        </w:tc>
        <w:tc>
          <w:tcPr>
            <w:tcW w:w="8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3298878" w14:textId="2DC1BBED" w:rsidR="000F7B5F" w:rsidRPr="00E27863" w:rsidRDefault="000F7B5F" w:rsidP="002D3D63">
            <w:pPr>
              <w:autoSpaceDE w:val="0"/>
              <w:autoSpaceDN w:val="0"/>
              <w:adjustRightInd w:val="0"/>
              <w:rPr>
                <w:rFonts w:ascii="Arial" w:hAnsi="Arial" w:cs="Arial"/>
                <w:sz w:val="20"/>
                <w:szCs w:val="20"/>
              </w:rPr>
            </w:pP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651C77" w14:textId="77777777" w:rsidR="000F7B5F" w:rsidRPr="00E27863" w:rsidRDefault="000F7B5F" w:rsidP="00695CD3">
            <w:pPr>
              <w:autoSpaceDE w:val="0"/>
              <w:autoSpaceDN w:val="0"/>
              <w:adjustRightInd w:val="0"/>
              <w:jc w:val="right"/>
              <w:rPr>
                <w:rFonts w:ascii="Arial" w:hAnsi="Arial" w:cs="Arial"/>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0F7B5F" w:rsidRPr="00E27863" w14:paraId="0DA0F421"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2794D8D" w14:textId="77777777" w:rsidR="000F7B5F" w:rsidRPr="00E27863" w:rsidRDefault="000F7B5F" w:rsidP="00343F73">
            <w:pPr>
              <w:autoSpaceDE w:val="0"/>
              <w:autoSpaceDN w:val="0"/>
              <w:adjustRightInd w:val="0"/>
              <w:rPr>
                <w:rFonts w:ascii="Arial" w:hAnsi="Arial" w:cs="Arial"/>
                <w:color w:val="FF0000"/>
                <w:sz w:val="20"/>
                <w:szCs w:val="20"/>
              </w:rPr>
            </w:pPr>
            <w:r w:rsidRPr="00E27863">
              <w:rPr>
                <w:rFonts w:ascii="Arial" w:hAnsi="Arial" w:cs="Arial"/>
                <w:color w:val="FF0000"/>
                <w:sz w:val="20"/>
                <w:szCs w:val="20"/>
              </w:rPr>
              <w:t xml:space="preserve"> </w:t>
            </w:r>
            <w:r w:rsidRPr="00E27863">
              <w:rPr>
                <w:rFonts w:ascii="Arial" w:hAnsi="Arial" w:cs="Arial"/>
                <w:sz w:val="20"/>
                <w:szCs w:val="20"/>
              </w:rPr>
              <w:t>Site Improvements Acquired</w:t>
            </w:r>
            <w:r w:rsidRPr="00E27863">
              <w:rPr>
                <w:rFonts w:ascii="Arial" w:hAnsi="Arial" w:cs="Arial"/>
                <w:color w:val="FF0000"/>
                <w:sz w:val="20"/>
                <w:szCs w:val="20"/>
              </w:rPr>
              <w:t xml:space="preserve"> </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A0F4F6" w14:textId="004542C0" w:rsidR="000F7B5F" w:rsidRPr="00E27863" w:rsidRDefault="000F7B5F" w:rsidP="00343F73">
            <w:pPr>
              <w:autoSpaceDE w:val="0"/>
              <w:autoSpaceDN w:val="0"/>
              <w:adjustRightInd w:val="0"/>
              <w:rPr>
                <w:rFonts w:ascii="Arial" w:hAnsi="Arial" w:cs="Arial"/>
                <w:sz w:val="20"/>
                <w:szCs w:val="20"/>
              </w:rPr>
            </w:pPr>
            <w:r w:rsidRPr="00E27863">
              <w:rPr>
                <w:rFonts w:ascii="Arial" w:hAnsi="Arial" w:cs="Arial"/>
                <w:sz w:val="20"/>
                <w:szCs w:val="20"/>
              </w:rPr>
              <w:t>Number (Each</w:t>
            </w:r>
            <w:r>
              <w:rPr>
                <w:rFonts w:ascii="Arial" w:hAnsi="Arial" w:cs="Arial"/>
                <w:sz w:val="20"/>
                <w:szCs w:val="20"/>
              </w:rPr>
              <w:t xml:space="preserve"> or size</w:t>
            </w:r>
            <w:r w:rsidRPr="00E27863">
              <w:rPr>
                <w:rFonts w:ascii="Arial" w:hAnsi="Arial" w:cs="Arial"/>
                <w:sz w:val="20"/>
                <w:szCs w:val="20"/>
              </w:rPr>
              <w:t>)</w:t>
            </w: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3E259EF" w14:textId="77777777" w:rsidR="000F7B5F" w:rsidRPr="00E27863" w:rsidRDefault="000F7B5F" w:rsidP="00695CD3">
            <w:pPr>
              <w:autoSpaceDE w:val="0"/>
              <w:autoSpaceDN w:val="0"/>
              <w:adjustRightInd w:val="0"/>
              <w:jc w:val="right"/>
              <w:rPr>
                <w:rFonts w:ascii="Arial" w:hAnsi="Arial" w:cs="Arial"/>
                <w:sz w:val="20"/>
                <w:szCs w:val="20"/>
              </w:rPr>
            </w:pPr>
          </w:p>
        </w:tc>
      </w:tr>
      <w:tr w:rsidR="000F7B5F" w:rsidRPr="00E27863" w14:paraId="0777A7B1"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EF3E796" w14:textId="73DB3A51" w:rsidR="000F7B5F" w:rsidRDefault="000F7B5F" w:rsidP="00343F73">
            <w:pPr>
              <w:autoSpaceDE w:val="0"/>
              <w:autoSpaceDN w:val="0"/>
              <w:adjustRightInd w:val="0"/>
              <w:rPr>
                <w:rFonts w:ascii="Arial" w:hAnsi="Arial" w:cs="Arial"/>
                <w:color w:val="FF0000"/>
                <w:sz w:val="20"/>
                <w:szCs w:val="20"/>
              </w:rPr>
            </w:pPr>
            <w:r w:rsidRPr="00E27863">
              <w:rPr>
                <w:rFonts w:ascii="Arial" w:hAnsi="Arial" w:cs="Arial"/>
                <w:sz w:val="20"/>
                <w:szCs w:val="20"/>
              </w:rPr>
              <w:t xml:space="preserve">  </w:t>
            </w:r>
            <w:r>
              <w:rPr>
                <w:rFonts w:ascii="Arial" w:hAnsi="Arial" w:cs="Arial"/>
                <w:color w:val="FF0000"/>
                <w:sz w:val="20"/>
                <w:szCs w:val="20"/>
              </w:rPr>
              <w:t>Identify</w:t>
            </w:r>
            <w:r w:rsidRPr="00E27863">
              <w:rPr>
                <w:rFonts w:ascii="Arial" w:hAnsi="Arial" w:cs="Arial"/>
                <w:color w:val="FF0000"/>
                <w:sz w:val="20"/>
                <w:szCs w:val="20"/>
              </w:rPr>
              <w:t xml:space="preserve"> improvement</w:t>
            </w:r>
            <w:r>
              <w:rPr>
                <w:rFonts w:ascii="Arial" w:hAnsi="Arial" w:cs="Arial"/>
                <w:color w:val="FF0000"/>
                <w:sz w:val="20"/>
                <w:szCs w:val="20"/>
              </w:rPr>
              <w:t>s</w:t>
            </w:r>
            <w:r w:rsidRPr="00E27863">
              <w:rPr>
                <w:rFonts w:ascii="Arial" w:hAnsi="Arial" w:cs="Arial"/>
                <w:color w:val="FF0000"/>
                <w:sz w:val="20"/>
                <w:szCs w:val="20"/>
              </w:rPr>
              <w:t xml:space="preserve"> acquired</w:t>
            </w:r>
            <w:r>
              <w:rPr>
                <w:rFonts w:ascii="Arial" w:hAnsi="Arial" w:cs="Arial"/>
                <w:color w:val="FF0000"/>
                <w:sz w:val="20"/>
                <w:szCs w:val="20"/>
              </w:rPr>
              <w:t>. If the acquisition is a</w:t>
            </w:r>
          </w:p>
          <w:p w14:paraId="21781831" w14:textId="2061CEF6" w:rsidR="000F7B5F" w:rsidRPr="00E27863" w:rsidRDefault="000F7B5F" w:rsidP="00343F73">
            <w:pPr>
              <w:autoSpaceDE w:val="0"/>
              <w:autoSpaceDN w:val="0"/>
              <w:adjustRightInd w:val="0"/>
              <w:rPr>
                <w:rFonts w:ascii="Arial" w:hAnsi="Arial" w:cs="Arial"/>
                <w:color w:val="FF0000"/>
                <w:sz w:val="20"/>
                <w:szCs w:val="20"/>
              </w:rPr>
            </w:pPr>
            <w:r>
              <w:rPr>
                <w:rFonts w:ascii="Arial" w:hAnsi="Arial" w:cs="Arial"/>
                <w:color w:val="FF0000"/>
                <w:sz w:val="20"/>
                <w:szCs w:val="20"/>
              </w:rPr>
              <w:t xml:space="preserve">  total taking indicate “All Building and Site Improvements”.   </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44CAC6" w14:textId="77777777" w:rsidR="000F7B5F" w:rsidRPr="00E27863" w:rsidRDefault="000F7B5F" w:rsidP="00343F73">
            <w:pPr>
              <w:autoSpaceDE w:val="0"/>
              <w:autoSpaceDN w:val="0"/>
              <w:adjustRightInd w:val="0"/>
              <w:rPr>
                <w:rFonts w:ascii="Arial" w:hAnsi="Arial" w:cs="Arial"/>
                <w:sz w:val="20"/>
                <w:szCs w:val="20"/>
              </w:rPr>
            </w:pP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523BF88" w14:textId="77777777" w:rsidR="000F7B5F" w:rsidRPr="00E27863" w:rsidRDefault="000F7B5F" w:rsidP="00695CD3">
            <w:pPr>
              <w:autoSpaceDE w:val="0"/>
              <w:autoSpaceDN w:val="0"/>
              <w:adjustRightInd w:val="0"/>
              <w:jc w:val="right"/>
              <w:rPr>
                <w:rFonts w:ascii="Arial" w:hAnsi="Arial" w:cs="Arial"/>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0F7B5F" w:rsidRPr="00E27863" w14:paraId="4F76A79D"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53D6D91" w14:textId="77777777" w:rsidR="000F7B5F" w:rsidRPr="00E27863" w:rsidRDefault="000F7B5F" w:rsidP="00343F73">
            <w:pPr>
              <w:autoSpaceDE w:val="0"/>
              <w:autoSpaceDN w:val="0"/>
              <w:adjustRightInd w:val="0"/>
              <w:rPr>
                <w:rFonts w:ascii="Arial" w:hAnsi="Arial" w:cs="Arial"/>
                <w:sz w:val="20"/>
                <w:szCs w:val="20"/>
              </w:rPr>
            </w:pPr>
            <w:r w:rsidRPr="00E27863">
              <w:rPr>
                <w:rFonts w:ascii="Arial" w:hAnsi="Arial" w:cs="Arial"/>
                <w:color w:val="FF0000"/>
                <w:sz w:val="20"/>
                <w:szCs w:val="20"/>
              </w:rPr>
              <w:t xml:space="preserve">  Add rows as needed</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A10460" w14:textId="77777777" w:rsidR="000F7B5F" w:rsidRPr="00E27863" w:rsidRDefault="000F7B5F" w:rsidP="00343F73">
            <w:pPr>
              <w:autoSpaceDE w:val="0"/>
              <w:autoSpaceDN w:val="0"/>
              <w:adjustRightInd w:val="0"/>
              <w:rPr>
                <w:rFonts w:ascii="Arial" w:hAnsi="Arial" w:cs="Arial"/>
                <w:sz w:val="20"/>
                <w:szCs w:val="20"/>
              </w:rPr>
            </w:pP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C31D99F" w14:textId="77777777" w:rsidR="000F7B5F" w:rsidRPr="00E27863" w:rsidRDefault="000F7B5F" w:rsidP="00695CD3">
            <w:pPr>
              <w:autoSpaceDE w:val="0"/>
              <w:autoSpaceDN w:val="0"/>
              <w:adjustRightInd w:val="0"/>
              <w:jc w:val="right"/>
              <w:rPr>
                <w:rFonts w:ascii="Arial" w:hAnsi="Arial" w:cs="Arial"/>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0F7B5F" w:rsidRPr="00E27863" w14:paraId="10A0C899" w14:textId="77777777" w:rsidTr="00695CD3">
        <w:trPr>
          <w:cantSplit/>
          <w:trHeight w:val="251"/>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715FFA5" w14:textId="4F1916E6" w:rsidR="000F7B5F" w:rsidRPr="00E27863" w:rsidRDefault="000F7B5F" w:rsidP="00343F73">
            <w:pPr>
              <w:autoSpaceDE w:val="0"/>
              <w:autoSpaceDN w:val="0"/>
              <w:adjustRightInd w:val="0"/>
              <w:rPr>
                <w:rFonts w:ascii="Arial" w:hAnsi="Arial" w:cs="Arial"/>
                <w:sz w:val="20"/>
                <w:szCs w:val="20"/>
              </w:rPr>
            </w:pPr>
            <w:r w:rsidRPr="00E27863">
              <w:rPr>
                <w:rFonts w:ascii="Arial" w:hAnsi="Arial" w:cs="Arial"/>
                <w:sz w:val="20"/>
                <w:szCs w:val="20"/>
              </w:rPr>
              <w:t>Temporary Limited Easement</w:t>
            </w:r>
          </w:p>
        </w:tc>
        <w:tc>
          <w:tcPr>
            <w:tcW w:w="29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FD46AB" w14:textId="10904CC6" w:rsidR="000F7B5F" w:rsidRPr="00E27863" w:rsidRDefault="000F7B5F" w:rsidP="00343F73">
            <w:pPr>
              <w:autoSpaceDE w:val="0"/>
              <w:autoSpaceDN w:val="0"/>
              <w:adjustRightInd w:val="0"/>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c>
          <w:tcPr>
            <w:tcW w:w="234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C8CCCFD" w14:textId="0ADE0BE5" w:rsidR="000F7B5F" w:rsidRPr="00E27863" w:rsidRDefault="000F7B5F" w:rsidP="00695CD3">
            <w:pPr>
              <w:autoSpaceDE w:val="0"/>
              <w:autoSpaceDN w:val="0"/>
              <w:adjustRightInd w:val="0"/>
              <w:jc w:val="right"/>
              <w:rPr>
                <w:rFonts w:ascii="Arial" w:hAnsi="Arial" w:cs="Arial"/>
                <w:sz w:val="20"/>
                <w:szCs w:val="20"/>
              </w:rPr>
            </w:pPr>
            <w:r w:rsidRPr="00E27863">
              <w:rPr>
                <w:rFonts w:ascii="Arial" w:hAnsi="Arial" w:cs="Arial"/>
                <w:sz w:val="20"/>
                <w:szCs w:val="20"/>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0F7B5F" w:rsidRPr="00E27863" w14:paraId="5ABB91F7" w14:textId="77777777" w:rsidTr="00CE216C">
        <w:trPr>
          <w:cantSplit/>
          <w:trHeight w:val="251"/>
        </w:trPr>
        <w:tc>
          <w:tcPr>
            <w:tcW w:w="10800" w:type="dxa"/>
            <w:gridSpan w:val="9"/>
            <w:tcBorders>
              <w:top w:val="single" w:sz="4" w:space="0" w:color="A6A6A6" w:themeColor="background1" w:themeShade="A6"/>
              <w:left w:val="nil"/>
              <w:bottom w:val="single" w:sz="4" w:space="0" w:color="A6A6A6" w:themeColor="background1" w:themeShade="A6"/>
              <w:right w:val="nil"/>
            </w:tcBorders>
            <w:vAlign w:val="center"/>
          </w:tcPr>
          <w:p w14:paraId="0C029931" w14:textId="3C6D7D02" w:rsidR="000F7B5F" w:rsidRPr="00B733A2" w:rsidRDefault="000F7B5F" w:rsidP="00343F73">
            <w:pPr>
              <w:autoSpaceDE w:val="0"/>
              <w:autoSpaceDN w:val="0"/>
              <w:adjustRightInd w:val="0"/>
              <w:rPr>
                <w:rFonts w:ascii="Arial" w:hAnsi="Arial" w:cs="Arial"/>
                <w:color w:val="FF0000"/>
                <w:sz w:val="20"/>
                <w:szCs w:val="20"/>
              </w:rPr>
            </w:pPr>
            <w:r>
              <w:rPr>
                <w:rFonts w:ascii="Arial" w:hAnsi="Arial" w:cs="Arial"/>
                <w:color w:val="FF0000"/>
                <w:sz w:val="20"/>
                <w:szCs w:val="20"/>
              </w:rPr>
              <w:t>Eliminate any of the above rows (Acquisition Items) not required for the parcel being appraised. If the acquisition is a total taking the proposed acquisitions should only contain the Fee Acquisition (Land Acquired) and (if the site is improved) the Site Improvements Acquired.</w:t>
            </w:r>
          </w:p>
        </w:tc>
      </w:tr>
      <w:tr w:rsidR="000F7B5F" w:rsidRPr="00E27863" w14:paraId="5B1FCFF6" w14:textId="77777777" w:rsidTr="004E1B25">
        <w:trPr>
          <w:cantSplit/>
          <w:trHeight w:val="251"/>
        </w:trPr>
        <w:tc>
          <w:tcPr>
            <w:tcW w:w="5488" w:type="dxa"/>
            <w:gridSpan w:val="4"/>
            <w:tcBorders>
              <w:top w:val="single" w:sz="4" w:space="0" w:color="A6A6A6" w:themeColor="background1" w:themeShade="A6"/>
              <w:left w:val="nil"/>
              <w:bottom w:val="single" w:sz="4" w:space="0" w:color="auto"/>
              <w:right w:val="nil"/>
            </w:tcBorders>
            <w:vAlign w:val="center"/>
          </w:tcPr>
          <w:p w14:paraId="3E972A69" w14:textId="77777777" w:rsidR="000F7B5F" w:rsidRPr="00B733A2" w:rsidRDefault="000F7B5F" w:rsidP="00343F73">
            <w:pPr>
              <w:autoSpaceDE w:val="0"/>
              <w:autoSpaceDN w:val="0"/>
              <w:adjustRightInd w:val="0"/>
              <w:jc w:val="center"/>
              <w:rPr>
                <w:rFonts w:ascii="Arial" w:hAnsi="Arial" w:cs="Arial"/>
                <w:b/>
                <w:bCs/>
                <w:sz w:val="20"/>
                <w:szCs w:val="20"/>
              </w:rPr>
            </w:pPr>
            <w:r w:rsidRPr="00B733A2">
              <w:rPr>
                <w:rFonts w:ascii="Arial" w:hAnsi="Arial" w:cs="Arial"/>
                <w:b/>
                <w:bCs/>
                <w:sz w:val="20"/>
                <w:szCs w:val="20"/>
              </w:rPr>
              <w:t xml:space="preserve">                                                          Total Damages:  </w:t>
            </w:r>
          </w:p>
        </w:tc>
        <w:tc>
          <w:tcPr>
            <w:tcW w:w="2965" w:type="dxa"/>
            <w:gridSpan w:val="4"/>
            <w:tcBorders>
              <w:top w:val="single" w:sz="4" w:space="0" w:color="A6A6A6" w:themeColor="background1" w:themeShade="A6"/>
              <w:left w:val="nil"/>
              <w:bottom w:val="single" w:sz="4" w:space="0" w:color="auto"/>
              <w:right w:val="nil"/>
            </w:tcBorders>
            <w:vAlign w:val="center"/>
          </w:tcPr>
          <w:p w14:paraId="4842CBB3" w14:textId="77777777" w:rsidR="000F7B5F" w:rsidRPr="00E27863" w:rsidRDefault="000F7B5F" w:rsidP="00343F73">
            <w:pPr>
              <w:autoSpaceDE w:val="0"/>
              <w:autoSpaceDN w:val="0"/>
              <w:adjustRightInd w:val="0"/>
              <w:rPr>
                <w:rFonts w:ascii="Arial" w:hAnsi="Arial" w:cs="Arial"/>
                <w:sz w:val="20"/>
                <w:szCs w:val="20"/>
              </w:rPr>
            </w:pPr>
          </w:p>
        </w:tc>
        <w:tc>
          <w:tcPr>
            <w:tcW w:w="2347" w:type="dxa"/>
            <w:tcBorders>
              <w:top w:val="single" w:sz="4" w:space="0" w:color="A6A6A6" w:themeColor="background1" w:themeShade="A6"/>
              <w:left w:val="nil"/>
              <w:bottom w:val="single" w:sz="4" w:space="0" w:color="auto"/>
              <w:right w:val="nil"/>
            </w:tcBorders>
            <w:vAlign w:val="center"/>
          </w:tcPr>
          <w:p w14:paraId="458D5C6E" w14:textId="2799F382" w:rsidR="000F7B5F" w:rsidRPr="00B733A2" w:rsidRDefault="000F7B5F" w:rsidP="00343F73">
            <w:pPr>
              <w:autoSpaceDE w:val="0"/>
              <w:autoSpaceDN w:val="0"/>
              <w:adjustRightInd w:val="0"/>
              <w:rPr>
                <w:rFonts w:ascii="Arial" w:hAnsi="Arial" w:cs="Arial"/>
                <w:b/>
                <w:bCs/>
                <w:sz w:val="20"/>
                <w:szCs w:val="20"/>
              </w:rPr>
            </w:pPr>
            <w:r w:rsidRPr="00B733A2">
              <w:rPr>
                <w:rFonts w:ascii="Arial" w:hAnsi="Arial" w:cs="Arial"/>
                <w:b/>
                <w:bCs/>
                <w:sz w:val="20"/>
                <w:szCs w:val="20"/>
              </w:rPr>
              <w:t>$</w:t>
            </w:r>
            <w:r w:rsidRPr="00B733A2">
              <w:rPr>
                <w:rFonts w:ascii="Arial" w:hAnsi="Arial" w:cs="Arial"/>
                <w:b/>
                <w:bCs/>
                <w:sz w:val="20"/>
                <w:szCs w:val="20"/>
              </w:rPr>
              <w:fldChar w:fldCharType="begin">
                <w:ffData>
                  <w:name w:val=""/>
                  <w:enabled/>
                  <w:calcOnExit w:val="0"/>
                  <w:textInput/>
                </w:ffData>
              </w:fldChar>
            </w:r>
            <w:r w:rsidRPr="00B733A2">
              <w:rPr>
                <w:rFonts w:ascii="Arial" w:hAnsi="Arial" w:cs="Arial"/>
                <w:b/>
                <w:bCs/>
                <w:sz w:val="20"/>
                <w:szCs w:val="20"/>
              </w:rPr>
              <w:instrText xml:space="preserve"> FORMTEXT </w:instrText>
            </w:r>
            <w:r w:rsidRPr="00B733A2">
              <w:rPr>
                <w:rFonts w:ascii="Arial" w:hAnsi="Arial" w:cs="Arial"/>
                <w:b/>
                <w:bCs/>
                <w:sz w:val="20"/>
                <w:szCs w:val="20"/>
              </w:rPr>
            </w:r>
            <w:r w:rsidRPr="00B733A2">
              <w:rPr>
                <w:rFonts w:ascii="Arial" w:hAnsi="Arial" w:cs="Arial"/>
                <w:b/>
                <w:bCs/>
                <w:sz w:val="20"/>
                <w:szCs w:val="20"/>
              </w:rPr>
              <w:fldChar w:fldCharType="separate"/>
            </w:r>
            <w:r w:rsidRPr="00B733A2">
              <w:rPr>
                <w:rFonts w:ascii="Arial" w:hAnsi="Arial" w:cs="Arial"/>
                <w:b/>
                <w:bCs/>
                <w:noProof/>
                <w:sz w:val="20"/>
                <w:szCs w:val="20"/>
              </w:rPr>
              <w:t> </w:t>
            </w:r>
            <w:r w:rsidRPr="00B733A2">
              <w:rPr>
                <w:rFonts w:ascii="Arial" w:hAnsi="Arial" w:cs="Arial"/>
                <w:b/>
                <w:bCs/>
                <w:noProof/>
                <w:sz w:val="20"/>
                <w:szCs w:val="20"/>
              </w:rPr>
              <w:t> </w:t>
            </w:r>
            <w:r w:rsidRPr="00B733A2">
              <w:rPr>
                <w:rFonts w:ascii="Arial" w:hAnsi="Arial" w:cs="Arial"/>
                <w:b/>
                <w:bCs/>
                <w:noProof/>
                <w:sz w:val="20"/>
                <w:szCs w:val="20"/>
              </w:rPr>
              <w:t> </w:t>
            </w:r>
            <w:r w:rsidRPr="00B733A2">
              <w:rPr>
                <w:rFonts w:ascii="Arial" w:hAnsi="Arial" w:cs="Arial"/>
                <w:b/>
                <w:bCs/>
                <w:noProof/>
                <w:sz w:val="20"/>
                <w:szCs w:val="20"/>
              </w:rPr>
              <w:t> </w:t>
            </w:r>
            <w:r w:rsidRPr="00B733A2">
              <w:rPr>
                <w:rFonts w:ascii="Arial" w:hAnsi="Arial" w:cs="Arial"/>
                <w:b/>
                <w:bCs/>
                <w:noProof/>
                <w:sz w:val="20"/>
                <w:szCs w:val="20"/>
              </w:rPr>
              <w:t> </w:t>
            </w:r>
            <w:r w:rsidRPr="00B733A2">
              <w:rPr>
                <w:rFonts w:ascii="Arial" w:hAnsi="Arial" w:cs="Arial"/>
                <w:b/>
                <w:bCs/>
                <w:sz w:val="20"/>
                <w:szCs w:val="20"/>
              </w:rPr>
              <w:fldChar w:fldCharType="end"/>
            </w:r>
          </w:p>
        </w:tc>
      </w:tr>
      <w:tr w:rsidR="003C7F67" w:rsidRPr="00E27863" w14:paraId="58571CDD" w14:textId="77777777" w:rsidTr="000F7B5F">
        <w:trPr>
          <w:cantSplit/>
          <w:trHeight w:val="251"/>
        </w:trPr>
        <w:tc>
          <w:tcPr>
            <w:tcW w:w="10800" w:type="dxa"/>
            <w:gridSpan w:val="9"/>
            <w:tcBorders>
              <w:top w:val="single" w:sz="4" w:space="0" w:color="auto"/>
              <w:left w:val="nil"/>
              <w:bottom w:val="single" w:sz="4" w:space="0" w:color="A6A6A6" w:themeColor="background1" w:themeShade="A6"/>
              <w:right w:val="nil"/>
            </w:tcBorders>
            <w:shd w:val="clear" w:color="auto" w:fill="auto"/>
          </w:tcPr>
          <w:p w14:paraId="69AE21E4" w14:textId="77777777" w:rsidR="003C7F67" w:rsidRPr="00B733A2" w:rsidRDefault="003C7F67" w:rsidP="00343F73">
            <w:pPr>
              <w:autoSpaceDE w:val="0"/>
              <w:autoSpaceDN w:val="0"/>
              <w:adjustRightInd w:val="0"/>
              <w:rPr>
                <w:rFonts w:ascii="Arial" w:hAnsi="Arial" w:cs="Arial"/>
                <w:b/>
                <w:bCs/>
                <w:sz w:val="20"/>
                <w:szCs w:val="20"/>
              </w:rPr>
            </w:pPr>
          </w:p>
        </w:tc>
      </w:tr>
      <w:tr w:rsidR="00343F73" w:rsidRPr="00E27863" w14:paraId="705AAFE4" w14:textId="77777777" w:rsidTr="00255273">
        <w:trPr>
          <w:cantSplit/>
          <w:trHeight w:val="317"/>
        </w:trPr>
        <w:tc>
          <w:tcPr>
            <w:tcW w:w="10800" w:type="dxa"/>
            <w:gridSpan w:val="9"/>
            <w:tcBorders>
              <w:top w:val="single" w:sz="4" w:space="0" w:color="A6A6A6" w:themeColor="background1" w:themeShade="A6"/>
              <w:left w:val="nil"/>
              <w:bottom w:val="single" w:sz="4" w:space="0" w:color="A6A6A6" w:themeColor="background1" w:themeShade="A6"/>
              <w:right w:val="nil"/>
            </w:tcBorders>
            <w:shd w:val="clear" w:color="auto" w:fill="D0CECE" w:themeFill="background2" w:themeFillShade="E6"/>
            <w:vAlign w:val="center"/>
          </w:tcPr>
          <w:p w14:paraId="32F15BC7" w14:textId="2C856C7E" w:rsidR="00343F73" w:rsidRPr="0012773A" w:rsidRDefault="00343F73" w:rsidP="00343F73">
            <w:pPr>
              <w:autoSpaceDE w:val="0"/>
              <w:autoSpaceDN w:val="0"/>
              <w:adjustRightInd w:val="0"/>
              <w:jc w:val="center"/>
              <w:rPr>
                <w:rFonts w:ascii="Arial" w:hAnsi="Arial" w:cs="Arial"/>
                <w:b/>
                <w:bCs/>
                <w:sz w:val="22"/>
                <w:szCs w:val="22"/>
              </w:rPr>
            </w:pPr>
            <w:r>
              <w:rPr>
                <w:rFonts w:ascii="Arial" w:hAnsi="Arial" w:cs="Arial"/>
                <w:b/>
                <w:bCs/>
                <w:sz w:val="22"/>
                <w:szCs w:val="22"/>
              </w:rPr>
              <w:t>After Condition</w:t>
            </w:r>
          </w:p>
        </w:tc>
      </w:tr>
      <w:tr w:rsidR="00343F73" w:rsidRPr="00E27863" w14:paraId="4D0DCEB7"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E9A0604" w14:textId="4085423F" w:rsidR="00343F73" w:rsidRDefault="00343F73" w:rsidP="00343F73">
            <w:pPr>
              <w:autoSpaceDE w:val="0"/>
              <w:autoSpaceDN w:val="0"/>
              <w:adjustRightInd w:val="0"/>
              <w:rPr>
                <w:rFonts w:ascii="Arial" w:hAnsi="Arial" w:cs="Arial"/>
                <w:b/>
                <w:bCs/>
                <w:sz w:val="22"/>
                <w:szCs w:val="22"/>
              </w:rPr>
            </w:pPr>
            <w:r>
              <w:rPr>
                <w:rFonts w:ascii="Arial" w:hAnsi="Arial" w:cs="Arial"/>
                <w:sz w:val="20"/>
                <w:szCs w:val="20"/>
              </w:rPr>
              <w:t xml:space="preserve">Remainder of </w:t>
            </w:r>
            <w:r w:rsidRPr="00B51E16">
              <w:rPr>
                <w:rFonts w:ascii="Arial" w:hAnsi="Arial" w:cs="Arial"/>
                <w:sz w:val="20"/>
                <w:szCs w:val="20"/>
              </w:rPr>
              <w:t>Larger Parcel Site Size:</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ACD3242" w14:textId="484B82BD" w:rsidR="00343F73" w:rsidRDefault="00343F73" w:rsidP="00343F73">
            <w:pPr>
              <w:autoSpaceDE w:val="0"/>
              <w:autoSpaceDN w:val="0"/>
              <w:adjustRightInd w:val="0"/>
              <w:rPr>
                <w:rFonts w:ascii="Arial" w:hAnsi="Arial" w:cs="Arial"/>
                <w:b/>
                <w:bCs/>
                <w:sz w:val="22"/>
                <w:szCs w:val="22"/>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Pr>
                <w:rFonts w:ascii="Arial" w:hAnsi="Arial" w:cs="Arial"/>
                <w:bCs/>
                <w:sz w:val="20"/>
                <w:szCs w:val="20"/>
              </w:rPr>
              <w:t xml:space="preserve"> </w:t>
            </w:r>
            <w:sdt>
              <w:sdtPr>
                <w:rPr>
                  <w:rFonts w:ascii="Arial" w:hAnsi="Arial" w:cs="Arial"/>
                  <w:bCs/>
                  <w:sz w:val="20"/>
                  <w:szCs w:val="20"/>
                </w:rPr>
                <w:id w:val="-793838267"/>
                <w:placeholder>
                  <w:docPart w:val="2FDA8011B0ED4E20AD9CAD3CFDFB736C"/>
                </w:placeholder>
                <w:showingPlcHdr/>
                <w:dropDownList>
                  <w:listItem w:displayText="Sq. Ft." w:value="Sq. Ft."/>
                  <w:listItem w:displayText="Ac." w:value="Ac."/>
                </w:dropDownList>
              </w:sdtPr>
              <w:sdtEndPr/>
              <w:sdtContent>
                <w:r w:rsidRPr="00CE216C">
                  <w:rPr>
                    <w:rStyle w:val="PlaceholderText"/>
                    <w:rFonts w:ascii="Arial" w:hAnsi="Arial" w:cs="Arial"/>
                    <w:color w:val="00B050"/>
                    <w:sz w:val="20"/>
                    <w:szCs w:val="20"/>
                  </w:rPr>
                  <w:t>Choose an item.</w:t>
                </w:r>
              </w:sdtContent>
            </w:sdt>
          </w:p>
        </w:tc>
      </w:tr>
      <w:tr w:rsidR="00343F73" w:rsidRPr="00E27863" w14:paraId="22EE8CC2"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2CD743B" w14:textId="64E69FA5" w:rsidR="00343F73" w:rsidRDefault="00343F73" w:rsidP="00343F73">
            <w:pPr>
              <w:autoSpaceDE w:val="0"/>
              <w:autoSpaceDN w:val="0"/>
              <w:adjustRightInd w:val="0"/>
              <w:rPr>
                <w:rFonts w:ascii="Arial" w:hAnsi="Arial" w:cs="Arial"/>
                <w:b/>
                <w:bCs/>
                <w:sz w:val="22"/>
                <w:szCs w:val="22"/>
              </w:rPr>
            </w:pPr>
            <w:r>
              <w:rPr>
                <w:rFonts w:ascii="Arial" w:hAnsi="Arial" w:cs="Arial"/>
                <w:sz w:val="20"/>
                <w:szCs w:val="20"/>
              </w:rPr>
              <w:t>Improvements</w:t>
            </w:r>
            <w:r w:rsidRPr="00B51E16">
              <w:rPr>
                <w:rFonts w:ascii="Arial" w:hAnsi="Arial" w:cs="Arial"/>
                <w:sz w:val="20"/>
                <w:szCs w:val="20"/>
              </w:rPr>
              <w:t>:</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6EF0B221" w14:textId="0D128B20" w:rsidR="00343F73" w:rsidRDefault="00343F73" w:rsidP="00343F73">
            <w:pPr>
              <w:autoSpaceDE w:val="0"/>
              <w:autoSpaceDN w:val="0"/>
              <w:adjustRightInd w:val="0"/>
              <w:rPr>
                <w:rFonts w:ascii="Arial" w:hAnsi="Arial" w:cs="Arial"/>
                <w:b/>
                <w:bCs/>
                <w:sz w:val="22"/>
                <w:szCs w:val="22"/>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Briefly identify any impacts to the subject’s improvements resulting from the proposed acquisition. </w:t>
            </w:r>
          </w:p>
        </w:tc>
      </w:tr>
      <w:tr w:rsidR="00343F73" w:rsidRPr="00E27863" w14:paraId="4D9B8B02" w14:textId="77777777" w:rsidTr="004E1B25">
        <w:trPr>
          <w:cantSplit/>
          <w:trHeight w:val="259"/>
        </w:trPr>
        <w:tc>
          <w:tcPr>
            <w:tcW w:w="548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E1D70AE" w14:textId="690D2F22" w:rsidR="00343F73" w:rsidRDefault="00343F73" w:rsidP="00343F73">
            <w:pPr>
              <w:autoSpaceDE w:val="0"/>
              <w:autoSpaceDN w:val="0"/>
              <w:adjustRightInd w:val="0"/>
              <w:rPr>
                <w:rFonts w:ascii="Arial" w:hAnsi="Arial" w:cs="Arial"/>
                <w:b/>
                <w:bCs/>
                <w:sz w:val="22"/>
                <w:szCs w:val="22"/>
              </w:rPr>
            </w:pPr>
            <w:r w:rsidRPr="00B51E16">
              <w:rPr>
                <w:rFonts w:ascii="Arial" w:hAnsi="Arial" w:cs="Arial"/>
                <w:sz w:val="20"/>
                <w:szCs w:val="20"/>
              </w:rPr>
              <w:lastRenderedPageBreak/>
              <w:t>Highest and Best Use:</w:t>
            </w:r>
          </w:p>
        </w:tc>
        <w:tc>
          <w:tcPr>
            <w:tcW w:w="53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A788BE5" w14:textId="40A3B4F0" w:rsidR="00343F73" w:rsidRDefault="00343F73" w:rsidP="00343F73">
            <w:pPr>
              <w:autoSpaceDE w:val="0"/>
              <w:autoSpaceDN w:val="0"/>
              <w:adjustRightInd w:val="0"/>
              <w:rPr>
                <w:rFonts w:ascii="Arial" w:hAnsi="Arial" w:cs="Arial"/>
                <w:b/>
                <w:bCs/>
                <w:sz w:val="22"/>
                <w:szCs w:val="22"/>
              </w:rPr>
            </w:pPr>
            <w:r w:rsidRPr="00B51E16">
              <w:rPr>
                <w:rFonts w:ascii="Arial" w:hAnsi="Arial" w:cs="Arial"/>
                <w:bCs/>
                <w:sz w:val="20"/>
                <w:szCs w:val="20"/>
              </w:rPr>
              <w:fldChar w:fldCharType="begin">
                <w:ffData>
                  <w:name w:val=""/>
                  <w:enabled/>
                  <w:calcOnExit w:val="0"/>
                  <w:textInput/>
                </w:ffData>
              </w:fldChar>
            </w:r>
            <w:r w:rsidRPr="00B51E16">
              <w:rPr>
                <w:rFonts w:ascii="Arial" w:hAnsi="Arial" w:cs="Arial"/>
                <w:bCs/>
                <w:sz w:val="20"/>
                <w:szCs w:val="20"/>
              </w:rPr>
              <w:instrText xml:space="preserve"> FORMTEXT </w:instrText>
            </w:r>
            <w:r w:rsidRPr="00B51E16">
              <w:rPr>
                <w:rFonts w:ascii="Arial" w:hAnsi="Arial" w:cs="Arial"/>
                <w:bCs/>
                <w:sz w:val="20"/>
                <w:szCs w:val="20"/>
              </w:rPr>
            </w:r>
            <w:r w:rsidRPr="00B51E16">
              <w:rPr>
                <w:rFonts w:ascii="Arial" w:hAnsi="Arial" w:cs="Arial"/>
                <w:bCs/>
                <w:sz w:val="20"/>
                <w:szCs w:val="20"/>
              </w:rPr>
              <w:fldChar w:fldCharType="separate"/>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noProof/>
                <w:sz w:val="20"/>
                <w:szCs w:val="20"/>
              </w:rPr>
              <w:t> </w:t>
            </w:r>
            <w:r w:rsidRPr="00B51E16">
              <w:rPr>
                <w:rFonts w:ascii="Arial" w:hAnsi="Arial" w:cs="Arial"/>
                <w:bCs/>
                <w:sz w:val="20"/>
                <w:szCs w:val="20"/>
              </w:rPr>
              <w:fldChar w:fldCharType="end"/>
            </w:r>
            <w:r w:rsidR="008F7022">
              <w:rPr>
                <w:rFonts w:ascii="Arial" w:hAnsi="Arial" w:cs="Arial"/>
                <w:bCs/>
                <w:sz w:val="20"/>
                <w:szCs w:val="20"/>
              </w:rPr>
              <w:t xml:space="preserve"> </w:t>
            </w:r>
            <w:r w:rsidR="008F7022">
              <w:rPr>
                <w:rFonts w:ascii="Arial" w:hAnsi="Arial" w:cs="Arial"/>
                <w:bCs/>
                <w:color w:val="FF0000"/>
                <w:sz w:val="20"/>
                <w:szCs w:val="20"/>
              </w:rPr>
              <w:t>Insert highest and best use – after condition determined in the Highest and Best Use of Subject Property section of this report.</w:t>
            </w:r>
          </w:p>
        </w:tc>
      </w:tr>
    </w:tbl>
    <w:p w14:paraId="6E79EEB3" w14:textId="07C4D6EE" w:rsidR="00136978" w:rsidRDefault="00136978" w:rsidP="00846788">
      <w:pPr>
        <w:autoSpaceDE w:val="0"/>
        <w:autoSpaceDN w:val="0"/>
        <w:adjustRightInd w:val="0"/>
        <w:rPr>
          <w:rFonts w:ascii="Arial" w:hAnsi="Arial" w:cs="Arial"/>
          <w:color w:val="FF0000"/>
          <w:sz w:val="20"/>
          <w:szCs w:val="20"/>
        </w:rPr>
      </w:pPr>
    </w:p>
    <w:tbl>
      <w:tblPr>
        <w:tblStyle w:val="TableGrid1"/>
        <w:tblW w:w="10800" w:type="dxa"/>
        <w:tblLook w:val="04A0" w:firstRow="1" w:lastRow="0" w:firstColumn="1" w:lastColumn="0" w:noHBand="0" w:noVBand="1"/>
      </w:tblPr>
      <w:tblGrid>
        <w:gridCol w:w="10800"/>
      </w:tblGrid>
      <w:tr w:rsidR="0075523C" w:rsidRPr="0075523C" w14:paraId="41CC96DB" w14:textId="77777777" w:rsidTr="00BF51E4">
        <w:trPr>
          <w:trHeight w:val="317"/>
        </w:trPr>
        <w:tc>
          <w:tcPr>
            <w:tcW w:w="10800" w:type="dxa"/>
            <w:tcBorders>
              <w:top w:val="single" w:sz="4" w:space="0" w:color="A6A6A6"/>
              <w:left w:val="nil"/>
              <w:bottom w:val="single" w:sz="4" w:space="0" w:color="A6A6A6"/>
              <w:right w:val="nil"/>
            </w:tcBorders>
            <w:shd w:val="clear" w:color="auto" w:fill="D0CECE" w:themeFill="background2" w:themeFillShade="E6"/>
            <w:vAlign w:val="center"/>
          </w:tcPr>
          <w:p w14:paraId="16046613" w14:textId="77777777" w:rsidR="0075523C" w:rsidRPr="0075523C" w:rsidRDefault="0075523C" w:rsidP="0075523C">
            <w:pPr>
              <w:ind w:right="90"/>
              <w:jc w:val="center"/>
              <w:rPr>
                <w:rFonts w:ascii="Arial" w:hAnsi="Arial" w:cs="Arial"/>
                <w:b/>
                <w:bCs/>
                <w:sz w:val="22"/>
                <w:szCs w:val="22"/>
              </w:rPr>
            </w:pPr>
            <w:r w:rsidRPr="0075523C">
              <w:rPr>
                <w:rFonts w:ascii="Arial" w:hAnsi="Arial" w:cs="Arial"/>
                <w:b/>
                <w:bCs/>
                <w:sz w:val="22"/>
                <w:szCs w:val="22"/>
              </w:rPr>
              <w:t xml:space="preserve">Aerial Photo </w:t>
            </w:r>
          </w:p>
        </w:tc>
      </w:tr>
      <w:tr w:rsidR="00BF51E4" w:rsidRPr="0075523C" w14:paraId="6C094A97" w14:textId="77777777" w:rsidTr="00BF51E4">
        <w:trPr>
          <w:trHeight w:val="179"/>
        </w:trPr>
        <w:tc>
          <w:tcPr>
            <w:tcW w:w="10800" w:type="dxa"/>
            <w:tcBorders>
              <w:top w:val="single" w:sz="4" w:space="0" w:color="A6A6A6"/>
              <w:left w:val="nil"/>
              <w:bottom w:val="nil"/>
              <w:right w:val="nil"/>
            </w:tcBorders>
            <w:vAlign w:val="center"/>
          </w:tcPr>
          <w:p w14:paraId="36801DF0" w14:textId="77777777" w:rsidR="00BF51E4" w:rsidRPr="00BF51E4" w:rsidRDefault="00BF51E4" w:rsidP="00BF51E4">
            <w:pPr>
              <w:pStyle w:val="NoSpacing"/>
              <w:rPr>
                <w:sz w:val="16"/>
                <w:szCs w:val="16"/>
              </w:rPr>
            </w:pPr>
          </w:p>
        </w:tc>
      </w:tr>
      <w:tr w:rsidR="0075523C" w:rsidRPr="0075523C" w14:paraId="61E4EF2C" w14:textId="77777777" w:rsidTr="00BF51E4">
        <w:tc>
          <w:tcPr>
            <w:tcW w:w="10800" w:type="dxa"/>
            <w:tcBorders>
              <w:top w:val="nil"/>
              <w:left w:val="nil"/>
              <w:bottom w:val="nil"/>
              <w:right w:val="nil"/>
            </w:tcBorders>
            <w:vAlign w:val="center"/>
          </w:tcPr>
          <w:p w14:paraId="60C432FD" w14:textId="32C07156" w:rsidR="0075523C" w:rsidRPr="00CE216C" w:rsidRDefault="0075523C" w:rsidP="0075523C">
            <w:pPr>
              <w:spacing w:before="120" w:after="120"/>
              <w:jc w:val="center"/>
              <w:rPr>
                <w:rFonts w:ascii="Arial" w:hAnsi="Arial" w:cs="Arial"/>
                <w:sz w:val="20"/>
                <w:szCs w:val="20"/>
              </w:rPr>
            </w:pPr>
            <w:r w:rsidRPr="00CE216C">
              <w:rPr>
                <w:rFonts w:ascii="Arial" w:hAnsi="Arial" w:cs="Arial"/>
                <w:color w:val="FF0000"/>
                <w:sz w:val="20"/>
                <w:szCs w:val="20"/>
              </w:rPr>
              <w:t xml:space="preserve">Insert a screen clip of the county GIS map of the subject property </w:t>
            </w:r>
            <w:r w:rsidR="00B71637" w:rsidRPr="00CE216C">
              <w:rPr>
                <w:rFonts w:ascii="Arial" w:hAnsi="Arial" w:cs="Arial"/>
                <w:color w:val="FF0000"/>
                <w:sz w:val="20"/>
                <w:szCs w:val="20"/>
              </w:rPr>
              <w:t xml:space="preserve">(larger parcel) </w:t>
            </w:r>
            <w:r w:rsidRPr="00CE216C">
              <w:rPr>
                <w:rFonts w:ascii="Arial" w:hAnsi="Arial" w:cs="Arial"/>
                <w:color w:val="FF0000"/>
                <w:sz w:val="20"/>
                <w:szCs w:val="20"/>
              </w:rPr>
              <w:t>with the property lines highlighted</w:t>
            </w:r>
          </w:p>
        </w:tc>
      </w:tr>
    </w:tbl>
    <w:p w14:paraId="024BF3AD" w14:textId="77777777" w:rsidR="00DE15E2" w:rsidRPr="00E27863" w:rsidRDefault="00DE15E2" w:rsidP="00846788">
      <w:pPr>
        <w:autoSpaceDE w:val="0"/>
        <w:autoSpaceDN w:val="0"/>
        <w:adjustRightInd w:val="0"/>
        <w:rPr>
          <w:rFonts w:ascii="Arial" w:hAnsi="Arial" w:cs="Arial"/>
          <w:color w:val="FF0000"/>
          <w:sz w:val="20"/>
          <w:szCs w:val="20"/>
        </w:rPr>
      </w:pPr>
    </w:p>
    <w:p w14:paraId="56C73D2A" w14:textId="3AC9CE65" w:rsidR="00846788" w:rsidRPr="00E27863" w:rsidRDefault="00D86713" w:rsidP="00846788">
      <w:pPr>
        <w:autoSpaceDE w:val="0"/>
        <w:autoSpaceDN w:val="0"/>
        <w:adjustRightInd w:val="0"/>
        <w:rPr>
          <w:rFonts w:ascii="Arial" w:hAnsi="Arial" w:cs="Arial"/>
          <w:caps/>
          <w:color w:val="FF0000"/>
          <w:sz w:val="20"/>
          <w:szCs w:val="20"/>
        </w:rPr>
      </w:pPr>
      <w:r w:rsidRPr="00E27863">
        <w:rPr>
          <w:rFonts w:ascii="Arial" w:hAnsi="Arial" w:cs="Arial"/>
          <w:color w:val="FF0000"/>
          <w:sz w:val="20"/>
          <w:szCs w:val="20"/>
        </w:rPr>
        <w:t>The Certificate of Appraiser provided below is consistent with the c</w:t>
      </w:r>
      <w:r w:rsidR="006265D1" w:rsidRPr="00E27863">
        <w:rPr>
          <w:rFonts w:ascii="Arial" w:hAnsi="Arial" w:cs="Arial"/>
          <w:color w:val="FF0000"/>
          <w:sz w:val="20"/>
          <w:szCs w:val="20"/>
        </w:rPr>
        <w:t xml:space="preserve">ertificate of </w:t>
      </w:r>
      <w:r w:rsidRPr="00E27863">
        <w:rPr>
          <w:rFonts w:ascii="Arial" w:hAnsi="Arial" w:cs="Arial"/>
          <w:color w:val="FF0000"/>
          <w:sz w:val="20"/>
          <w:szCs w:val="20"/>
        </w:rPr>
        <w:t>a</w:t>
      </w:r>
      <w:r w:rsidR="006265D1" w:rsidRPr="00E27863">
        <w:rPr>
          <w:rFonts w:ascii="Arial" w:hAnsi="Arial" w:cs="Arial"/>
          <w:color w:val="FF0000"/>
          <w:sz w:val="20"/>
          <w:szCs w:val="20"/>
        </w:rPr>
        <w:t>pprais</w:t>
      </w:r>
      <w:r w:rsidRPr="00E27863">
        <w:rPr>
          <w:rFonts w:ascii="Arial" w:hAnsi="Arial" w:cs="Arial"/>
          <w:color w:val="FF0000"/>
          <w:sz w:val="20"/>
          <w:szCs w:val="20"/>
        </w:rPr>
        <w:t>er contained in Section 2.</w:t>
      </w:r>
      <w:r w:rsidR="00695CD3">
        <w:rPr>
          <w:rFonts w:ascii="Arial" w:hAnsi="Arial" w:cs="Arial"/>
          <w:color w:val="FF0000"/>
          <w:sz w:val="20"/>
          <w:szCs w:val="20"/>
        </w:rPr>
        <w:t>4</w:t>
      </w:r>
      <w:r w:rsidRPr="00E27863">
        <w:rPr>
          <w:rFonts w:ascii="Arial" w:hAnsi="Arial" w:cs="Arial"/>
          <w:color w:val="FF0000"/>
          <w:sz w:val="20"/>
          <w:szCs w:val="20"/>
        </w:rPr>
        <w:t>.5 of the REPM. The appraiser may replace all or a portion of the language provided below</w:t>
      </w:r>
      <w:r w:rsidR="00846788" w:rsidRPr="00E27863">
        <w:rPr>
          <w:rFonts w:ascii="Arial" w:hAnsi="Arial" w:cs="Arial"/>
          <w:color w:val="FF0000"/>
          <w:sz w:val="20"/>
          <w:szCs w:val="20"/>
        </w:rPr>
        <w:t xml:space="preserve"> </w:t>
      </w:r>
      <w:r w:rsidR="00BB0312">
        <w:rPr>
          <w:rFonts w:ascii="Arial" w:hAnsi="Arial" w:cs="Arial"/>
          <w:color w:val="FF0000"/>
          <w:sz w:val="20"/>
          <w:szCs w:val="20"/>
        </w:rPr>
        <w:t>so</w:t>
      </w:r>
      <w:r w:rsidR="00846788" w:rsidRPr="00E27863">
        <w:rPr>
          <w:rFonts w:ascii="Arial" w:hAnsi="Arial" w:cs="Arial"/>
          <w:color w:val="FF0000"/>
          <w:sz w:val="20"/>
          <w:szCs w:val="20"/>
        </w:rPr>
        <w:t xml:space="preserve"> long as USPAP requirements are met</w:t>
      </w:r>
      <w:r w:rsidR="00BB0312">
        <w:rPr>
          <w:rFonts w:ascii="Arial" w:hAnsi="Arial" w:cs="Arial"/>
          <w:color w:val="FF0000"/>
          <w:sz w:val="20"/>
          <w:szCs w:val="20"/>
        </w:rPr>
        <w:t>,</w:t>
      </w:r>
      <w:r w:rsidR="00846788" w:rsidRPr="00E27863">
        <w:rPr>
          <w:rFonts w:ascii="Arial" w:hAnsi="Arial" w:cs="Arial"/>
          <w:color w:val="FF0000"/>
          <w:sz w:val="20"/>
          <w:szCs w:val="20"/>
        </w:rPr>
        <w:t xml:space="preserve"> and no </w:t>
      </w:r>
      <w:r w:rsidR="00CE216C">
        <w:rPr>
          <w:rFonts w:ascii="Arial" w:hAnsi="Arial" w:cs="Arial"/>
          <w:color w:val="FF0000"/>
          <w:sz w:val="20"/>
          <w:szCs w:val="20"/>
        </w:rPr>
        <w:t>unnecessary</w:t>
      </w:r>
      <w:r w:rsidR="00846788" w:rsidRPr="00E27863">
        <w:rPr>
          <w:rFonts w:ascii="Arial" w:hAnsi="Arial" w:cs="Arial"/>
          <w:color w:val="FF0000"/>
          <w:sz w:val="20"/>
          <w:szCs w:val="20"/>
        </w:rPr>
        <w:t xml:space="preserve"> additions are made.</w:t>
      </w:r>
    </w:p>
    <w:p w14:paraId="34826314" w14:textId="77777777" w:rsidR="00846788" w:rsidRPr="00E27863" w:rsidRDefault="00846788" w:rsidP="00BC0C7B">
      <w:pPr>
        <w:rPr>
          <w:rFonts w:ascii="Arial" w:hAnsi="Arial" w:cs="Arial"/>
          <w:sz w:val="20"/>
          <w:szCs w:val="20"/>
          <w:u w:val="single"/>
        </w:rPr>
      </w:pPr>
    </w:p>
    <w:p w14:paraId="091FC28C" w14:textId="77777777" w:rsidR="00BC0C7B" w:rsidRPr="0030222E" w:rsidRDefault="00BC0C7B" w:rsidP="00264775">
      <w:pPr>
        <w:spacing w:after="120"/>
        <w:rPr>
          <w:rFonts w:ascii="Arial" w:hAnsi="Arial" w:cs="Arial"/>
          <w:b/>
          <w:bCs/>
          <w:caps/>
        </w:rPr>
      </w:pPr>
      <w:r w:rsidRPr="0030222E">
        <w:rPr>
          <w:rFonts w:ascii="Arial" w:hAnsi="Arial" w:cs="Arial"/>
          <w:b/>
          <w:bCs/>
          <w:caps/>
        </w:rPr>
        <w:t>Certificate of Appraiser:</w:t>
      </w:r>
    </w:p>
    <w:p w14:paraId="227724E4" w14:textId="77777777" w:rsidR="008C4732" w:rsidRPr="00E27863" w:rsidRDefault="008C4732" w:rsidP="008C4732">
      <w:pPr>
        <w:autoSpaceDE w:val="0"/>
        <w:autoSpaceDN w:val="0"/>
        <w:adjustRightInd w:val="0"/>
        <w:ind w:right="90"/>
        <w:rPr>
          <w:rFonts w:ascii="Arial" w:hAnsi="Arial" w:cs="Arial"/>
          <w:b/>
          <w:sz w:val="20"/>
          <w:szCs w:val="20"/>
        </w:rPr>
      </w:pPr>
      <w:r w:rsidRPr="00E27863">
        <w:rPr>
          <w:rFonts w:ascii="Arial" w:hAnsi="Arial" w:cs="Arial"/>
          <w:b/>
          <w:sz w:val="20"/>
          <w:szCs w:val="20"/>
        </w:rPr>
        <w:t xml:space="preserve">I certify that, to the best of my knowledge and belief: </w:t>
      </w:r>
    </w:p>
    <w:p w14:paraId="4FCF02DD"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The statements contained in the appraisal report are true and the information upon which the opinions expressed herein are based are correct, subject to the limiting conditions herein set forth.</w:t>
      </w:r>
    </w:p>
    <w:p w14:paraId="53ADAF6D"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 xml:space="preserve">This appraisal has been made in conformity with appropriate Wisconsin Statutes, regulations, </w:t>
      </w:r>
      <w:proofErr w:type="gramStart"/>
      <w:r w:rsidRPr="00E27863">
        <w:rPr>
          <w:rFonts w:ascii="Arial" w:hAnsi="Arial" w:cs="Arial"/>
          <w:sz w:val="20"/>
          <w:szCs w:val="20"/>
        </w:rPr>
        <w:t>policies</w:t>
      </w:r>
      <w:proofErr w:type="gramEnd"/>
      <w:r w:rsidRPr="00E27863">
        <w:rPr>
          <w:rFonts w:ascii="Arial" w:hAnsi="Arial" w:cs="Arial"/>
          <w:sz w:val="20"/>
          <w:szCs w:val="20"/>
        </w:rPr>
        <w:t xml:space="preserve"> and procedures applicable to the appraisal of right of way.  </w:t>
      </w:r>
    </w:p>
    <w:p w14:paraId="492FCBF4" w14:textId="77777777" w:rsidR="008C4732" w:rsidRPr="00E27863" w:rsidRDefault="0003359E" w:rsidP="008C4732">
      <w:pPr>
        <w:numPr>
          <w:ilvl w:val="0"/>
          <w:numId w:val="10"/>
        </w:numPr>
        <w:autoSpaceDE w:val="0"/>
        <w:autoSpaceDN w:val="0"/>
        <w:adjustRightInd w:val="0"/>
        <w:ind w:right="90"/>
        <w:rPr>
          <w:rFonts w:ascii="Arial" w:hAnsi="Arial" w:cs="Arial"/>
          <w:sz w:val="20"/>
          <w:szCs w:val="20"/>
        </w:rPr>
      </w:pPr>
      <w:r>
        <w:rPr>
          <w:rFonts w:ascii="Arial" w:hAnsi="Arial" w:cs="Arial"/>
          <w:sz w:val="20"/>
          <w:szCs w:val="20"/>
        </w:rPr>
        <w:t>N</w:t>
      </w:r>
      <w:r w:rsidR="008C4732" w:rsidRPr="00E27863">
        <w:rPr>
          <w:rFonts w:ascii="Arial" w:hAnsi="Arial" w:cs="Arial"/>
          <w:sz w:val="20"/>
          <w:szCs w:val="20"/>
        </w:rPr>
        <w:t>o portion of the value assigned to this property consists of items that are non-compensable under Wisconsin laws.</w:t>
      </w:r>
    </w:p>
    <w:p w14:paraId="49B023EF"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 xml:space="preserve">I have not </w:t>
      </w:r>
      <w:proofErr w:type="gramStart"/>
      <w:r w:rsidRPr="00E27863">
        <w:rPr>
          <w:rFonts w:ascii="Arial" w:hAnsi="Arial" w:cs="Arial"/>
          <w:sz w:val="20"/>
          <w:szCs w:val="20"/>
        </w:rPr>
        <w:t>given consideration to</w:t>
      </w:r>
      <w:proofErr w:type="gramEnd"/>
      <w:r w:rsidRPr="00E27863">
        <w:rPr>
          <w:rFonts w:ascii="Arial" w:hAnsi="Arial" w:cs="Arial"/>
          <w:sz w:val="20"/>
          <w:szCs w:val="20"/>
        </w:rPr>
        <w:t xml:space="preserve"> nor included in this appraisal any relocation assistance benefits.”</w:t>
      </w:r>
    </w:p>
    <w:p w14:paraId="055F6EEE"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 xml:space="preserve">The reported analysis, opinions, and conclusions are limited only by the reported assumptions and limiting conditions, and are my personal, unbiased professional analyses, </w:t>
      </w:r>
      <w:proofErr w:type="gramStart"/>
      <w:r w:rsidRPr="00E27863">
        <w:rPr>
          <w:rFonts w:ascii="Arial" w:hAnsi="Arial" w:cs="Arial"/>
          <w:sz w:val="20"/>
          <w:szCs w:val="20"/>
        </w:rPr>
        <w:t>opinions</w:t>
      </w:r>
      <w:proofErr w:type="gramEnd"/>
      <w:r w:rsidRPr="00E27863">
        <w:rPr>
          <w:rFonts w:ascii="Arial" w:hAnsi="Arial" w:cs="Arial"/>
          <w:sz w:val="20"/>
          <w:szCs w:val="20"/>
        </w:rPr>
        <w:t xml:space="preserve"> and conclusions.</w:t>
      </w:r>
    </w:p>
    <w:p w14:paraId="392F518A"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 xml:space="preserve">I have no </w:t>
      </w:r>
      <w:r w:rsidRPr="00E27863">
        <w:rPr>
          <w:rFonts w:ascii="Arial" w:hAnsi="Arial" w:cs="Arial"/>
          <w:color w:val="FF0000"/>
          <w:sz w:val="20"/>
          <w:szCs w:val="20"/>
        </w:rPr>
        <w:t>(or the specified)</w:t>
      </w:r>
      <w:r w:rsidRPr="00E27863">
        <w:rPr>
          <w:rFonts w:ascii="Arial" w:hAnsi="Arial" w:cs="Arial"/>
          <w:sz w:val="20"/>
          <w:szCs w:val="20"/>
        </w:rPr>
        <w:t xml:space="preserve"> present or prospective interest in the property that is the subject of this report, and no </w:t>
      </w:r>
      <w:r w:rsidRPr="00E27863">
        <w:rPr>
          <w:rFonts w:ascii="Arial" w:hAnsi="Arial" w:cs="Arial"/>
          <w:color w:val="FF0000"/>
          <w:sz w:val="20"/>
          <w:szCs w:val="20"/>
        </w:rPr>
        <w:t>(or the specified)</w:t>
      </w:r>
      <w:r w:rsidRPr="00E27863">
        <w:rPr>
          <w:rFonts w:ascii="Arial" w:hAnsi="Arial" w:cs="Arial"/>
          <w:sz w:val="20"/>
          <w:szCs w:val="20"/>
        </w:rPr>
        <w:t xml:space="preserve"> personal interest with respect to the parties involved.</w:t>
      </w:r>
    </w:p>
    <w:p w14:paraId="6757F3FF"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 xml:space="preserve">I have performed no </w:t>
      </w:r>
      <w:r w:rsidRPr="00E27863">
        <w:rPr>
          <w:rFonts w:ascii="Arial" w:hAnsi="Arial" w:cs="Arial"/>
          <w:color w:val="FF0000"/>
          <w:sz w:val="20"/>
          <w:szCs w:val="20"/>
        </w:rPr>
        <w:t>(or the specified)</w:t>
      </w:r>
      <w:r w:rsidRPr="00E27863">
        <w:rPr>
          <w:rFonts w:ascii="Arial" w:hAnsi="Arial" w:cs="Arial"/>
          <w:sz w:val="20"/>
          <w:szCs w:val="20"/>
        </w:rPr>
        <w:t xml:space="preserve"> services, as an appraiser or in any other capacity, regarding the property that is the subject of this report within the three-year period immediately preceding acceptance of this assignment.</w:t>
      </w:r>
    </w:p>
    <w:p w14:paraId="343867D0"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I have no bias with respect to the property that is the subject of this report or to the parties involved with this assignment.</w:t>
      </w:r>
    </w:p>
    <w:p w14:paraId="72F358CC"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My engagement in this assignment was not contingent upon developing or reporting predetermined results.</w:t>
      </w:r>
    </w:p>
    <w:p w14:paraId="7CA279D3"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 xml:space="preserve">Neither my compensation nor my employment </w:t>
      </w:r>
      <w:r w:rsidR="007E48D3">
        <w:rPr>
          <w:rFonts w:ascii="Arial" w:hAnsi="Arial" w:cs="Arial"/>
          <w:sz w:val="20"/>
          <w:szCs w:val="20"/>
        </w:rPr>
        <w:t>is</w:t>
      </w:r>
      <w:r w:rsidRPr="00E27863">
        <w:rPr>
          <w:rFonts w:ascii="Arial" w:hAnsi="Arial" w:cs="Arial"/>
          <w:sz w:val="20"/>
          <w:szCs w:val="20"/>
        </w:rPr>
        <w:t xml:space="preserve"> contingent upon the reporting of a predetermined value or direction in value that favors the cause of the client, the amount of the value opinion, the attainment of a stipulated result, or the occurrence of a subsequent event directly related to the intended use of the appraisal.</w:t>
      </w:r>
    </w:p>
    <w:p w14:paraId="00288D44" w14:textId="77777777"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My analyses, opinions and conclusions were developed, and this report has been prepared in compliance with the Relocation Assistance and Real Property Acquisition Policy Act of 1970, as amended, and is consistent with the Uniform Standards of Professional Appraisal Practice (USPAP).</w:t>
      </w:r>
    </w:p>
    <w:p w14:paraId="6E4419BB" w14:textId="77777777" w:rsidR="00655C65"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 xml:space="preserve">No one provided significant real property appraisal assistance to me in making this report, unless noted.  </w:t>
      </w:r>
    </w:p>
    <w:p w14:paraId="2EC015B0" w14:textId="025E1479" w:rsidR="008C4732" w:rsidRPr="00E27863" w:rsidRDefault="008C4732" w:rsidP="008C4732">
      <w:pPr>
        <w:numPr>
          <w:ilvl w:val="0"/>
          <w:numId w:val="10"/>
        </w:numPr>
        <w:autoSpaceDE w:val="0"/>
        <w:autoSpaceDN w:val="0"/>
        <w:adjustRightInd w:val="0"/>
        <w:ind w:right="90"/>
        <w:rPr>
          <w:rFonts w:ascii="Arial" w:hAnsi="Arial" w:cs="Arial"/>
          <w:sz w:val="20"/>
          <w:szCs w:val="20"/>
        </w:rPr>
      </w:pPr>
      <w:r w:rsidRPr="00E27863">
        <w:rPr>
          <w:rFonts w:ascii="Arial" w:hAnsi="Arial" w:cs="Arial"/>
          <w:sz w:val="20"/>
          <w:szCs w:val="20"/>
        </w:rPr>
        <w:t>I have not revealed the findings and results of this appraisal to anyone other than the proper officials of the acquiring agency or the Federal Highway Administration and I will not do so until authorized by said officials, or until I am required to do so by due process of law, or until I am released from this obligation by having publicly testified as to such findings</w:t>
      </w:r>
    </w:p>
    <w:p w14:paraId="1A0CCC52" w14:textId="03000180" w:rsidR="008C4732" w:rsidRDefault="008C4732" w:rsidP="008C4732">
      <w:pPr>
        <w:numPr>
          <w:ilvl w:val="0"/>
          <w:numId w:val="10"/>
        </w:numPr>
        <w:autoSpaceDE w:val="0"/>
        <w:autoSpaceDN w:val="0"/>
        <w:adjustRightInd w:val="0"/>
        <w:ind w:right="90"/>
        <w:rPr>
          <w:rFonts w:ascii="Arial" w:hAnsi="Arial" w:cs="Arial"/>
          <w:sz w:val="20"/>
          <w:szCs w:val="20"/>
        </w:rPr>
      </w:pPr>
      <w:bookmarkStart w:id="5" w:name="_Hlk103257927"/>
      <w:r w:rsidRPr="00E27863">
        <w:rPr>
          <w:rFonts w:ascii="Arial" w:hAnsi="Arial" w:cs="Arial"/>
          <w:sz w:val="20"/>
          <w:szCs w:val="20"/>
        </w:rPr>
        <w:t>On</w:t>
      </w:r>
      <w:r w:rsidR="00A30DB0">
        <w:rPr>
          <w:rFonts w:ascii="Arial" w:hAnsi="Arial" w:cs="Arial"/>
          <w:sz w:val="20"/>
          <w:szCs w:val="20"/>
        </w:rPr>
        <w:t xml:space="preserve"> </w:t>
      </w:r>
      <w:sdt>
        <w:sdtPr>
          <w:rPr>
            <w:rFonts w:ascii="Arial" w:hAnsi="Arial" w:cs="Arial"/>
            <w:sz w:val="20"/>
            <w:szCs w:val="20"/>
          </w:rPr>
          <w:id w:val="547959665"/>
          <w:placeholder>
            <w:docPart w:val="A8C4D8C9F51D47CCA65FF7FD15444EF6"/>
          </w:placeholder>
          <w:showingPlcHdr/>
          <w:date>
            <w:dateFormat w:val="MMMM d, yyyy"/>
            <w:lid w:val="en-US"/>
            <w:storeMappedDataAs w:val="dateTime"/>
            <w:calendar w:val="gregorian"/>
          </w:date>
        </w:sdtPr>
        <w:sdtEndPr/>
        <w:sdtContent>
          <w:r w:rsidR="00A30DB0" w:rsidRPr="00A30DB0">
            <w:rPr>
              <w:rStyle w:val="PlaceholderText"/>
              <w:rFonts w:ascii="Arial" w:hAnsi="Arial" w:cs="Arial"/>
              <w:color w:val="00B050"/>
              <w:sz w:val="20"/>
              <w:szCs w:val="20"/>
            </w:rPr>
            <w:t>Click or tap to enter a date.</w:t>
          </w:r>
        </w:sdtContent>
      </w:sdt>
      <w:r w:rsidRPr="00E27863">
        <w:rPr>
          <w:rFonts w:ascii="Arial" w:hAnsi="Arial" w:cs="Arial"/>
          <w:sz w:val="20"/>
          <w:szCs w:val="20"/>
        </w:rPr>
        <w:t xml:space="preserve">, I invited </w:t>
      </w:r>
      <w:r w:rsidRPr="00977766">
        <w:rPr>
          <w:rFonts w:ascii="Arial" w:hAnsi="Arial" w:cs="Arial"/>
          <w:sz w:val="20"/>
          <w:szCs w:val="20"/>
        </w:rPr>
        <w:fldChar w:fldCharType="begin">
          <w:ffData>
            <w:name w:val=""/>
            <w:enabled/>
            <w:calcOnExit w:val="0"/>
            <w:textInput/>
          </w:ffData>
        </w:fldChar>
      </w:r>
      <w:r w:rsidRPr="00977766">
        <w:rPr>
          <w:rFonts w:ascii="Arial" w:hAnsi="Arial" w:cs="Arial"/>
          <w:sz w:val="20"/>
          <w:szCs w:val="20"/>
        </w:rPr>
        <w:instrText xml:space="preserve"> FORMTEXT </w:instrText>
      </w:r>
      <w:r w:rsidRPr="00977766">
        <w:rPr>
          <w:rFonts w:ascii="Arial" w:hAnsi="Arial" w:cs="Arial"/>
          <w:sz w:val="20"/>
          <w:szCs w:val="20"/>
        </w:rPr>
      </w:r>
      <w:r w:rsidRPr="00977766">
        <w:rPr>
          <w:rFonts w:ascii="Arial" w:hAnsi="Arial" w:cs="Arial"/>
          <w:sz w:val="20"/>
          <w:szCs w:val="20"/>
        </w:rPr>
        <w:fldChar w:fldCharType="separate"/>
      </w:r>
      <w:r w:rsidRPr="00977766">
        <w:rPr>
          <w:rFonts w:ascii="Arial" w:hAnsi="Arial" w:cs="Arial"/>
          <w:sz w:val="20"/>
          <w:szCs w:val="20"/>
        </w:rPr>
        <w:t> </w:t>
      </w:r>
      <w:r w:rsidRPr="00977766">
        <w:rPr>
          <w:rFonts w:ascii="Arial" w:hAnsi="Arial" w:cs="Arial"/>
          <w:sz w:val="20"/>
          <w:szCs w:val="20"/>
        </w:rPr>
        <w:t> </w:t>
      </w:r>
      <w:r w:rsidRPr="00977766">
        <w:rPr>
          <w:rFonts w:ascii="Arial" w:hAnsi="Arial" w:cs="Arial"/>
          <w:sz w:val="20"/>
          <w:szCs w:val="20"/>
        </w:rPr>
        <w:t> </w:t>
      </w:r>
      <w:r w:rsidRPr="00977766">
        <w:rPr>
          <w:rFonts w:ascii="Arial" w:hAnsi="Arial" w:cs="Arial"/>
          <w:sz w:val="20"/>
          <w:szCs w:val="20"/>
        </w:rPr>
        <w:t> </w:t>
      </w:r>
      <w:r w:rsidRPr="00977766">
        <w:rPr>
          <w:rFonts w:ascii="Arial" w:hAnsi="Arial" w:cs="Arial"/>
          <w:sz w:val="20"/>
          <w:szCs w:val="20"/>
        </w:rPr>
        <w:t> </w:t>
      </w:r>
      <w:r w:rsidRPr="00977766">
        <w:rPr>
          <w:rFonts w:ascii="Arial" w:hAnsi="Arial" w:cs="Arial"/>
          <w:sz w:val="20"/>
          <w:szCs w:val="20"/>
        </w:rPr>
        <w:fldChar w:fldCharType="end"/>
      </w:r>
      <w:r w:rsidRPr="00E27863">
        <w:rPr>
          <w:rFonts w:ascii="Arial" w:hAnsi="Arial" w:cs="Arial"/>
          <w:sz w:val="20"/>
          <w:szCs w:val="20"/>
        </w:rPr>
        <w:t xml:space="preserve"> (</w:t>
      </w:r>
      <w:sdt>
        <w:sdtPr>
          <w:rPr>
            <w:rFonts w:ascii="Arial" w:hAnsi="Arial" w:cs="Arial"/>
            <w:sz w:val="20"/>
            <w:szCs w:val="20"/>
          </w:rPr>
          <w:id w:val="-43997007"/>
          <w:placeholder>
            <w:docPart w:val="89BF6E0D0E1A47CBB2E1A72F40B2E47C"/>
          </w:placeholder>
          <w:showingPlcHdr/>
          <w:dropDownList>
            <w:listItem w:value="Choose an item."/>
            <w:listItem w:displayText="Verbally" w:value="Verbally"/>
            <w:listItem w:displayText="In writing" w:value="In writing"/>
          </w:dropDownList>
        </w:sdtPr>
        <w:sdtEndPr/>
        <w:sdtContent>
          <w:r w:rsidR="00A30DB0" w:rsidRPr="00A30DB0">
            <w:rPr>
              <w:rStyle w:val="PlaceholderText"/>
              <w:rFonts w:ascii="Arial" w:hAnsi="Arial" w:cs="Arial"/>
              <w:color w:val="00B050"/>
              <w:sz w:val="20"/>
              <w:szCs w:val="20"/>
            </w:rPr>
            <w:t>Choose an item.</w:t>
          </w:r>
        </w:sdtContent>
      </w:sdt>
      <w:r w:rsidR="00A30DB0">
        <w:rPr>
          <w:rFonts w:ascii="Arial" w:hAnsi="Arial" w:cs="Arial"/>
          <w:sz w:val="20"/>
          <w:szCs w:val="20"/>
        </w:rPr>
        <w:t>)</w:t>
      </w:r>
      <w:r w:rsidRPr="00E27863">
        <w:rPr>
          <w:rFonts w:ascii="Arial" w:hAnsi="Arial" w:cs="Arial"/>
          <w:sz w:val="20"/>
          <w:szCs w:val="20"/>
        </w:rPr>
        <w:t xml:space="preserve"> to accompany me on an inspection of the property. </w:t>
      </w:r>
      <w:sdt>
        <w:sdtPr>
          <w:rPr>
            <w:rFonts w:ascii="Arial" w:hAnsi="Arial" w:cs="Arial"/>
            <w:sz w:val="20"/>
            <w:szCs w:val="20"/>
          </w:rPr>
          <w:id w:val="-107355692"/>
          <w:placeholder>
            <w:docPart w:val="A9C3D53C902341D783129CF5BEA92286"/>
          </w:placeholder>
          <w:showingPlcHdr/>
          <w15:color w:val="008000"/>
          <w:dropDownList>
            <w:listItem w:displayText="My invitation was accepted." w:value="My invitation was accepted."/>
            <w:listItem w:displayText="My invitation was rejected." w:value="My invitation was rejected."/>
            <w:listItem w:displayText="The appraiser was unable to contact the property owner (the actions taken by the appraiser to contact the property owner are described below)." w:value="The appraiser was unable to contact the property owner (the actions taken by the appraiser to contact the property owner are described below)."/>
          </w:dropDownList>
        </w:sdtPr>
        <w:sdtEndPr/>
        <w:sdtContent>
          <w:r w:rsidR="00A100C9" w:rsidRPr="00A30DB0">
            <w:rPr>
              <w:rStyle w:val="PlaceholderText"/>
              <w:rFonts w:ascii="Arial" w:hAnsi="Arial" w:cs="Arial"/>
              <w:color w:val="00B050"/>
              <w:sz w:val="20"/>
              <w:szCs w:val="20"/>
            </w:rPr>
            <w:t>Choose an item.</w:t>
          </w:r>
        </w:sdtContent>
      </w:sdt>
      <w:r w:rsidR="00A100C9" w:rsidRPr="00A100C9">
        <w:rPr>
          <w:rFonts w:ascii="Arial" w:hAnsi="Arial" w:cs="Arial"/>
          <w:sz w:val="20"/>
          <w:szCs w:val="20"/>
        </w:rPr>
        <w:t xml:space="preserve"> </w:t>
      </w:r>
      <w:r w:rsidRPr="00E27863">
        <w:rPr>
          <w:rFonts w:ascii="Arial" w:hAnsi="Arial" w:cs="Arial"/>
          <w:sz w:val="20"/>
          <w:szCs w:val="20"/>
        </w:rPr>
        <w:t>On</w:t>
      </w:r>
      <w:r w:rsidR="00A30DB0">
        <w:rPr>
          <w:rFonts w:ascii="Arial" w:hAnsi="Arial" w:cs="Arial"/>
          <w:sz w:val="20"/>
          <w:szCs w:val="20"/>
        </w:rPr>
        <w:t xml:space="preserve"> </w:t>
      </w:r>
      <w:sdt>
        <w:sdtPr>
          <w:rPr>
            <w:rFonts w:ascii="Arial" w:hAnsi="Arial" w:cs="Arial"/>
            <w:sz w:val="20"/>
            <w:szCs w:val="20"/>
          </w:rPr>
          <w:id w:val="2037233348"/>
          <w:placeholder>
            <w:docPart w:val="D4C092C2CC9C41D385D4122287196AF6"/>
          </w:placeholder>
          <w:showingPlcHdr/>
          <w:date>
            <w:dateFormat w:val="MMMM d, yyyy"/>
            <w:lid w:val="en-US"/>
            <w:storeMappedDataAs w:val="dateTime"/>
            <w:calendar w:val="gregorian"/>
          </w:date>
        </w:sdtPr>
        <w:sdtEndPr/>
        <w:sdtContent>
          <w:r w:rsidR="00A30DB0" w:rsidRPr="00A30DB0">
            <w:rPr>
              <w:rStyle w:val="PlaceholderText"/>
              <w:rFonts w:ascii="Arial" w:hAnsi="Arial" w:cs="Arial"/>
              <w:color w:val="00B050"/>
              <w:sz w:val="20"/>
              <w:szCs w:val="20"/>
            </w:rPr>
            <w:t>Click or tap to enter a date.</w:t>
          </w:r>
        </w:sdtContent>
      </w:sdt>
      <w:r w:rsidRPr="00E27863">
        <w:rPr>
          <w:rFonts w:ascii="Arial" w:hAnsi="Arial" w:cs="Arial"/>
          <w:sz w:val="20"/>
          <w:szCs w:val="20"/>
        </w:rPr>
        <w:t>, I made a personal inspection of the property.  I have made a field inspection of and verified the sales relied upon in making this appraisal.  The subject and sales relied upon in making this appraisal are as represented in this appraisal.  It is my opinion that as of</w:t>
      </w:r>
      <w:r w:rsidR="00A30DB0">
        <w:rPr>
          <w:rFonts w:ascii="Arial" w:hAnsi="Arial" w:cs="Arial"/>
          <w:sz w:val="20"/>
          <w:szCs w:val="20"/>
        </w:rPr>
        <w:t xml:space="preserve"> </w:t>
      </w:r>
      <w:sdt>
        <w:sdtPr>
          <w:rPr>
            <w:rFonts w:ascii="Arial" w:hAnsi="Arial" w:cs="Arial"/>
            <w:sz w:val="20"/>
            <w:szCs w:val="20"/>
          </w:rPr>
          <w:id w:val="735518770"/>
          <w:placeholder>
            <w:docPart w:val="60FAE6FF1D9C4D22A4956EB0A60BBE39"/>
          </w:placeholder>
          <w:showingPlcHdr/>
          <w:date>
            <w:dateFormat w:val="MMMM d, yyyy"/>
            <w:lid w:val="en-US"/>
            <w:storeMappedDataAs w:val="dateTime"/>
            <w:calendar w:val="gregorian"/>
          </w:date>
        </w:sdtPr>
        <w:sdtEndPr/>
        <w:sdtContent>
          <w:r w:rsidR="00A30DB0" w:rsidRPr="00A30DB0">
            <w:rPr>
              <w:rStyle w:val="PlaceholderText"/>
              <w:rFonts w:ascii="Arial" w:hAnsi="Arial" w:cs="Arial"/>
              <w:color w:val="00B050"/>
              <w:sz w:val="20"/>
              <w:szCs w:val="20"/>
            </w:rPr>
            <w:t>Click or tap to enter a date.</w:t>
          </w:r>
        </w:sdtContent>
      </w:sdt>
      <w:r w:rsidRPr="00E27863">
        <w:rPr>
          <w:rFonts w:ascii="Arial" w:hAnsi="Arial" w:cs="Arial"/>
          <w:sz w:val="20"/>
          <w:szCs w:val="20"/>
        </w:rPr>
        <w:t xml:space="preserve">, the </w:t>
      </w:r>
      <w:r w:rsidR="00F65D75" w:rsidRPr="0056148C">
        <w:rPr>
          <w:rFonts w:ascii="Arial" w:hAnsi="Arial" w:cs="Arial"/>
          <w:sz w:val="20"/>
          <w:szCs w:val="20"/>
        </w:rPr>
        <w:t>market value of the proposed acquisition</w:t>
      </w:r>
      <w:r w:rsidR="0056148C">
        <w:rPr>
          <w:rFonts w:ascii="Arial" w:hAnsi="Arial" w:cs="Arial"/>
          <w:sz w:val="20"/>
          <w:szCs w:val="20"/>
        </w:rPr>
        <w:t>s</w:t>
      </w:r>
      <w:r w:rsidRPr="00E27863">
        <w:rPr>
          <w:rFonts w:ascii="Arial" w:hAnsi="Arial" w:cs="Arial"/>
          <w:sz w:val="20"/>
          <w:szCs w:val="20"/>
        </w:rPr>
        <w:t xml:space="preserve"> herein described</w:t>
      </w:r>
      <w:r w:rsidR="0056148C">
        <w:rPr>
          <w:rFonts w:ascii="Arial" w:hAnsi="Arial" w:cs="Arial"/>
          <w:sz w:val="20"/>
          <w:szCs w:val="20"/>
        </w:rPr>
        <w:t xml:space="preserve"> (per </w:t>
      </w:r>
      <w:r w:rsidR="0056148C" w:rsidRPr="0056148C">
        <w:rPr>
          <w:rFonts w:ascii="Arial" w:hAnsi="Arial" w:cs="Arial"/>
          <w:sz w:val="20"/>
          <w:szCs w:val="20"/>
        </w:rPr>
        <w:t>Wisconsin Statute 32.09(6)</w:t>
      </w:r>
      <w:r w:rsidR="0056148C">
        <w:rPr>
          <w:rFonts w:ascii="Arial" w:hAnsi="Arial" w:cs="Arial"/>
          <w:sz w:val="20"/>
          <w:szCs w:val="20"/>
        </w:rPr>
        <w:t>),</w:t>
      </w:r>
      <w:r w:rsidRPr="00E27863">
        <w:rPr>
          <w:rFonts w:ascii="Arial" w:hAnsi="Arial" w:cs="Arial"/>
          <w:sz w:val="20"/>
          <w:szCs w:val="20"/>
        </w:rPr>
        <w:t xml:space="preserve"> is</w:t>
      </w:r>
      <w:r w:rsidRPr="00977766">
        <w:rPr>
          <w:rFonts w:ascii="Arial" w:hAnsi="Arial" w:cs="Arial"/>
          <w:b/>
          <w:bCs/>
          <w:sz w:val="20"/>
          <w:szCs w:val="20"/>
        </w:rPr>
        <w:t xml:space="preserve">: </w:t>
      </w:r>
      <w:r w:rsidR="00977766" w:rsidRPr="00977766">
        <w:rPr>
          <w:rFonts w:ascii="Arial" w:hAnsi="Arial" w:cs="Arial"/>
          <w:b/>
          <w:bCs/>
          <w:sz w:val="20"/>
          <w:szCs w:val="20"/>
        </w:rPr>
        <w:t>$</w:t>
      </w:r>
      <w:r w:rsidRPr="00977766">
        <w:rPr>
          <w:rFonts w:ascii="Arial" w:hAnsi="Arial" w:cs="Arial"/>
          <w:b/>
          <w:bCs/>
          <w:sz w:val="20"/>
          <w:szCs w:val="20"/>
        </w:rPr>
        <w:fldChar w:fldCharType="begin">
          <w:ffData>
            <w:name w:val=""/>
            <w:enabled/>
            <w:calcOnExit w:val="0"/>
            <w:textInput/>
          </w:ffData>
        </w:fldChar>
      </w:r>
      <w:r w:rsidRPr="00977766">
        <w:rPr>
          <w:rFonts w:ascii="Arial" w:hAnsi="Arial" w:cs="Arial"/>
          <w:b/>
          <w:bCs/>
          <w:sz w:val="20"/>
          <w:szCs w:val="20"/>
        </w:rPr>
        <w:instrText xml:space="preserve"> FORMTEXT </w:instrText>
      </w:r>
      <w:r w:rsidRPr="00977766">
        <w:rPr>
          <w:rFonts w:ascii="Arial" w:hAnsi="Arial" w:cs="Arial"/>
          <w:b/>
          <w:bCs/>
          <w:sz w:val="20"/>
          <w:szCs w:val="20"/>
        </w:rPr>
      </w:r>
      <w:r w:rsidRPr="00977766">
        <w:rPr>
          <w:rFonts w:ascii="Arial" w:hAnsi="Arial" w:cs="Arial"/>
          <w:b/>
          <w:bCs/>
          <w:sz w:val="20"/>
          <w:szCs w:val="20"/>
        </w:rPr>
        <w:fldChar w:fldCharType="separate"/>
      </w:r>
      <w:r w:rsidRPr="00977766">
        <w:rPr>
          <w:rFonts w:ascii="Arial" w:hAnsi="Arial" w:cs="Arial"/>
          <w:b/>
          <w:bCs/>
          <w:sz w:val="20"/>
          <w:szCs w:val="20"/>
        </w:rPr>
        <w:t> </w:t>
      </w:r>
      <w:r w:rsidRPr="00977766">
        <w:rPr>
          <w:rFonts w:ascii="Arial" w:hAnsi="Arial" w:cs="Arial"/>
          <w:b/>
          <w:bCs/>
          <w:sz w:val="20"/>
          <w:szCs w:val="20"/>
        </w:rPr>
        <w:t> </w:t>
      </w:r>
      <w:r w:rsidRPr="00977766">
        <w:rPr>
          <w:rFonts w:ascii="Arial" w:hAnsi="Arial" w:cs="Arial"/>
          <w:b/>
          <w:bCs/>
          <w:sz w:val="20"/>
          <w:szCs w:val="20"/>
        </w:rPr>
        <w:t> </w:t>
      </w:r>
      <w:r w:rsidRPr="00977766">
        <w:rPr>
          <w:rFonts w:ascii="Arial" w:hAnsi="Arial" w:cs="Arial"/>
          <w:b/>
          <w:bCs/>
          <w:sz w:val="20"/>
          <w:szCs w:val="20"/>
        </w:rPr>
        <w:t> </w:t>
      </w:r>
      <w:r w:rsidRPr="00977766">
        <w:rPr>
          <w:rFonts w:ascii="Arial" w:hAnsi="Arial" w:cs="Arial"/>
          <w:b/>
          <w:bCs/>
          <w:sz w:val="20"/>
          <w:szCs w:val="20"/>
        </w:rPr>
        <w:t> </w:t>
      </w:r>
      <w:r w:rsidRPr="00977766">
        <w:rPr>
          <w:rFonts w:ascii="Arial" w:hAnsi="Arial" w:cs="Arial"/>
          <w:b/>
          <w:bCs/>
          <w:sz w:val="20"/>
          <w:szCs w:val="20"/>
        </w:rPr>
        <w:fldChar w:fldCharType="end"/>
      </w:r>
      <w:r w:rsidRPr="00977766">
        <w:rPr>
          <w:rFonts w:ascii="Arial" w:hAnsi="Arial" w:cs="Arial"/>
          <w:b/>
          <w:bCs/>
          <w:sz w:val="20"/>
          <w:szCs w:val="20"/>
        </w:rPr>
        <w:t>.</w:t>
      </w:r>
    </w:p>
    <w:p w14:paraId="78071D4F" w14:textId="7687110D" w:rsidR="007E48D3" w:rsidRPr="007E48D3" w:rsidRDefault="007E48D3" w:rsidP="007E48D3">
      <w:pPr>
        <w:autoSpaceDE w:val="0"/>
        <w:autoSpaceDN w:val="0"/>
        <w:adjustRightInd w:val="0"/>
        <w:ind w:left="1440" w:right="90"/>
        <w:rPr>
          <w:rFonts w:ascii="Arial" w:hAnsi="Arial" w:cs="Arial"/>
          <w:color w:val="FF0000"/>
          <w:sz w:val="20"/>
          <w:szCs w:val="20"/>
        </w:rPr>
      </w:pPr>
      <w:r>
        <w:rPr>
          <w:rFonts w:ascii="Arial" w:hAnsi="Arial" w:cs="Arial"/>
          <w:sz w:val="20"/>
          <w:szCs w:val="20"/>
          <w:u w:val="single"/>
        </w:rPr>
        <w:t>Steps Taken to Contact Property Owner:</w:t>
      </w:r>
      <w:r>
        <w:rPr>
          <w:rFonts w:ascii="Arial" w:hAnsi="Arial" w:cs="Arial"/>
          <w:sz w:val="20"/>
          <w:szCs w:val="20"/>
        </w:rPr>
        <w:t xml:space="preserve"> </w:t>
      </w:r>
      <w:r>
        <w:rPr>
          <w:rFonts w:ascii="Arial" w:hAnsi="Arial" w:cs="Arial"/>
          <w:color w:val="FF0000"/>
          <w:sz w:val="20"/>
          <w:szCs w:val="20"/>
        </w:rPr>
        <w:t xml:space="preserve">If </w:t>
      </w:r>
      <w:r w:rsidR="009E18CA">
        <w:rPr>
          <w:rFonts w:ascii="Arial" w:hAnsi="Arial" w:cs="Arial"/>
          <w:color w:val="FF0000"/>
          <w:sz w:val="20"/>
          <w:szCs w:val="20"/>
        </w:rPr>
        <w:t>you were</w:t>
      </w:r>
      <w:r>
        <w:rPr>
          <w:rFonts w:ascii="Arial" w:hAnsi="Arial" w:cs="Arial"/>
          <w:color w:val="FF0000"/>
          <w:sz w:val="20"/>
          <w:szCs w:val="20"/>
        </w:rPr>
        <w:t xml:space="preserve"> unsuccessful in </w:t>
      </w:r>
      <w:r w:rsidR="009E18CA">
        <w:rPr>
          <w:rFonts w:ascii="Arial" w:hAnsi="Arial" w:cs="Arial"/>
          <w:color w:val="FF0000"/>
          <w:sz w:val="20"/>
          <w:szCs w:val="20"/>
        </w:rPr>
        <w:t>your</w:t>
      </w:r>
      <w:r>
        <w:rPr>
          <w:rFonts w:ascii="Arial" w:hAnsi="Arial" w:cs="Arial"/>
          <w:color w:val="FF0000"/>
          <w:sz w:val="20"/>
          <w:szCs w:val="20"/>
        </w:rPr>
        <w:t xml:space="preserve"> effort to contact the property owner, outline the steps taken. The steps taken should be consistent with the requirements in Section 2.2.1 of the REPM. If </w:t>
      </w:r>
      <w:r w:rsidR="009E18CA">
        <w:rPr>
          <w:rFonts w:ascii="Arial" w:hAnsi="Arial" w:cs="Arial"/>
          <w:color w:val="FF0000"/>
          <w:sz w:val="20"/>
          <w:szCs w:val="20"/>
        </w:rPr>
        <w:t>you were</w:t>
      </w:r>
      <w:r>
        <w:rPr>
          <w:rFonts w:ascii="Arial" w:hAnsi="Arial" w:cs="Arial"/>
          <w:color w:val="FF0000"/>
          <w:sz w:val="20"/>
          <w:szCs w:val="20"/>
        </w:rPr>
        <w:t xml:space="preserve"> successful in contacting the property owner, then this portion of Item 1</w:t>
      </w:r>
      <w:r w:rsidR="00655C65">
        <w:rPr>
          <w:rFonts w:ascii="Arial" w:hAnsi="Arial" w:cs="Arial"/>
          <w:color w:val="FF0000"/>
          <w:sz w:val="20"/>
          <w:szCs w:val="20"/>
        </w:rPr>
        <w:t>4</w:t>
      </w:r>
      <w:r>
        <w:rPr>
          <w:rFonts w:ascii="Arial" w:hAnsi="Arial" w:cs="Arial"/>
          <w:color w:val="FF0000"/>
          <w:sz w:val="20"/>
          <w:szCs w:val="20"/>
        </w:rPr>
        <w:t xml:space="preserve"> of the Certif</w:t>
      </w:r>
      <w:r w:rsidR="00226993">
        <w:rPr>
          <w:rFonts w:ascii="Arial" w:hAnsi="Arial" w:cs="Arial"/>
          <w:color w:val="FF0000"/>
          <w:sz w:val="20"/>
          <w:szCs w:val="20"/>
        </w:rPr>
        <w:t>icate of Appraiser can be eliminated.</w:t>
      </w:r>
    </w:p>
    <w:bookmarkEnd w:id="5"/>
    <w:p w14:paraId="43FC5064" w14:textId="77777777" w:rsidR="00BC0C7B" w:rsidRPr="00E27863" w:rsidRDefault="00BC0C7B" w:rsidP="00BC0C7B">
      <w:pPr>
        <w:autoSpaceDE w:val="0"/>
        <w:autoSpaceDN w:val="0"/>
        <w:adjustRightInd w:val="0"/>
        <w:ind w:right="90"/>
        <w:rPr>
          <w:rFonts w:ascii="Arial" w:hAnsi="Arial" w:cs="Arial"/>
          <w:sz w:val="20"/>
          <w:szCs w:val="20"/>
        </w:rPr>
      </w:pPr>
    </w:p>
    <w:p w14:paraId="41A4ED5C" w14:textId="77777777" w:rsidR="00AD51D6" w:rsidRPr="00E27863" w:rsidRDefault="00AD51D6" w:rsidP="00BC0C7B">
      <w:pPr>
        <w:autoSpaceDE w:val="0"/>
        <w:autoSpaceDN w:val="0"/>
        <w:adjustRightInd w:val="0"/>
        <w:ind w:right="90"/>
        <w:rPr>
          <w:rFonts w:ascii="Arial" w:hAnsi="Arial" w:cs="Arial"/>
          <w:sz w:val="20"/>
          <w:szCs w:val="20"/>
        </w:rPr>
      </w:pPr>
    </w:p>
    <w:p w14:paraId="6F32C4E0" w14:textId="77777777" w:rsidR="00BC0C7B" w:rsidRPr="00E27863" w:rsidRDefault="00BC0C7B" w:rsidP="00BC0C7B">
      <w:pPr>
        <w:autoSpaceDE w:val="0"/>
        <w:autoSpaceDN w:val="0"/>
        <w:adjustRightInd w:val="0"/>
        <w:ind w:right="86"/>
        <w:rPr>
          <w:rFonts w:ascii="Arial" w:hAnsi="Arial" w:cs="Arial"/>
          <w:bCs/>
          <w:sz w:val="20"/>
          <w:szCs w:val="20"/>
        </w:rPr>
      </w:pPr>
    </w:p>
    <w:p w14:paraId="09B7B925" w14:textId="77777777" w:rsidR="00BC0C7B" w:rsidRPr="00E27863" w:rsidRDefault="00BC0C7B" w:rsidP="00BC0C7B">
      <w:pPr>
        <w:autoSpaceDE w:val="0"/>
        <w:autoSpaceDN w:val="0"/>
        <w:adjustRightInd w:val="0"/>
        <w:ind w:right="90"/>
        <w:rPr>
          <w:rFonts w:ascii="Arial" w:hAnsi="Arial" w:cs="Arial"/>
          <w:sz w:val="20"/>
          <w:szCs w:val="20"/>
        </w:rPr>
      </w:pPr>
      <w:r w:rsidRPr="00E27863">
        <w:rPr>
          <w:rFonts w:ascii="Arial" w:hAnsi="Arial" w:cs="Arial"/>
          <w:noProof/>
          <w:sz w:val="20"/>
          <w:szCs w:val="20"/>
        </w:rPr>
        <mc:AlternateContent>
          <mc:Choice Requires="wps">
            <w:drawing>
              <wp:anchor distT="0" distB="0" distL="114300" distR="114300" simplePos="0" relativeHeight="251660288" behindDoc="0" locked="0" layoutInCell="1" allowOverlap="1" wp14:anchorId="447EAD32" wp14:editId="4AC71DF9">
                <wp:simplePos x="0" y="0"/>
                <wp:positionH relativeFrom="column">
                  <wp:posOffset>-21590</wp:posOffset>
                </wp:positionH>
                <wp:positionV relativeFrom="paragraph">
                  <wp:posOffset>6350</wp:posOffset>
                </wp:positionV>
                <wp:extent cx="3964940" cy="0"/>
                <wp:effectExtent l="698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E68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"/>
            </w:pict>
          </mc:Fallback>
        </mc:AlternateContent>
      </w:r>
      <w:r w:rsidRPr="00E27863">
        <w:rPr>
          <w:rFonts w:ascii="Arial" w:hAnsi="Arial" w:cs="Arial"/>
          <w:sz w:val="20"/>
          <w:szCs w:val="20"/>
        </w:rPr>
        <w:t>Appraiser's signature                                                                  Date</w:t>
      </w:r>
    </w:p>
    <w:p w14:paraId="684665FA" w14:textId="77777777" w:rsidR="00BC0C7B" w:rsidRDefault="00BC0C7B" w:rsidP="00BC0C7B">
      <w:pPr>
        <w:autoSpaceDE w:val="0"/>
        <w:autoSpaceDN w:val="0"/>
        <w:adjustRightInd w:val="0"/>
        <w:ind w:right="86"/>
        <w:rPr>
          <w:rFonts w:ascii="Arial" w:hAnsi="Arial" w:cs="Arial"/>
          <w:bCs/>
          <w:sz w:val="20"/>
          <w:szCs w:val="20"/>
        </w:rPr>
      </w:pPr>
    </w:p>
    <w:p w14:paraId="6FC32818" w14:textId="77777777" w:rsidR="00A11928" w:rsidRPr="00E27863" w:rsidRDefault="00A11928" w:rsidP="00BC0C7B">
      <w:pPr>
        <w:autoSpaceDE w:val="0"/>
        <w:autoSpaceDN w:val="0"/>
        <w:adjustRightInd w:val="0"/>
        <w:ind w:right="86"/>
        <w:rPr>
          <w:rFonts w:ascii="Arial" w:hAnsi="Arial" w:cs="Arial"/>
          <w:bCs/>
          <w:sz w:val="20"/>
          <w:szCs w:val="20"/>
        </w:rPr>
      </w:pPr>
    </w:p>
    <w:p w14:paraId="4C6AB6DC" w14:textId="34F600C5" w:rsidR="000B6A3A" w:rsidRPr="00E27863" w:rsidRDefault="00DC32DB" w:rsidP="00BC0C7B">
      <w:pPr>
        <w:autoSpaceDE w:val="0"/>
        <w:autoSpaceDN w:val="0"/>
        <w:adjustRightInd w:val="0"/>
        <w:ind w:right="86"/>
        <w:rPr>
          <w:rFonts w:ascii="Arial" w:hAnsi="Arial" w:cs="Arial"/>
          <w:bCs/>
          <w:sz w:val="20"/>
          <w:szCs w:val="20"/>
        </w:rPr>
      </w:pPr>
      <w:r w:rsidRPr="00E27863">
        <w:rPr>
          <w:rFonts w:ascii="Arial" w:hAnsi="Arial" w:cs="Arial"/>
          <w:bCs/>
          <w:sz w:val="20"/>
          <w:szCs w:val="20"/>
        </w:rPr>
        <w:fldChar w:fldCharType="begin">
          <w:ffData>
            <w:name w:val=""/>
            <w:enabled/>
            <w:calcOnExit w:val="0"/>
            <w:textInput>
              <w:default w:val="Appraiser's name"/>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Appraiser's name</w:t>
      </w:r>
      <w:r w:rsidRPr="00E27863">
        <w:rPr>
          <w:rFonts w:ascii="Arial" w:hAnsi="Arial" w:cs="Arial"/>
          <w:bCs/>
          <w:sz w:val="20"/>
          <w:szCs w:val="20"/>
        </w:rPr>
        <w:fldChar w:fldCharType="end"/>
      </w:r>
      <w:r w:rsidR="007958A6" w:rsidRPr="00E27863">
        <w:rPr>
          <w:rFonts w:ascii="Arial" w:hAnsi="Arial" w:cs="Arial"/>
          <w:bCs/>
          <w:sz w:val="20"/>
          <w:szCs w:val="20"/>
        </w:rPr>
        <w:t>,</w:t>
      </w:r>
      <w:r w:rsidR="00A17756" w:rsidRPr="00E27863">
        <w:rPr>
          <w:rFonts w:ascii="Arial" w:hAnsi="Arial" w:cs="Arial"/>
          <w:bCs/>
          <w:sz w:val="20"/>
          <w:szCs w:val="20"/>
        </w:rPr>
        <w:t xml:space="preserve"> </w:t>
      </w:r>
      <w:r w:rsidRPr="00E27863">
        <w:rPr>
          <w:rFonts w:ascii="Arial" w:hAnsi="Arial" w:cs="Arial"/>
          <w:bCs/>
          <w:sz w:val="20"/>
          <w:szCs w:val="20"/>
        </w:rPr>
        <w:fldChar w:fldCharType="begin">
          <w:ffData>
            <w:name w:val=""/>
            <w:enabled/>
            <w:calcOnExit w:val="0"/>
            <w:textInput>
              <w:default w:val="certification level"/>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certification level</w:t>
      </w:r>
      <w:r w:rsidRPr="00E27863">
        <w:rPr>
          <w:rFonts w:ascii="Arial" w:hAnsi="Arial" w:cs="Arial"/>
          <w:bCs/>
          <w:sz w:val="20"/>
          <w:szCs w:val="20"/>
        </w:rPr>
        <w:fldChar w:fldCharType="end"/>
      </w:r>
      <w:r w:rsidR="007958A6" w:rsidRPr="00E27863">
        <w:rPr>
          <w:rFonts w:ascii="Arial" w:hAnsi="Arial" w:cs="Arial"/>
          <w:bCs/>
          <w:sz w:val="20"/>
          <w:szCs w:val="20"/>
        </w:rPr>
        <w:t>,</w:t>
      </w:r>
      <w:r w:rsidR="00A17756" w:rsidRPr="00E27863">
        <w:rPr>
          <w:rFonts w:ascii="Arial" w:hAnsi="Arial" w:cs="Arial"/>
          <w:bCs/>
          <w:sz w:val="20"/>
          <w:szCs w:val="20"/>
        </w:rPr>
        <w:t xml:space="preserve"> </w:t>
      </w:r>
      <w:r w:rsidRPr="00E27863">
        <w:rPr>
          <w:rFonts w:ascii="Arial" w:hAnsi="Arial" w:cs="Arial"/>
          <w:bCs/>
          <w:sz w:val="20"/>
          <w:szCs w:val="20"/>
        </w:rPr>
        <w:fldChar w:fldCharType="begin">
          <w:ffData>
            <w:name w:val=""/>
            <w:enabled/>
            <w:calcOnExit w:val="0"/>
            <w:textInput>
              <w:default w:val="certificate no."/>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certificate no.</w:t>
      </w:r>
      <w:r w:rsidRPr="00E27863">
        <w:rPr>
          <w:rFonts w:ascii="Arial" w:hAnsi="Arial" w:cs="Arial"/>
          <w:bCs/>
          <w:sz w:val="20"/>
          <w:szCs w:val="20"/>
        </w:rPr>
        <w:fldChar w:fldCharType="end"/>
      </w:r>
    </w:p>
    <w:p w14:paraId="617C23C8" w14:textId="6D068F82" w:rsidR="00CE65F4" w:rsidRDefault="00BC0C7B" w:rsidP="00BC0C7B">
      <w:pPr>
        <w:autoSpaceDE w:val="0"/>
        <w:autoSpaceDN w:val="0"/>
        <w:adjustRightInd w:val="0"/>
        <w:ind w:right="90"/>
        <w:rPr>
          <w:rFonts w:ascii="Arial" w:hAnsi="Arial" w:cs="Arial"/>
          <w:color w:val="FF0000"/>
          <w:sz w:val="20"/>
          <w:szCs w:val="20"/>
        </w:rPr>
      </w:pPr>
      <w:r w:rsidRPr="00E27863">
        <w:rPr>
          <w:rFonts w:ascii="Arial" w:hAnsi="Arial" w:cs="Arial"/>
          <w:noProof/>
          <w:sz w:val="20"/>
          <w:szCs w:val="20"/>
        </w:rPr>
        <mc:AlternateContent>
          <mc:Choice Requires="wps">
            <w:drawing>
              <wp:anchor distT="0" distB="0" distL="114300" distR="114300" simplePos="0" relativeHeight="251659264" behindDoc="0" locked="0" layoutInCell="1" allowOverlap="1" wp14:anchorId="53D5A5E2" wp14:editId="4649B36E">
                <wp:simplePos x="0" y="0"/>
                <wp:positionH relativeFrom="column">
                  <wp:posOffset>-21590</wp:posOffset>
                </wp:positionH>
                <wp:positionV relativeFrom="paragraph">
                  <wp:posOffset>6350</wp:posOffset>
                </wp:positionV>
                <wp:extent cx="3964940" cy="0"/>
                <wp:effectExtent l="698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3A3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"/>
            </w:pict>
          </mc:Fallback>
        </mc:AlternateContent>
      </w:r>
      <w:r w:rsidR="000B6A3A">
        <w:rPr>
          <w:rFonts w:ascii="Arial" w:hAnsi="Arial" w:cs="Arial"/>
          <w:color w:val="FF0000"/>
          <w:sz w:val="20"/>
          <w:szCs w:val="20"/>
        </w:rPr>
        <w:t xml:space="preserve"> </w:t>
      </w:r>
    </w:p>
    <w:p w14:paraId="24B80153" w14:textId="2FBC55EE" w:rsidR="00CE65F4" w:rsidRDefault="00CE65F4" w:rsidP="00BC0C7B">
      <w:pPr>
        <w:autoSpaceDE w:val="0"/>
        <w:autoSpaceDN w:val="0"/>
        <w:adjustRightInd w:val="0"/>
        <w:ind w:right="90"/>
        <w:rPr>
          <w:rFonts w:ascii="Arial" w:hAnsi="Arial" w:cs="Arial"/>
          <w:color w:val="FF0000"/>
          <w:sz w:val="20"/>
          <w:szCs w:val="20"/>
        </w:rPr>
      </w:pPr>
      <w:bookmarkStart w:id="6" w:name="_Hlk109891734"/>
      <w:r>
        <w:rPr>
          <w:rFonts w:ascii="Arial" w:hAnsi="Arial" w:cs="Arial"/>
          <w:color w:val="FF0000"/>
          <w:sz w:val="20"/>
          <w:szCs w:val="20"/>
        </w:rPr>
        <w:t>The appraiser must not sign the draft of the appraisal report submitted for review. The appraisal must not be signed until</w:t>
      </w:r>
    </w:p>
    <w:p w14:paraId="135BD18E" w14:textId="436350C3" w:rsidR="00BC0C7B" w:rsidRPr="002A5B23" w:rsidRDefault="000B6A3A" w:rsidP="00BC0C7B">
      <w:pPr>
        <w:autoSpaceDE w:val="0"/>
        <w:autoSpaceDN w:val="0"/>
        <w:adjustRightInd w:val="0"/>
        <w:ind w:right="90"/>
        <w:rPr>
          <w:rFonts w:ascii="Arial" w:hAnsi="Arial" w:cs="Arial"/>
          <w:sz w:val="20"/>
          <w:szCs w:val="20"/>
        </w:rPr>
      </w:pPr>
      <w:r>
        <w:rPr>
          <w:rFonts w:ascii="Arial" w:hAnsi="Arial" w:cs="Arial"/>
          <w:color w:val="FF0000"/>
          <w:sz w:val="20"/>
          <w:szCs w:val="20"/>
        </w:rPr>
        <w:t>the review appraiser accepts</w:t>
      </w:r>
      <w:r w:rsidR="005C7388">
        <w:rPr>
          <w:rFonts w:ascii="Arial" w:hAnsi="Arial" w:cs="Arial"/>
          <w:color w:val="FF0000"/>
          <w:sz w:val="20"/>
          <w:szCs w:val="20"/>
        </w:rPr>
        <w:t xml:space="preserve"> (approves)</w:t>
      </w:r>
      <w:r>
        <w:rPr>
          <w:rFonts w:ascii="Arial" w:hAnsi="Arial" w:cs="Arial"/>
          <w:color w:val="FF0000"/>
          <w:sz w:val="20"/>
          <w:szCs w:val="20"/>
        </w:rPr>
        <w:t xml:space="preserve"> the appraisal report and then request</w:t>
      </w:r>
      <w:r w:rsidR="00CE65F4">
        <w:rPr>
          <w:rFonts w:ascii="Arial" w:hAnsi="Arial" w:cs="Arial"/>
          <w:color w:val="FF0000"/>
          <w:sz w:val="20"/>
          <w:szCs w:val="20"/>
        </w:rPr>
        <w:t>s</w:t>
      </w:r>
      <w:r>
        <w:rPr>
          <w:rFonts w:ascii="Arial" w:hAnsi="Arial" w:cs="Arial"/>
          <w:color w:val="FF0000"/>
          <w:sz w:val="20"/>
          <w:szCs w:val="20"/>
        </w:rPr>
        <w:t xml:space="preserve"> a </w:t>
      </w:r>
      <w:r w:rsidRPr="000B6A3A">
        <w:rPr>
          <w:rFonts w:ascii="Arial" w:hAnsi="Arial" w:cs="Arial"/>
          <w:b/>
          <w:bCs/>
          <w:color w:val="FF0000"/>
          <w:sz w:val="20"/>
          <w:szCs w:val="20"/>
          <w:u w:val="single"/>
        </w:rPr>
        <w:t>FINAL SIGNED COPY</w:t>
      </w:r>
      <w:r>
        <w:rPr>
          <w:rFonts w:ascii="Arial" w:hAnsi="Arial" w:cs="Arial"/>
          <w:color w:val="FF0000"/>
          <w:sz w:val="20"/>
          <w:szCs w:val="20"/>
        </w:rPr>
        <w:t xml:space="preserve"> be submitted</w:t>
      </w:r>
      <w:r w:rsidR="002A5B23">
        <w:rPr>
          <w:rFonts w:ascii="Arial" w:hAnsi="Arial" w:cs="Arial"/>
          <w:color w:val="FF0000"/>
          <w:sz w:val="20"/>
          <w:szCs w:val="20"/>
        </w:rPr>
        <w:t xml:space="preserve"> per </w:t>
      </w:r>
      <w:r w:rsidR="002A5B23" w:rsidRPr="004C3C7E">
        <w:rPr>
          <w:rFonts w:ascii="Arial" w:hAnsi="Arial" w:cs="Arial"/>
          <w:bCs/>
          <w:color w:val="FF0000"/>
          <w:sz w:val="20"/>
          <w:szCs w:val="20"/>
        </w:rPr>
        <w:t>Subsection 2.</w:t>
      </w:r>
      <w:r w:rsidR="002A5B23">
        <w:rPr>
          <w:rFonts w:ascii="Arial" w:hAnsi="Arial" w:cs="Arial"/>
          <w:bCs/>
          <w:color w:val="FF0000"/>
          <w:sz w:val="20"/>
          <w:szCs w:val="20"/>
        </w:rPr>
        <w:t>4</w:t>
      </w:r>
      <w:r w:rsidR="002A5B23" w:rsidRPr="004C3C7E">
        <w:rPr>
          <w:rFonts w:ascii="Arial" w:hAnsi="Arial" w:cs="Arial"/>
          <w:bCs/>
          <w:color w:val="FF0000"/>
          <w:sz w:val="20"/>
          <w:szCs w:val="20"/>
        </w:rPr>
        <w:t xml:space="preserve">.5 (Appraisal Reporting </w:t>
      </w:r>
      <w:r w:rsidR="002A5B23">
        <w:rPr>
          <w:rFonts w:ascii="Arial" w:hAnsi="Arial" w:cs="Arial"/>
          <w:bCs/>
          <w:color w:val="FF0000"/>
          <w:sz w:val="20"/>
          <w:szCs w:val="20"/>
        </w:rPr>
        <w:t>Requirements</w:t>
      </w:r>
      <w:r w:rsidR="002A5B23" w:rsidRPr="004C3C7E">
        <w:rPr>
          <w:rFonts w:ascii="Arial" w:hAnsi="Arial" w:cs="Arial"/>
          <w:bCs/>
          <w:color w:val="FF0000"/>
          <w:sz w:val="20"/>
          <w:szCs w:val="20"/>
        </w:rPr>
        <w:t xml:space="preserve"> – Content of Appraisal Report), Item </w:t>
      </w:r>
      <w:r w:rsidR="002A5B23">
        <w:rPr>
          <w:rFonts w:ascii="Arial" w:hAnsi="Arial" w:cs="Arial"/>
          <w:bCs/>
          <w:color w:val="FF0000"/>
          <w:sz w:val="20"/>
          <w:szCs w:val="20"/>
        </w:rPr>
        <w:t>4</w:t>
      </w:r>
      <w:r w:rsidR="002A5B23" w:rsidRPr="004C3C7E">
        <w:rPr>
          <w:rFonts w:ascii="Arial" w:hAnsi="Arial" w:cs="Arial"/>
          <w:bCs/>
          <w:color w:val="FF0000"/>
          <w:sz w:val="20"/>
          <w:szCs w:val="20"/>
        </w:rPr>
        <w:t xml:space="preserve"> (</w:t>
      </w:r>
      <w:r w:rsidR="002A5B23">
        <w:rPr>
          <w:rFonts w:ascii="Arial" w:hAnsi="Arial" w:cs="Arial"/>
          <w:bCs/>
          <w:color w:val="FF0000"/>
          <w:sz w:val="20"/>
          <w:szCs w:val="20"/>
        </w:rPr>
        <w:t>Certificate of Appraiser</w:t>
      </w:r>
      <w:r w:rsidR="002A5B23" w:rsidRPr="004C3C7E">
        <w:rPr>
          <w:rFonts w:ascii="Arial" w:hAnsi="Arial" w:cs="Arial"/>
          <w:bCs/>
          <w:color w:val="FF0000"/>
          <w:sz w:val="20"/>
          <w:szCs w:val="20"/>
        </w:rPr>
        <w:t>) of the REPM</w:t>
      </w:r>
      <w:r w:rsidR="002A5B23">
        <w:rPr>
          <w:rFonts w:ascii="Arial" w:hAnsi="Arial" w:cs="Arial"/>
          <w:bCs/>
          <w:color w:val="FF0000"/>
          <w:sz w:val="20"/>
          <w:szCs w:val="20"/>
        </w:rPr>
        <w:t xml:space="preserve">. </w:t>
      </w:r>
      <w:bookmarkStart w:id="7" w:name="_Hlk109828586"/>
      <w:r w:rsidR="002A5B23">
        <w:rPr>
          <w:rFonts w:ascii="Arial" w:hAnsi="Arial" w:cs="Arial"/>
          <w:bCs/>
          <w:color w:val="FF0000"/>
          <w:sz w:val="20"/>
          <w:szCs w:val="20"/>
        </w:rPr>
        <w:t>After signing the final copy of the appraisal report the appraiser should remove the “Draft” watermark by</w:t>
      </w:r>
      <w:r w:rsidR="002A5B23" w:rsidRPr="002A5B23">
        <w:rPr>
          <w:rFonts w:ascii="Arial" w:hAnsi="Arial" w:cs="Arial"/>
          <w:b/>
          <w:bCs/>
          <w:color w:val="FF0000"/>
          <w:sz w:val="20"/>
          <w:szCs w:val="20"/>
        </w:rPr>
        <w:t xml:space="preserve"> </w:t>
      </w:r>
      <w:r w:rsidR="002A5B23" w:rsidRPr="002A5B23">
        <w:rPr>
          <w:rFonts w:ascii="Arial" w:hAnsi="Arial" w:cs="Arial"/>
          <w:color w:val="FF0000"/>
          <w:sz w:val="20"/>
          <w:szCs w:val="20"/>
        </w:rPr>
        <w:t>first clicking the “</w:t>
      </w:r>
      <w:r w:rsidR="002A5B23">
        <w:rPr>
          <w:rFonts w:ascii="Arial" w:hAnsi="Arial" w:cs="Arial"/>
          <w:color w:val="FF0000"/>
          <w:sz w:val="20"/>
          <w:szCs w:val="20"/>
        </w:rPr>
        <w:t>Design</w:t>
      </w:r>
      <w:r w:rsidR="002A5B23" w:rsidRPr="002A5B23">
        <w:rPr>
          <w:rFonts w:ascii="Arial" w:hAnsi="Arial" w:cs="Arial"/>
          <w:color w:val="FF0000"/>
          <w:sz w:val="20"/>
          <w:szCs w:val="20"/>
        </w:rPr>
        <w:t>” function, then the “</w:t>
      </w:r>
      <w:r w:rsidR="002A5B23">
        <w:rPr>
          <w:rFonts w:ascii="Arial" w:hAnsi="Arial" w:cs="Arial"/>
          <w:color w:val="FF0000"/>
          <w:sz w:val="20"/>
          <w:szCs w:val="20"/>
        </w:rPr>
        <w:t>Watermark</w:t>
      </w:r>
      <w:r w:rsidR="002A5B23" w:rsidRPr="002A5B23">
        <w:rPr>
          <w:rFonts w:ascii="Arial" w:hAnsi="Arial" w:cs="Arial"/>
          <w:color w:val="FF0000"/>
          <w:sz w:val="20"/>
          <w:szCs w:val="20"/>
        </w:rPr>
        <w:t>” tool, and finally the “</w:t>
      </w:r>
      <w:r w:rsidR="002A5B23">
        <w:rPr>
          <w:rFonts w:ascii="Arial" w:hAnsi="Arial" w:cs="Arial"/>
          <w:color w:val="FF0000"/>
          <w:sz w:val="20"/>
          <w:szCs w:val="20"/>
        </w:rPr>
        <w:t>Remove Watermark</w:t>
      </w:r>
      <w:r w:rsidR="002A5B23" w:rsidRPr="002A5B23">
        <w:rPr>
          <w:rFonts w:ascii="Arial" w:hAnsi="Arial" w:cs="Arial"/>
          <w:color w:val="FF0000"/>
          <w:sz w:val="20"/>
          <w:szCs w:val="20"/>
        </w:rPr>
        <w:t>” button.</w:t>
      </w:r>
    </w:p>
    <w:bookmarkEnd w:id="6"/>
    <w:bookmarkEnd w:id="7"/>
    <w:p w14:paraId="4482E3CA" w14:textId="77777777" w:rsidR="00BC0C7B" w:rsidRPr="00E27863" w:rsidRDefault="00BC0C7B" w:rsidP="007958A6">
      <w:pPr>
        <w:pStyle w:val="BodyText2"/>
        <w:spacing w:line="240" w:lineRule="auto"/>
        <w:rPr>
          <w:b w:val="0"/>
          <w:sz w:val="20"/>
          <w:szCs w:val="20"/>
          <w:u w:val="single"/>
        </w:rPr>
      </w:pPr>
    </w:p>
    <w:p w14:paraId="67CA8403" w14:textId="7D0BA746" w:rsidR="002A5B23" w:rsidRDefault="00784E37" w:rsidP="00D704C0">
      <w:pPr>
        <w:autoSpaceDE w:val="0"/>
        <w:autoSpaceDN w:val="0"/>
        <w:adjustRightInd w:val="0"/>
        <w:rPr>
          <w:rFonts w:ascii="Arial" w:hAnsi="Arial" w:cs="Arial"/>
          <w:b/>
          <w:bCs/>
          <w:sz w:val="20"/>
          <w:szCs w:val="20"/>
        </w:rPr>
      </w:pPr>
      <w:r w:rsidRPr="0030222E">
        <w:rPr>
          <w:rFonts w:ascii="Arial" w:hAnsi="Arial" w:cs="Arial"/>
          <w:b/>
          <w:bCs/>
        </w:rPr>
        <w:t>ASSUMPTIONS AND LIMITING CONDITIONS</w:t>
      </w:r>
      <w:r w:rsidR="00D704C0" w:rsidRPr="0030222E">
        <w:rPr>
          <w:rFonts w:ascii="Arial" w:hAnsi="Arial" w:cs="Arial"/>
          <w:b/>
          <w:bCs/>
        </w:rPr>
        <w:t>:</w:t>
      </w:r>
    </w:p>
    <w:p w14:paraId="08D42009" w14:textId="77777777" w:rsidR="002A5B23" w:rsidRDefault="002A5B23" w:rsidP="002A5B23">
      <w:pPr>
        <w:autoSpaceDE w:val="0"/>
        <w:autoSpaceDN w:val="0"/>
        <w:adjustRightInd w:val="0"/>
        <w:rPr>
          <w:rFonts w:ascii="Arial" w:hAnsi="Arial" w:cs="Arial"/>
          <w:color w:val="FF0000"/>
          <w:sz w:val="20"/>
          <w:szCs w:val="20"/>
        </w:rPr>
      </w:pPr>
      <w:r w:rsidRPr="00E27863">
        <w:rPr>
          <w:rFonts w:ascii="Arial" w:hAnsi="Arial" w:cs="Arial"/>
          <w:color w:val="FF0000"/>
          <w:sz w:val="20"/>
          <w:szCs w:val="20"/>
        </w:rPr>
        <w:t>The appraiser may choose to replace the assumptions and limiting conditions; however, care should be taken to eliminate those portions that do not apply to the appraisal problem addressed within the current appraisal assignment.</w:t>
      </w:r>
    </w:p>
    <w:p w14:paraId="4AC23FBA" w14:textId="77777777" w:rsidR="00784E37" w:rsidRPr="00784E37" w:rsidRDefault="00784E37" w:rsidP="00D704C0">
      <w:pPr>
        <w:autoSpaceDE w:val="0"/>
        <w:autoSpaceDN w:val="0"/>
        <w:adjustRightInd w:val="0"/>
        <w:rPr>
          <w:rFonts w:ascii="Arial" w:hAnsi="Arial" w:cs="Arial"/>
          <w:sz w:val="20"/>
          <w:szCs w:val="20"/>
        </w:rPr>
      </w:pPr>
    </w:p>
    <w:p w14:paraId="1913A627" w14:textId="77777777" w:rsidR="00D704C0" w:rsidRPr="00E27863" w:rsidRDefault="00D704C0" w:rsidP="00D704C0">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The property description provided to the appraiser is assumed to be correct.</w:t>
      </w:r>
    </w:p>
    <w:p w14:paraId="21D9E902" w14:textId="77777777" w:rsidR="00D704C0" w:rsidRPr="00E27863" w:rsidRDefault="00D704C0" w:rsidP="00D704C0">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The appraiser is not a surveyor. Any maps or illustrations provided are to familiarize the reader with the property. Property dimensions are approximate.</w:t>
      </w:r>
    </w:p>
    <w:p w14:paraId="3FCCA61A" w14:textId="77777777" w:rsidR="00A75DF0" w:rsidRPr="00E27863" w:rsidRDefault="00D704C0" w:rsidP="00D704C0">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 xml:space="preserve">No responsibility is assumed for matters of a legal nature affecting title to the property, nor is any opinion of title rendered. </w:t>
      </w:r>
    </w:p>
    <w:p w14:paraId="290D0C03" w14:textId="2B536D88" w:rsidR="00D704C0" w:rsidRPr="005701B0" w:rsidRDefault="00D704C0" w:rsidP="00255273">
      <w:pPr>
        <w:pStyle w:val="ListParagraph"/>
        <w:numPr>
          <w:ilvl w:val="0"/>
          <w:numId w:val="4"/>
        </w:numPr>
        <w:autoSpaceDE w:val="0"/>
        <w:autoSpaceDN w:val="0"/>
        <w:adjustRightInd w:val="0"/>
        <w:rPr>
          <w:rFonts w:ascii="Arial" w:hAnsi="Arial" w:cs="Arial"/>
          <w:color w:val="FF0000"/>
          <w:sz w:val="20"/>
          <w:szCs w:val="20"/>
        </w:rPr>
      </w:pPr>
      <w:r w:rsidRPr="005701B0">
        <w:rPr>
          <w:rFonts w:ascii="Arial" w:hAnsi="Arial" w:cs="Arial"/>
          <w:sz w:val="20"/>
          <w:szCs w:val="20"/>
        </w:rPr>
        <w:t>Property title is assumed to be good and merchantable unless otherwise stated.</w:t>
      </w:r>
      <w:r w:rsidR="00A75DF0" w:rsidRPr="005701B0">
        <w:rPr>
          <w:rFonts w:ascii="Arial" w:hAnsi="Arial" w:cs="Arial"/>
          <w:color w:val="FF0000"/>
          <w:sz w:val="20"/>
          <w:szCs w:val="20"/>
        </w:rPr>
        <w:t xml:space="preserve"> </w:t>
      </w:r>
      <w:bookmarkStart w:id="8" w:name="_Hlk109130925"/>
      <w:r w:rsidR="005701B0" w:rsidRPr="005701B0">
        <w:rPr>
          <w:rFonts w:ascii="Arial" w:hAnsi="Arial" w:cs="Arial"/>
          <w:bCs/>
          <w:color w:val="FF0000"/>
          <w:sz w:val="20"/>
          <w:szCs w:val="20"/>
        </w:rPr>
        <w:t xml:space="preserve">If the subject has title issues, discuss the use of this </w:t>
      </w:r>
      <w:r w:rsidR="0000768F">
        <w:rPr>
          <w:rFonts w:ascii="Arial" w:hAnsi="Arial" w:cs="Arial"/>
          <w:bCs/>
          <w:color w:val="FF0000"/>
          <w:sz w:val="20"/>
          <w:szCs w:val="20"/>
        </w:rPr>
        <w:t>template</w:t>
      </w:r>
      <w:r w:rsidR="005701B0" w:rsidRPr="005701B0">
        <w:rPr>
          <w:rFonts w:ascii="Arial" w:hAnsi="Arial" w:cs="Arial"/>
          <w:bCs/>
          <w:color w:val="FF0000"/>
          <w:sz w:val="20"/>
          <w:szCs w:val="20"/>
        </w:rPr>
        <w:t xml:space="preserve"> with the review appraiser.</w:t>
      </w:r>
      <w:r w:rsidR="005701B0">
        <w:rPr>
          <w:rFonts w:ascii="Arial" w:hAnsi="Arial" w:cs="Arial"/>
          <w:bCs/>
          <w:color w:val="FF0000"/>
          <w:sz w:val="20"/>
          <w:szCs w:val="20"/>
        </w:rPr>
        <w:t xml:space="preserve"> </w:t>
      </w:r>
      <w:r w:rsidR="009E18CA" w:rsidRPr="005701B0">
        <w:rPr>
          <w:rFonts w:ascii="Arial" w:hAnsi="Arial" w:cs="Arial"/>
          <w:color w:val="FF0000"/>
          <w:sz w:val="20"/>
          <w:szCs w:val="20"/>
        </w:rPr>
        <w:t>If it is determined that this template can be used</w:t>
      </w:r>
      <w:r w:rsidR="006F5267">
        <w:rPr>
          <w:rFonts w:ascii="Arial" w:hAnsi="Arial" w:cs="Arial"/>
          <w:color w:val="FF0000"/>
          <w:sz w:val="20"/>
          <w:szCs w:val="20"/>
        </w:rPr>
        <w:t>,</w:t>
      </w:r>
      <w:r w:rsidR="009E18CA" w:rsidRPr="005701B0">
        <w:rPr>
          <w:rFonts w:ascii="Arial" w:hAnsi="Arial" w:cs="Arial"/>
          <w:color w:val="FF0000"/>
          <w:sz w:val="20"/>
          <w:szCs w:val="20"/>
        </w:rPr>
        <w:t xml:space="preserve"> </w:t>
      </w:r>
      <w:r w:rsidR="006F5267">
        <w:rPr>
          <w:rFonts w:ascii="Arial" w:hAnsi="Arial" w:cs="Arial"/>
          <w:color w:val="FF0000"/>
          <w:sz w:val="20"/>
          <w:szCs w:val="20"/>
        </w:rPr>
        <w:t xml:space="preserve">remove this bullet </w:t>
      </w:r>
      <w:proofErr w:type="gramStart"/>
      <w:r w:rsidR="006F5267">
        <w:rPr>
          <w:rFonts w:ascii="Arial" w:hAnsi="Arial" w:cs="Arial"/>
          <w:color w:val="FF0000"/>
          <w:sz w:val="20"/>
          <w:szCs w:val="20"/>
        </w:rPr>
        <w:t>point</w:t>
      </w:r>
      <w:proofErr w:type="gramEnd"/>
      <w:r w:rsidR="006F5267">
        <w:rPr>
          <w:rFonts w:ascii="Arial" w:hAnsi="Arial" w:cs="Arial"/>
          <w:color w:val="FF0000"/>
          <w:sz w:val="20"/>
          <w:szCs w:val="20"/>
        </w:rPr>
        <w:t xml:space="preserve"> and</w:t>
      </w:r>
      <w:r w:rsidR="009E18CA" w:rsidRPr="005701B0">
        <w:rPr>
          <w:rFonts w:ascii="Arial" w:hAnsi="Arial" w:cs="Arial"/>
          <w:color w:val="FF0000"/>
          <w:sz w:val="20"/>
          <w:szCs w:val="20"/>
        </w:rPr>
        <w:t xml:space="preserve"> identif</w:t>
      </w:r>
      <w:r w:rsidR="006F5267">
        <w:rPr>
          <w:rFonts w:ascii="Arial" w:hAnsi="Arial" w:cs="Arial"/>
          <w:color w:val="FF0000"/>
          <w:sz w:val="20"/>
          <w:szCs w:val="20"/>
        </w:rPr>
        <w:t xml:space="preserve">y </w:t>
      </w:r>
      <w:r w:rsidR="009E18CA" w:rsidRPr="005701B0">
        <w:rPr>
          <w:rFonts w:ascii="Arial" w:hAnsi="Arial" w:cs="Arial"/>
          <w:color w:val="FF0000"/>
          <w:sz w:val="20"/>
          <w:szCs w:val="20"/>
        </w:rPr>
        <w:t>and discuss</w:t>
      </w:r>
      <w:r w:rsidR="006F5267">
        <w:rPr>
          <w:rFonts w:ascii="Arial" w:hAnsi="Arial" w:cs="Arial"/>
          <w:color w:val="FF0000"/>
          <w:sz w:val="20"/>
          <w:szCs w:val="20"/>
        </w:rPr>
        <w:t xml:space="preserve"> the title issues</w:t>
      </w:r>
      <w:r w:rsidR="009E18CA" w:rsidRPr="005701B0">
        <w:rPr>
          <w:rFonts w:ascii="Arial" w:hAnsi="Arial" w:cs="Arial"/>
          <w:color w:val="FF0000"/>
          <w:sz w:val="20"/>
          <w:szCs w:val="20"/>
        </w:rPr>
        <w:t xml:space="preserve"> </w:t>
      </w:r>
      <w:r w:rsidR="00A75DF0" w:rsidRPr="005701B0">
        <w:rPr>
          <w:rFonts w:ascii="Arial" w:hAnsi="Arial" w:cs="Arial"/>
          <w:color w:val="FF0000"/>
          <w:sz w:val="20"/>
          <w:szCs w:val="20"/>
        </w:rPr>
        <w:t xml:space="preserve">in the </w:t>
      </w:r>
      <w:r w:rsidR="005701B0">
        <w:rPr>
          <w:rFonts w:ascii="Arial" w:hAnsi="Arial" w:cs="Arial"/>
          <w:color w:val="FF0000"/>
          <w:sz w:val="20"/>
          <w:szCs w:val="20"/>
        </w:rPr>
        <w:t>d</w:t>
      </w:r>
      <w:r w:rsidR="00EE63ED" w:rsidRPr="005701B0">
        <w:rPr>
          <w:rFonts w:ascii="Arial" w:hAnsi="Arial" w:cs="Arial"/>
          <w:bCs/>
          <w:color w:val="FF0000"/>
          <w:sz w:val="20"/>
          <w:szCs w:val="20"/>
        </w:rPr>
        <w:t>escription of the subject property section of th</w:t>
      </w:r>
      <w:r w:rsidR="00695CD3">
        <w:rPr>
          <w:rFonts w:ascii="Arial" w:hAnsi="Arial" w:cs="Arial"/>
          <w:bCs/>
          <w:color w:val="FF0000"/>
          <w:sz w:val="20"/>
          <w:szCs w:val="20"/>
        </w:rPr>
        <w:t>is report</w:t>
      </w:r>
      <w:r w:rsidR="00EE63ED" w:rsidRPr="005701B0">
        <w:rPr>
          <w:rFonts w:ascii="Arial" w:hAnsi="Arial" w:cs="Arial"/>
          <w:bCs/>
          <w:color w:val="FF0000"/>
          <w:sz w:val="20"/>
          <w:szCs w:val="20"/>
        </w:rPr>
        <w:t>.</w:t>
      </w:r>
      <w:bookmarkEnd w:id="8"/>
    </w:p>
    <w:p w14:paraId="6D528E65" w14:textId="4EE279CC" w:rsidR="006F5267" w:rsidRPr="006F5267" w:rsidRDefault="00860C7C" w:rsidP="00255273">
      <w:pPr>
        <w:pStyle w:val="ListParagraph"/>
        <w:numPr>
          <w:ilvl w:val="0"/>
          <w:numId w:val="4"/>
        </w:numPr>
        <w:autoSpaceDE w:val="0"/>
        <w:autoSpaceDN w:val="0"/>
        <w:adjustRightInd w:val="0"/>
        <w:rPr>
          <w:rFonts w:ascii="Arial" w:hAnsi="Arial" w:cs="Arial"/>
          <w:sz w:val="20"/>
          <w:szCs w:val="20"/>
        </w:rPr>
      </w:pPr>
      <w:r w:rsidRPr="006F5267">
        <w:rPr>
          <w:rFonts w:ascii="Arial" w:hAnsi="Arial" w:cs="Arial"/>
          <w:sz w:val="20"/>
          <w:szCs w:val="20"/>
        </w:rPr>
        <w:t>Legal ingress and egress to the subject property is assumed.</w:t>
      </w:r>
      <w:r w:rsidR="005701B0" w:rsidRPr="006F5267">
        <w:rPr>
          <w:rFonts w:ascii="Arial" w:hAnsi="Arial" w:cs="Arial"/>
          <w:sz w:val="20"/>
          <w:szCs w:val="20"/>
        </w:rPr>
        <w:t xml:space="preserve"> </w:t>
      </w:r>
      <w:r w:rsidR="006F5267" w:rsidRPr="005701B0">
        <w:rPr>
          <w:rFonts w:ascii="Arial" w:hAnsi="Arial" w:cs="Arial"/>
          <w:bCs/>
          <w:color w:val="FF0000"/>
          <w:sz w:val="20"/>
          <w:szCs w:val="20"/>
        </w:rPr>
        <w:t xml:space="preserve">If the subject </w:t>
      </w:r>
      <w:r w:rsidR="006F5267" w:rsidRPr="009972E9">
        <w:rPr>
          <w:rFonts w:ascii="Arial" w:hAnsi="Arial" w:cs="Arial"/>
          <w:bCs/>
          <w:color w:val="FF0000"/>
          <w:sz w:val="20"/>
          <w:szCs w:val="20"/>
          <w:u w:val="single"/>
        </w:rPr>
        <w:t>does not</w:t>
      </w:r>
      <w:r w:rsidR="006F5267">
        <w:rPr>
          <w:rFonts w:ascii="Arial" w:hAnsi="Arial" w:cs="Arial"/>
          <w:bCs/>
          <w:color w:val="FF0000"/>
          <w:sz w:val="20"/>
          <w:szCs w:val="20"/>
        </w:rPr>
        <w:t xml:space="preserve"> have “legal” access</w:t>
      </w:r>
      <w:r w:rsidR="006F5267" w:rsidRPr="005701B0">
        <w:rPr>
          <w:rFonts w:ascii="Arial" w:hAnsi="Arial" w:cs="Arial"/>
          <w:bCs/>
          <w:color w:val="FF0000"/>
          <w:sz w:val="20"/>
          <w:szCs w:val="20"/>
        </w:rPr>
        <w:t xml:space="preserve">, discuss the use of this </w:t>
      </w:r>
      <w:r w:rsidR="0000768F">
        <w:rPr>
          <w:rFonts w:ascii="Arial" w:hAnsi="Arial" w:cs="Arial"/>
          <w:bCs/>
          <w:color w:val="FF0000"/>
          <w:sz w:val="20"/>
          <w:szCs w:val="20"/>
        </w:rPr>
        <w:t>template</w:t>
      </w:r>
      <w:r w:rsidR="006F5267" w:rsidRPr="005701B0">
        <w:rPr>
          <w:rFonts w:ascii="Arial" w:hAnsi="Arial" w:cs="Arial"/>
          <w:bCs/>
          <w:color w:val="FF0000"/>
          <w:sz w:val="20"/>
          <w:szCs w:val="20"/>
        </w:rPr>
        <w:t xml:space="preserve"> with the review appraiser.</w:t>
      </w:r>
      <w:r w:rsidR="006F5267">
        <w:rPr>
          <w:rFonts w:ascii="Arial" w:hAnsi="Arial" w:cs="Arial"/>
          <w:bCs/>
          <w:color w:val="FF0000"/>
          <w:sz w:val="20"/>
          <w:szCs w:val="20"/>
        </w:rPr>
        <w:t xml:space="preserve"> </w:t>
      </w:r>
      <w:r w:rsidR="006F5267" w:rsidRPr="005701B0">
        <w:rPr>
          <w:rFonts w:ascii="Arial" w:hAnsi="Arial" w:cs="Arial"/>
          <w:color w:val="FF0000"/>
          <w:sz w:val="20"/>
          <w:szCs w:val="20"/>
        </w:rPr>
        <w:t xml:space="preserve">If it is determined that </w:t>
      </w:r>
      <w:r w:rsidR="009972E9">
        <w:rPr>
          <w:rFonts w:ascii="Arial" w:hAnsi="Arial" w:cs="Arial"/>
          <w:color w:val="FF0000"/>
          <w:sz w:val="20"/>
          <w:szCs w:val="20"/>
        </w:rPr>
        <w:t xml:space="preserve">the subject property </w:t>
      </w:r>
      <w:r w:rsidR="009972E9" w:rsidRPr="009972E9">
        <w:rPr>
          <w:rFonts w:ascii="Arial" w:hAnsi="Arial" w:cs="Arial"/>
          <w:color w:val="FF0000"/>
          <w:sz w:val="20"/>
          <w:szCs w:val="20"/>
          <w:u w:val="single"/>
        </w:rPr>
        <w:t>does not</w:t>
      </w:r>
      <w:r w:rsidR="009972E9">
        <w:rPr>
          <w:rFonts w:ascii="Arial" w:hAnsi="Arial" w:cs="Arial"/>
          <w:color w:val="FF0000"/>
          <w:sz w:val="20"/>
          <w:szCs w:val="20"/>
        </w:rPr>
        <w:t xml:space="preserve"> have legal access, but that </w:t>
      </w:r>
      <w:r w:rsidR="006F5267" w:rsidRPr="005701B0">
        <w:rPr>
          <w:rFonts w:ascii="Arial" w:hAnsi="Arial" w:cs="Arial"/>
          <w:color w:val="FF0000"/>
          <w:sz w:val="20"/>
          <w:szCs w:val="20"/>
        </w:rPr>
        <w:t>this template can be used</w:t>
      </w:r>
      <w:r w:rsidR="006F5267">
        <w:rPr>
          <w:rFonts w:ascii="Arial" w:hAnsi="Arial" w:cs="Arial"/>
          <w:color w:val="FF0000"/>
          <w:sz w:val="20"/>
          <w:szCs w:val="20"/>
        </w:rPr>
        <w:t>,</w:t>
      </w:r>
      <w:r w:rsidR="006F5267" w:rsidRPr="005701B0">
        <w:rPr>
          <w:rFonts w:ascii="Arial" w:hAnsi="Arial" w:cs="Arial"/>
          <w:color w:val="FF0000"/>
          <w:sz w:val="20"/>
          <w:szCs w:val="20"/>
        </w:rPr>
        <w:t xml:space="preserve"> </w:t>
      </w:r>
      <w:r w:rsidR="006F5267">
        <w:rPr>
          <w:rFonts w:ascii="Arial" w:hAnsi="Arial" w:cs="Arial"/>
          <w:color w:val="FF0000"/>
          <w:sz w:val="20"/>
          <w:szCs w:val="20"/>
        </w:rPr>
        <w:t xml:space="preserve">remove this bullet </w:t>
      </w:r>
      <w:proofErr w:type="gramStart"/>
      <w:r w:rsidR="006F5267">
        <w:rPr>
          <w:rFonts w:ascii="Arial" w:hAnsi="Arial" w:cs="Arial"/>
          <w:color w:val="FF0000"/>
          <w:sz w:val="20"/>
          <w:szCs w:val="20"/>
        </w:rPr>
        <w:t>point</w:t>
      </w:r>
      <w:proofErr w:type="gramEnd"/>
      <w:r w:rsidR="006F5267">
        <w:rPr>
          <w:rFonts w:ascii="Arial" w:hAnsi="Arial" w:cs="Arial"/>
          <w:color w:val="FF0000"/>
          <w:sz w:val="20"/>
          <w:szCs w:val="20"/>
        </w:rPr>
        <w:t xml:space="preserve"> and</w:t>
      </w:r>
      <w:r w:rsidR="006F5267" w:rsidRPr="005701B0">
        <w:rPr>
          <w:rFonts w:ascii="Arial" w:hAnsi="Arial" w:cs="Arial"/>
          <w:color w:val="FF0000"/>
          <w:sz w:val="20"/>
          <w:szCs w:val="20"/>
        </w:rPr>
        <w:t xml:space="preserve"> identif</w:t>
      </w:r>
      <w:r w:rsidR="006F5267">
        <w:rPr>
          <w:rFonts w:ascii="Arial" w:hAnsi="Arial" w:cs="Arial"/>
          <w:color w:val="FF0000"/>
          <w:sz w:val="20"/>
          <w:szCs w:val="20"/>
        </w:rPr>
        <w:t xml:space="preserve">y </w:t>
      </w:r>
      <w:r w:rsidR="006F5267" w:rsidRPr="005701B0">
        <w:rPr>
          <w:rFonts w:ascii="Arial" w:hAnsi="Arial" w:cs="Arial"/>
          <w:color w:val="FF0000"/>
          <w:sz w:val="20"/>
          <w:szCs w:val="20"/>
        </w:rPr>
        <w:t>and discuss</w:t>
      </w:r>
      <w:r w:rsidR="006F5267">
        <w:rPr>
          <w:rFonts w:ascii="Arial" w:hAnsi="Arial" w:cs="Arial"/>
          <w:color w:val="FF0000"/>
          <w:sz w:val="20"/>
          <w:szCs w:val="20"/>
        </w:rPr>
        <w:t xml:space="preserve"> the nature of the subject’s access</w:t>
      </w:r>
      <w:r w:rsidR="006F5267" w:rsidRPr="005701B0">
        <w:rPr>
          <w:rFonts w:ascii="Arial" w:hAnsi="Arial" w:cs="Arial"/>
          <w:color w:val="FF0000"/>
          <w:sz w:val="20"/>
          <w:szCs w:val="20"/>
        </w:rPr>
        <w:t xml:space="preserve"> in the </w:t>
      </w:r>
      <w:r w:rsidR="006F5267">
        <w:rPr>
          <w:rFonts w:ascii="Arial" w:hAnsi="Arial" w:cs="Arial"/>
          <w:color w:val="FF0000"/>
          <w:sz w:val="20"/>
          <w:szCs w:val="20"/>
        </w:rPr>
        <w:t>d</w:t>
      </w:r>
      <w:r w:rsidR="006F5267" w:rsidRPr="005701B0">
        <w:rPr>
          <w:rFonts w:ascii="Arial" w:hAnsi="Arial" w:cs="Arial"/>
          <w:bCs/>
          <w:color w:val="FF0000"/>
          <w:sz w:val="20"/>
          <w:szCs w:val="20"/>
        </w:rPr>
        <w:t>escription of the subject property section of th</w:t>
      </w:r>
      <w:r w:rsidR="00695CD3">
        <w:rPr>
          <w:rFonts w:ascii="Arial" w:hAnsi="Arial" w:cs="Arial"/>
          <w:bCs/>
          <w:color w:val="FF0000"/>
          <w:sz w:val="20"/>
          <w:szCs w:val="20"/>
        </w:rPr>
        <w:t>is</w:t>
      </w:r>
      <w:r w:rsidR="006F5267" w:rsidRPr="005701B0">
        <w:rPr>
          <w:rFonts w:ascii="Arial" w:hAnsi="Arial" w:cs="Arial"/>
          <w:bCs/>
          <w:color w:val="FF0000"/>
          <w:sz w:val="20"/>
          <w:szCs w:val="20"/>
        </w:rPr>
        <w:t xml:space="preserve"> report.</w:t>
      </w:r>
    </w:p>
    <w:p w14:paraId="37ACD80D" w14:textId="7C553EAE" w:rsidR="00D704C0" w:rsidRPr="006F5267" w:rsidRDefault="00D704C0" w:rsidP="00255273">
      <w:pPr>
        <w:pStyle w:val="ListParagraph"/>
        <w:numPr>
          <w:ilvl w:val="0"/>
          <w:numId w:val="4"/>
        </w:numPr>
        <w:autoSpaceDE w:val="0"/>
        <w:autoSpaceDN w:val="0"/>
        <w:adjustRightInd w:val="0"/>
        <w:rPr>
          <w:rFonts w:ascii="Arial" w:hAnsi="Arial" w:cs="Arial"/>
          <w:sz w:val="20"/>
          <w:szCs w:val="20"/>
        </w:rPr>
      </w:pPr>
      <w:r w:rsidRPr="006F5267">
        <w:rPr>
          <w:rFonts w:ascii="Arial" w:hAnsi="Arial" w:cs="Arial"/>
          <w:sz w:val="20"/>
          <w:szCs w:val="20"/>
        </w:rPr>
        <w:t>Information provided by others is assumed to be true, correct, and reliable. However, no responsibility for its accuracy is assumed by the appraiser.</w:t>
      </w:r>
    </w:p>
    <w:p w14:paraId="7CE93293" w14:textId="77777777" w:rsidR="00D704C0" w:rsidRPr="00E27863" w:rsidRDefault="00D704C0" w:rsidP="00D704C0">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 xml:space="preserve">It is assumed that there are no hidden or unapparent conditions within the property, subsoil, or structures that would render the property </w:t>
      </w:r>
      <w:proofErr w:type="gramStart"/>
      <w:r w:rsidRPr="00E27863">
        <w:rPr>
          <w:rFonts w:ascii="Arial" w:hAnsi="Arial" w:cs="Arial"/>
          <w:sz w:val="20"/>
          <w:szCs w:val="20"/>
        </w:rPr>
        <w:t>more or less valuable</w:t>
      </w:r>
      <w:proofErr w:type="gramEnd"/>
      <w:r w:rsidRPr="00E27863">
        <w:rPr>
          <w:rFonts w:ascii="Arial" w:hAnsi="Arial" w:cs="Arial"/>
          <w:sz w:val="20"/>
          <w:szCs w:val="20"/>
        </w:rPr>
        <w:t>. No responsibility is assumed for such conditions or for arranging for engineering studies that may be required to discover them.</w:t>
      </w:r>
    </w:p>
    <w:p w14:paraId="19463906" w14:textId="77777777" w:rsidR="005A6D82" w:rsidRPr="00E27863" w:rsidRDefault="00D704C0" w:rsidP="004C3B87">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 xml:space="preserve">The appraiser is not qualified to detect hazardous materials within the property. Hazardous materials including, but not limited to, asbestos, solvents, and other materials may affect the overall value of the property. The value conclusions in this report are predicated on the assumption that the property is clean. The appraiser reserves the right to amend this report if hazardous materials are discovered within the property. </w:t>
      </w:r>
    </w:p>
    <w:p w14:paraId="36066C54" w14:textId="4060A141" w:rsidR="00D704C0" w:rsidRPr="004C3C7E" w:rsidRDefault="00EE63ED" w:rsidP="00297F21">
      <w:pPr>
        <w:pStyle w:val="ListParagraph"/>
        <w:numPr>
          <w:ilvl w:val="0"/>
          <w:numId w:val="4"/>
        </w:numPr>
        <w:autoSpaceDE w:val="0"/>
        <w:autoSpaceDN w:val="0"/>
        <w:adjustRightInd w:val="0"/>
        <w:rPr>
          <w:rFonts w:ascii="Arial" w:hAnsi="Arial" w:cs="Arial"/>
          <w:color w:val="FF0000"/>
          <w:sz w:val="20"/>
          <w:szCs w:val="20"/>
        </w:rPr>
      </w:pPr>
      <w:r w:rsidRPr="00E27863">
        <w:rPr>
          <w:rFonts w:ascii="Arial" w:hAnsi="Arial" w:cs="Arial"/>
          <w:sz w:val="20"/>
          <w:szCs w:val="20"/>
        </w:rPr>
        <w:t>N</w:t>
      </w:r>
      <w:r w:rsidR="00D704C0" w:rsidRPr="00E27863">
        <w:rPr>
          <w:rFonts w:ascii="Arial" w:hAnsi="Arial" w:cs="Arial"/>
          <w:sz w:val="20"/>
          <w:szCs w:val="20"/>
        </w:rPr>
        <w:t>o environmental impact studies were either requested or made in conjunction with this report. The appraiser reserves the right to alter, amend, revise, or rescind any opinions of value based upon any subsequent environmental impact studies, research, or investigation.</w:t>
      </w:r>
      <w:r w:rsidRPr="00E27863">
        <w:rPr>
          <w:rFonts w:ascii="Arial" w:hAnsi="Arial" w:cs="Arial"/>
          <w:color w:val="FF0000"/>
          <w:sz w:val="20"/>
          <w:szCs w:val="20"/>
        </w:rPr>
        <w:t xml:space="preserve"> This bullet should be removed if environmental impact studies </w:t>
      </w:r>
      <w:r w:rsidR="008E176C">
        <w:rPr>
          <w:rFonts w:ascii="Arial" w:hAnsi="Arial" w:cs="Arial"/>
          <w:color w:val="FF0000"/>
          <w:sz w:val="20"/>
          <w:szCs w:val="20"/>
        </w:rPr>
        <w:t xml:space="preserve">involving the subject property </w:t>
      </w:r>
      <w:r w:rsidRPr="00E27863">
        <w:rPr>
          <w:rFonts w:ascii="Arial" w:hAnsi="Arial" w:cs="Arial"/>
          <w:color w:val="FF0000"/>
          <w:sz w:val="20"/>
          <w:szCs w:val="20"/>
        </w:rPr>
        <w:t xml:space="preserve">are </w:t>
      </w:r>
      <w:r w:rsidR="008F7022">
        <w:rPr>
          <w:rFonts w:ascii="Arial" w:hAnsi="Arial" w:cs="Arial"/>
          <w:color w:val="FF0000"/>
          <w:sz w:val="20"/>
          <w:szCs w:val="20"/>
        </w:rPr>
        <w:t xml:space="preserve">identified </w:t>
      </w:r>
      <w:r w:rsidR="008E176C">
        <w:rPr>
          <w:rFonts w:ascii="Arial" w:hAnsi="Arial" w:cs="Arial"/>
          <w:color w:val="FF0000"/>
          <w:sz w:val="20"/>
          <w:szCs w:val="20"/>
        </w:rPr>
        <w:t xml:space="preserve">or included </w:t>
      </w:r>
      <w:r w:rsidR="008F7022">
        <w:rPr>
          <w:rFonts w:ascii="Arial" w:hAnsi="Arial" w:cs="Arial"/>
          <w:color w:val="FF0000"/>
          <w:sz w:val="20"/>
          <w:szCs w:val="20"/>
        </w:rPr>
        <w:t xml:space="preserve">in the </w:t>
      </w:r>
      <w:r w:rsidR="008E176C">
        <w:rPr>
          <w:rFonts w:ascii="Arial" w:hAnsi="Arial" w:cs="Arial"/>
          <w:color w:val="FF0000"/>
          <w:sz w:val="20"/>
          <w:szCs w:val="20"/>
        </w:rPr>
        <w:t>Design Study Report (DSR)</w:t>
      </w:r>
      <w:r w:rsidRPr="00E27863">
        <w:rPr>
          <w:rFonts w:ascii="Arial" w:hAnsi="Arial" w:cs="Arial"/>
          <w:color w:val="FF0000"/>
          <w:sz w:val="20"/>
          <w:szCs w:val="20"/>
        </w:rPr>
        <w:t xml:space="preserve">. The findings of the environmental impact studies should be addressed in the </w:t>
      </w:r>
      <w:r w:rsidR="00E34648">
        <w:rPr>
          <w:rFonts w:ascii="Arial" w:hAnsi="Arial" w:cs="Arial"/>
          <w:color w:val="FF0000"/>
          <w:sz w:val="20"/>
          <w:szCs w:val="20"/>
        </w:rPr>
        <w:t>d</w:t>
      </w:r>
      <w:r w:rsidRPr="00E27863">
        <w:rPr>
          <w:rFonts w:ascii="Arial" w:hAnsi="Arial" w:cs="Arial"/>
          <w:bCs/>
          <w:color w:val="FF0000"/>
          <w:sz w:val="20"/>
          <w:szCs w:val="20"/>
        </w:rPr>
        <w:t>escription of the subject property section of th</w:t>
      </w:r>
      <w:r w:rsidR="00695CD3">
        <w:rPr>
          <w:rFonts w:ascii="Arial" w:hAnsi="Arial" w:cs="Arial"/>
          <w:bCs/>
          <w:color w:val="FF0000"/>
          <w:sz w:val="20"/>
          <w:szCs w:val="20"/>
        </w:rPr>
        <w:t>is</w:t>
      </w:r>
      <w:r w:rsidRPr="00E27863">
        <w:rPr>
          <w:rFonts w:ascii="Arial" w:hAnsi="Arial" w:cs="Arial"/>
          <w:bCs/>
          <w:color w:val="FF0000"/>
          <w:sz w:val="20"/>
          <w:szCs w:val="20"/>
        </w:rPr>
        <w:t xml:space="preserve"> report. If the site is determined to be </w:t>
      </w:r>
      <w:r w:rsidRPr="004C3C7E">
        <w:rPr>
          <w:rFonts w:ascii="Arial" w:hAnsi="Arial" w:cs="Arial"/>
          <w:bCs/>
          <w:color w:val="FF0000"/>
          <w:sz w:val="20"/>
          <w:szCs w:val="20"/>
        </w:rPr>
        <w:t xml:space="preserve">contaminated </w:t>
      </w:r>
      <w:r w:rsidR="00461DE9" w:rsidRPr="004C3C7E">
        <w:rPr>
          <w:rFonts w:ascii="Arial" w:hAnsi="Arial" w:cs="Arial"/>
          <w:bCs/>
          <w:color w:val="FF0000"/>
          <w:sz w:val="20"/>
          <w:szCs w:val="20"/>
        </w:rPr>
        <w:t xml:space="preserve">use of </w:t>
      </w:r>
      <w:r w:rsidRPr="004C3C7E">
        <w:rPr>
          <w:rFonts w:ascii="Arial" w:hAnsi="Arial" w:cs="Arial"/>
          <w:bCs/>
          <w:color w:val="FF0000"/>
          <w:sz w:val="20"/>
          <w:szCs w:val="20"/>
        </w:rPr>
        <w:t xml:space="preserve">the </w:t>
      </w:r>
      <w:r w:rsidR="0000768F">
        <w:rPr>
          <w:rFonts w:ascii="Arial" w:hAnsi="Arial" w:cs="Arial"/>
          <w:bCs/>
          <w:color w:val="FF0000"/>
          <w:sz w:val="20"/>
          <w:szCs w:val="20"/>
        </w:rPr>
        <w:t>non-complex appraisal report template</w:t>
      </w:r>
      <w:r w:rsidR="00461DE9" w:rsidRPr="004C3C7E">
        <w:rPr>
          <w:rFonts w:ascii="Arial" w:hAnsi="Arial" w:cs="Arial"/>
          <w:bCs/>
          <w:color w:val="FF0000"/>
          <w:sz w:val="20"/>
          <w:szCs w:val="20"/>
        </w:rPr>
        <w:t xml:space="preserve"> should be discussed with the review appraiser.</w:t>
      </w:r>
    </w:p>
    <w:p w14:paraId="2F76A17E" w14:textId="7AC3C325" w:rsidR="00860C7C" w:rsidRPr="00860C7C" w:rsidRDefault="00860C7C" w:rsidP="00D704C0">
      <w:pPr>
        <w:pStyle w:val="ListParagraph"/>
        <w:numPr>
          <w:ilvl w:val="0"/>
          <w:numId w:val="4"/>
        </w:numPr>
        <w:autoSpaceDE w:val="0"/>
        <w:autoSpaceDN w:val="0"/>
        <w:adjustRightInd w:val="0"/>
        <w:rPr>
          <w:rFonts w:ascii="Arial" w:hAnsi="Arial" w:cs="Arial"/>
          <w:sz w:val="20"/>
          <w:szCs w:val="20"/>
        </w:rPr>
      </w:pPr>
      <w:r w:rsidRPr="00860C7C">
        <w:rPr>
          <w:rFonts w:ascii="Arial" w:hAnsi="Arial" w:cs="Arial"/>
          <w:sz w:val="20"/>
          <w:szCs w:val="20"/>
        </w:rPr>
        <w:t xml:space="preserve">Archeological, historical or Tribal Sacred Sites: No such sites were disclosed by agency, </w:t>
      </w:r>
      <w:proofErr w:type="gramStart"/>
      <w:r w:rsidRPr="00860C7C">
        <w:rPr>
          <w:rFonts w:ascii="Arial" w:hAnsi="Arial" w:cs="Arial"/>
          <w:sz w:val="20"/>
          <w:szCs w:val="20"/>
        </w:rPr>
        <w:t>client</w:t>
      </w:r>
      <w:proofErr w:type="gramEnd"/>
      <w:r w:rsidRPr="00860C7C">
        <w:rPr>
          <w:rFonts w:ascii="Arial" w:hAnsi="Arial" w:cs="Arial"/>
          <w:sz w:val="20"/>
          <w:szCs w:val="20"/>
        </w:rPr>
        <w:t xml:space="preserve"> or owner.  The appraisers are not aware of any such sites or objects, are not trained in archeology or paleontology, and have no training or expertise in the identification of such sites or objects.  It is recommended an expert in this field be contacted</w:t>
      </w:r>
      <w:r w:rsidR="00226993">
        <w:rPr>
          <w:rFonts w:ascii="Arial" w:hAnsi="Arial" w:cs="Arial"/>
          <w:sz w:val="20"/>
          <w:szCs w:val="20"/>
        </w:rPr>
        <w:t xml:space="preserve"> if the client has any concerns. </w:t>
      </w:r>
      <w:r w:rsidR="00226993">
        <w:rPr>
          <w:rFonts w:ascii="Arial" w:hAnsi="Arial" w:cs="Arial"/>
          <w:color w:val="FF0000"/>
          <w:sz w:val="20"/>
          <w:szCs w:val="20"/>
        </w:rPr>
        <w:t xml:space="preserve">This bullet should be removed if archeological, </w:t>
      </w:r>
      <w:r w:rsidR="006F5267">
        <w:rPr>
          <w:rFonts w:ascii="Arial" w:hAnsi="Arial" w:cs="Arial"/>
          <w:color w:val="FF0000"/>
          <w:sz w:val="20"/>
          <w:szCs w:val="20"/>
        </w:rPr>
        <w:t>historical,</w:t>
      </w:r>
      <w:r w:rsidR="00226993">
        <w:rPr>
          <w:rFonts w:ascii="Arial" w:hAnsi="Arial" w:cs="Arial"/>
          <w:color w:val="FF0000"/>
          <w:sz w:val="20"/>
          <w:szCs w:val="20"/>
        </w:rPr>
        <w:t xml:space="preserve"> or tribal sites</w:t>
      </w:r>
      <w:r w:rsidR="008E176C" w:rsidRPr="00E27863">
        <w:rPr>
          <w:rFonts w:ascii="Arial" w:hAnsi="Arial" w:cs="Arial"/>
          <w:color w:val="FF0000"/>
          <w:sz w:val="20"/>
          <w:szCs w:val="20"/>
        </w:rPr>
        <w:t xml:space="preserve"> </w:t>
      </w:r>
      <w:r w:rsidR="008E176C">
        <w:rPr>
          <w:rFonts w:ascii="Arial" w:hAnsi="Arial" w:cs="Arial"/>
          <w:color w:val="FF0000"/>
          <w:sz w:val="20"/>
          <w:szCs w:val="20"/>
        </w:rPr>
        <w:t xml:space="preserve">involving the subject property </w:t>
      </w:r>
      <w:r w:rsidR="008E176C" w:rsidRPr="00E27863">
        <w:rPr>
          <w:rFonts w:ascii="Arial" w:hAnsi="Arial" w:cs="Arial"/>
          <w:color w:val="FF0000"/>
          <w:sz w:val="20"/>
          <w:szCs w:val="20"/>
        </w:rPr>
        <w:t xml:space="preserve">are </w:t>
      </w:r>
      <w:r w:rsidR="008E176C">
        <w:rPr>
          <w:rFonts w:ascii="Arial" w:hAnsi="Arial" w:cs="Arial"/>
          <w:color w:val="FF0000"/>
          <w:sz w:val="20"/>
          <w:szCs w:val="20"/>
        </w:rPr>
        <w:t>identified or included in the Design Study Report (DSR)</w:t>
      </w:r>
      <w:r w:rsidR="008E176C" w:rsidRPr="00E27863">
        <w:rPr>
          <w:rFonts w:ascii="Arial" w:hAnsi="Arial" w:cs="Arial"/>
          <w:color w:val="FF0000"/>
          <w:sz w:val="20"/>
          <w:szCs w:val="20"/>
        </w:rPr>
        <w:t>.</w:t>
      </w:r>
      <w:r w:rsidR="00226993">
        <w:rPr>
          <w:rFonts w:ascii="Arial" w:hAnsi="Arial" w:cs="Arial"/>
          <w:color w:val="FF0000"/>
          <w:sz w:val="20"/>
          <w:szCs w:val="20"/>
        </w:rPr>
        <w:t xml:space="preserve"> The available information regarding these issues should be addressed in the description of the subject property section </w:t>
      </w:r>
      <w:r w:rsidR="00695CD3">
        <w:rPr>
          <w:rFonts w:ascii="Arial" w:hAnsi="Arial" w:cs="Arial"/>
          <w:color w:val="FF0000"/>
          <w:sz w:val="20"/>
          <w:szCs w:val="20"/>
        </w:rPr>
        <w:t>of this report</w:t>
      </w:r>
      <w:r w:rsidR="00226993">
        <w:rPr>
          <w:rFonts w:ascii="Arial" w:hAnsi="Arial" w:cs="Arial"/>
          <w:color w:val="FF0000"/>
          <w:sz w:val="20"/>
          <w:szCs w:val="20"/>
        </w:rPr>
        <w:t>.</w:t>
      </w:r>
    </w:p>
    <w:p w14:paraId="751E237B" w14:textId="2307835E" w:rsidR="00D704C0" w:rsidRPr="00E27863" w:rsidRDefault="00D704C0" w:rsidP="00D704C0">
      <w:pPr>
        <w:pStyle w:val="ListParagraph"/>
        <w:numPr>
          <w:ilvl w:val="0"/>
          <w:numId w:val="4"/>
        </w:numPr>
        <w:autoSpaceDE w:val="0"/>
        <w:autoSpaceDN w:val="0"/>
        <w:adjustRightInd w:val="0"/>
        <w:rPr>
          <w:rFonts w:ascii="Arial" w:hAnsi="Arial" w:cs="Arial"/>
          <w:color w:val="FF0000"/>
          <w:sz w:val="20"/>
          <w:szCs w:val="20"/>
        </w:rPr>
      </w:pPr>
      <w:r w:rsidRPr="00E27863">
        <w:rPr>
          <w:rFonts w:ascii="Arial" w:hAnsi="Arial" w:cs="Arial"/>
          <w:sz w:val="20"/>
          <w:szCs w:val="20"/>
        </w:rPr>
        <w:t>It is assumed that there is full compliance with applicable federal, state, and local environmental regulations and laws</w:t>
      </w:r>
      <w:r w:rsidR="00C6309D" w:rsidRPr="00E27863">
        <w:rPr>
          <w:rFonts w:ascii="Arial" w:hAnsi="Arial" w:cs="Arial"/>
          <w:sz w:val="20"/>
          <w:szCs w:val="20"/>
        </w:rPr>
        <w:t>.</w:t>
      </w:r>
      <w:r w:rsidRPr="00E27863">
        <w:rPr>
          <w:rFonts w:ascii="Arial" w:hAnsi="Arial" w:cs="Arial"/>
          <w:sz w:val="20"/>
          <w:szCs w:val="20"/>
        </w:rPr>
        <w:t xml:space="preserve"> </w:t>
      </w:r>
      <w:r w:rsidR="00C6309D" w:rsidRPr="00E27863">
        <w:rPr>
          <w:rFonts w:ascii="Arial" w:hAnsi="Arial" w:cs="Arial"/>
          <w:color w:val="FF0000"/>
          <w:sz w:val="20"/>
          <w:szCs w:val="20"/>
        </w:rPr>
        <w:t>If the subject property is not in compliance with environmental regulations and laws</w:t>
      </w:r>
      <w:r w:rsidR="00695CD3">
        <w:rPr>
          <w:rFonts w:ascii="Arial" w:hAnsi="Arial" w:cs="Arial"/>
          <w:color w:val="FF0000"/>
          <w:sz w:val="20"/>
          <w:szCs w:val="20"/>
        </w:rPr>
        <w:t>,</w:t>
      </w:r>
      <w:r w:rsidR="00C6309D" w:rsidRPr="00E27863">
        <w:rPr>
          <w:rFonts w:ascii="Arial" w:hAnsi="Arial" w:cs="Arial"/>
          <w:color w:val="FF0000"/>
          <w:sz w:val="20"/>
          <w:szCs w:val="20"/>
        </w:rPr>
        <w:t xml:space="preserve"> </w:t>
      </w:r>
      <w:r w:rsidR="00E11BEF">
        <w:rPr>
          <w:rFonts w:ascii="Arial" w:hAnsi="Arial" w:cs="Arial"/>
          <w:color w:val="FF0000"/>
          <w:sz w:val="20"/>
          <w:szCs w:val="20"/>
        </w:rPr>
        <w:t xml:space="preserve">the </w:t>
      </w:r>
      <w:r w:rsidR="0000768F">
        <w:rPr>
          <w:rFonts w:ascii="Arial" w:hAnsi="Arial" w:cs="Arial"/>
          <w:bCs/>
          <w:color w:val="FF0000"/>
          <w:sz w:val="20"/>
          <w:szCs w:val="20"/>
        </w:rPr>
        <w:t>non-complex appraisal report template</w:t>
      </w:r>
      <w:r w:rsidR="0000768F" w:rsidRPr="00E27863">
        <w:rPr>
          <w:rFonts w:ascii="Arial" w:hAnsi="Arial" w:cs="Arial"/>
          <w:color w:val="FF0000"/>
          <w:sz w:val="20"/>
          <w:szCs w:val="20"/>
        </w:rPr>
        <w:t xml:space="preserve"> </w:t>
      </w:r>
      <w:r w:rsidR="00C6309D" w:rsidRPr="00E27863">
        <w:rPr>
          <w:rFonts w:ascii="Arial" w:hAnsi="Arial" w:cs="Arial"/>
          <w:color w:val="FF0000"/>
          <w:sz w:val="20"/>
          <w:szCs w:val="20"/>
        </w:rPr>
        <w:t>must not be used.</w:t>
      </w:r>
    </w:p>
    <w:p w14:paraId="2044152E" w14:textId="1A8BBD55" w:rsidR="00D704C0" w:rsidRPr="006F5267" w:rsidRDefault="00D704C0" w:rsidP="00255273">
      <w:pPr>
        <w:pStyle w:val="ListParagraph"/>
        <w:numPr>
          <w:ilvl w:val="0"/>
          <w:numId w:val="4"/>
        </w:numPr>
        <w:autoSpaceDE w:val="0"/>
        <w:autoSpaceDN w:val="0"/>
        <w:adjustRightInd w:val="0"/>
        <w:rPr>
          <w:rFonts w:ascii="Arial" w:hAnsi="Arial" w:cs="Arial"/>
          <w:color w:val="FF0000"/>
          <w:sz w:val="20"/>
          <w:szCs w:val="20"/>
        </w:rPr>
      </w:pPr>
      <w:r w:rsidRPr="006F5267">
        <w:rPr>
          <w:rFonts w:ascii="Arial" w:hAnsi="Arial" w:cs="Arial"/>
          <w:sz w:val="20"/>
          <w:szCs w:val="20"/>
        </w:rPr>
        <w:t>It is assumed that all applicable zoning and use regulations and restrictions have been complied with</w:t>
      </w:r>
      <w:r w:rsidR="00C6309D" w:rsidRPr="006F5267">
        <w:rPr>
          <w:rFonts w:ascii="Arial" w:hAnsi="Arial" w:cs="Arial"/>
          <w:sz w:val="20"/>
          <w:szCs w:val="20"/>
        </w:rPr>
        <w:t xml:space="preserve">. </w:t>
      </w:r>
      <w:r w:rsidR="006F5267" w:rsidRPr="005701B0">
        <w:rPr>
          <w:rFonts w:ascii="Arial" w:hAnsi="Arial" w:cs="Arial"/>
          <w:bCs/>
          <w:color w:val="FF0000"/>
          <w:sz w:val="20"/>
          <w:szCs w:val="20"/>
        </w:rPr>
        <w:t xml:space="preserve">If the subject </w:t>
      </w:r>
      <w:r w:rsidR="006F5267">
        <w:rPr>
          <w:rFonts w:ascii="Arial" w:hAnsi="Arial" w:cs="Arial"/>
          <w:bCs/>
          <w:color w:val="FF0000"/>
          <w:sz w:val="20"/>
          <w:szCs w:val="20"/>
        </w:rPr>
        <w:t>property is not in compliance with applicable zoning</w:t>
      </w:r>
      <w:r w:rsidR="006F5267" w:rsidRPr="005701B0">
        <w:rPr>
          <w:rFonts w:ascii="Arial" w:hAnsi="Arial" w:cs="Arial"/>
          <w:bCs/>
          <w:color w:val="FF0000"/>
          <w:sz w:val="20"/>
          <w:szCs w:val="20"/>
        </w:rPr>
        <w:t xml:space="preserve">, discuss the use of this </w:t>
      </w:r>
      <w:r w:rsidR="0000768F">
        <w:rPr>
          <w:rFonts w:ascii="Arial" w:hAnsi="Arial" w:cs="Arial"/>
          <w:bCs/>
          <w:color w:val="FF0000"/>
          <w:sz w:val="20"/>
          <w:szCs w:val="20"/>
        </w:rPr>
        <w:t>template</w:t>
      </w:r>
      <w:r w:rsidR="006F5267" w:rsidRPr="005701B0">
        <w:rPr>
          <w:rFonts w:ascii="Arial" w:hAnsi="Arial" w:cs="Arial"/>
          <w:bCs/>
          <w:color w:val="FF0000"/>
          <w:sz w:val="20"/>
          <w:szCs w:val="20"/>
        </w:rPr>
        <w:t xml:space="preserve"> with the review appraiser.</w:t>
      </w:r>
      <w:r w:rsidR="006F5267">
        <w:rPr>
          <w:rFonts w:ascii="Arial" w:hAnsi="Arial" w:cs="Arial"/>
          <w:bCs/>
          <w:color w:val="FF0000"/>
          <w:sz w:val="20"/>
          <w:szCs w:val="20"/>
        </w:rPr>
        <w:t xml:space="preserve"> </w:t>
      </w:r>
      <w:r w:rsidR="006F5267" w:rsidRPr="005701B0">
        <w:rPr>
          <w:rFonts w:ascii="Arial" w:hAnsi="Arial" w:cs="Arial"/>
          <w:color w:val="FF0000"/>
          <w:sz w:val="20"/>
          <w:szCs w:val="20"/>
        </w:rPr>
        <w:t>If it is determined that</w:t>
      </w:r>
      <w:r w:rsidR="009972E9">
        <w:rPr>
          <w:rFonts w:ascii="Arial" w:hAnsi="Arial" w:cs="Arial"/>
          <w:color w:val="FF0000"/>
          <w:sz w:val="20"/>
          <w:szCs w:val="20"/>
        </w:rPr>
        <w:t>,</w:t>
      </w:r>
      <w:r w:rsidR="006F5267" w:rsidRPr="005701B0">
        <w:rPr>
          <w:rFonts w:ascii="Arial" w:hAnsi="Arial" w:cs="Arial"/>
          <w:color w:val="FF0000"/>
          <w:sz w:val="20"/>
          <w:szCs w:val="20"/>
        </w:rPr>
        <w:t xml:space="preserve"> </w:t>
      </w:r>
      <w:r w:rsidR="009972E9">
        <w:rPr>
          <w:rFonts w:ascii="Arial" w:hAnsi="Arial" w:cs="Arial"/>
          <w:color w:val="FF0000"/>
          <w:sz w:val="20"/>
          <w:szCs w:val="20"/>
        </w:rPr>
        <w:t xml:space="preserve">although the subject property is not in compliance with zoning, </w:t>
      </w:r>
      <w:r w:rsidR="006F5267" w:rsidRPr="005701B0">
        <w:rPr>
          <w:rFonts w:ascii="Arial" w:hAnsi="Arial" w:cs="Arial"/>
          <w:color w:val="FF0000"/>
          <w:sz w:val="20"/>
          <w:szCs w:val="20"/>
        </w:rPr>
        <w:t>this template can be used</w:t>
      </w:r>
      <w:r w:rsidR="006F5267">
        <w:rPr>
          <w:rFonts w:ascii="Arial" w:hAnsi="Arial" w:cs="Arial"/>
          <w:color w:val="FF0000"/>
          <w:sz w:val="20"/>
          <w:szCs w:val="20"/>
        </w:rPr>
        <w:t>,</w:t>
      </w:r>
      <w:r w:rsidR="006F5267" w:rsidRPr="005701B0">
        <w:rPr>
          <w:rFonts w:ascii="Arial" w:hAnsi="Arial" w:cs="Arial"/>
          <w:color w:val="FF0000"/>
          <w:sz w:val="20"/>
          <w:szCs w:val="20"/>
        </w:rPr>
        <w:t xml:space="preserve"> </w:t>
      </w:r>
      <w:r w:rsidR="006F5267">
        <w:rPr>
          <w:rFonts w:ascii="Arial" w:hAnsi="Arial" w:cs="Arial"/>
          <w:color w:val="FF0000"/>
          <w:sz w:val="20"/>
          <w:szCs w:val="20"/>
        </w:rPr>
        <w:t xml:space="preserve">remove this bullet </w:t>
      </w:r>
      <w:proofErr w:type="gramStart"/>
      <w:r w:rsidR="006F5267">
        <w:rPr>
          <w:rFonts w:ascii="Arial" w:hAnsi="Arial" w:cs="Arial"/>
          <w:color w:val="FF0000"/>
          <w:sz w:val="20"/>
          <w:szCs w:val="20"/>
        </w:rPr>
        <w:t>point</w:t>
      </w:r>
      <w:proofErr w:type="gramEnd"/>
      <w:r w:rsidR="006F5267">
        <w:rPr>
          <w:rFonts w:ascii="Arial" w:hAnsi="Arial" w:cs="Arial"/>
          <w:color w:val="FF0000"/>
          <w:sz w:val="20"/>
          <w:szCs w:val="20"/>
        </w:rPr>
        <w:t xml:space="preserve"> and</w:t>
      </w:r>
      <w:r w:rsidR="006F5267" w:rsidRPr="005701B0">
        <w:rPr>
          <w:rFonts w:ascii="Arial" w:hAnsi="Arial" w:cs="Arial"/>
          <w:color w:val="FF0000"/>
          <w:sz w:val="20"/>
          <w:szCs w:val="20"/>
        </w:rPr>
        <w:t xml:space="preserve"> identif</w:t>
      </w:r>
      <w:r w:rsidR="006F5267">
        <w:rPr>
          <w:rFonts w:ascii="Arial" w:hAnsi="Arial" w:cs="Arial"/>
          <w:color w:val="FF0000"/>
          <w:sz w:val="20"/>
          <w:szCs w:val="20"/>
        </w:rPr>
        <w:t xml:space="preserve">y </w:t>
      </w:r>
      <w:r w:rsidR="006F5267" w:rsidRPr="005701B0">
        <w:rPr>
          <w:rFonts w:ascii="Arial" w:hAnsi="Arial" w:cs="Arial"/>
          <w:color w:val="FF0000"/>
          <w:sz w:val="20"/>
          <w:szCs w:val="20"/>
        </w:rPr>
        <w:t>and discuss</w:t>
      </w:r>
      <w:r w:rsidR="006F5267">
        <w:rPr>
          <w:rFonts w:ascii="Arial" w:hAnsi="Arial" w:cs="Arial"/>
          <w:color w:val="FF0000"/>
          <w:sz w:val="20"/>
          <w:szCs w:val="20"/>
        </w:rPr>
        <w:t xml:space="preserve"> those zoning ordinances</w:t>
      </w:r>
      <w:r w:rsidR="00E34648">
        <w:rPr>
          <w:rFonts w:ascii="Arial" w:hAnsi="Arial" w:cs="Arial"/>
          <w:color w:val="FF0000"/>
          <w:sz w:val="20"/>
          <w:szCs w:val="20"/>
        </w:rPr>
        <w:t>, which</w:t>
      </w:r>
      <w:r w:rsidR="006F5267">
        <w:rPr>
          <w:rFonts w:ascii="Arial" w:hAnsi="Arial" w:cs="Arial"/>
          <w:color w:val="FF0000"/>
          <w:sz w:val="20"/>
          <w:szCs w:val="20"/>
        </w:rPr>
        <w:t xml:space="preserve"> the subject is not in compliance with</w:t>
      </w:r>
      <w:r w:rsidR="00E34648">
        <w:rPr>
          <w:rFonts w:ascii="Arial" w:hAnsi="Arial" w:cs="Arial"/>
          <w:color w:val="FF0000"/>
          <w:sz w:val="20"/>
          <w:szCs w:val="20"/>
        </w:rPr>
        <w:t>, in</w:t>
      </w:r>
      <w:r w:rsidR="006F5267" w:rsidRPr="005701B0">
        <w:rPr>
          <w:rFonts w:ascii="Arial" w:hAnsi="Arial" w:cs="Arial"/>
          <w:color w:val="FF0000"/>
          <w:sz w:val="20"/>
          <w:szCs w:val="20"/>
        </w:rPr>
        <w:t xml:space="preserve"> the </w:t>
      </w:r>
      <w:r w:rsidR="006F5267">
        <w:rPr>
          <w:rFonts w:ascii="Arial" w:hAnsi="Arial" w:cs="Arial"/>
          <w:color w:val="FF0000"/>
          <w:sz w:val="20"/>
          <w:szCs w:val="20"/>
        </w:rPr>
        <w:t>current zoning</w:t>
      </w:r>
      <w:r w:rsidR="006F5267" w:rsidRPr="005701B0">
        <w:rPr>
          <w:rFonts w:ascii="Arial" w:hAnsi="Arial" w:cs="Arial"/>
          <w:bCs/>
          <w:color w:val="FF0000"/>
          <w:sz w:val="20"/>
          <w:szCs w:val="20"/>
        </w:rPr>
        <w:t xml:space="preserve"> section of th</w:t>
      </w:r>
      <w:r w:rsidR="00695CD3">
        <w:rPr>
          <w:rFonts w:ascii="Arial" w:hAnsi="Arial" w:cs="Arial"/>
          <w:bCs/>
          <w:color w:val="FF0000"/>
          <w:sz w:val="20"/>
          <w:szCs w:val="20"/>
        </w:rPr>
        <w:t>is</w:t>
      </w:r>
      <w:r w:rsidR="006F5267" w:rsidRPr="005701B0">
        <w:rPr>
          <w:rFonts w:ascii="Arial" w:hAnsi="Arial" w:cs="Arial"/>
          <w:bCs/>
          <w:color w:val="FF0000"/>
          <w:sz w:val="20"/>
          <w:szCs w:val="20"/>
        </w:rPr>
        <w:t xml:space="preserve"> report.</w:t>
      </w:r>
    </w:p>
    <w:p w14:paraId="6EED43F9" w14:textId="77777777" w:rsidR="00860C7C" w:rsidRPr="00860C7C" w:rsidRDefault="00860C7C" w:rsidP="000612D8">
      <w:pPr>
        <w:pStyle w:val="ListParagraph"/>
        <w:numPr>
          <w:ilvl w:val="0"/>
          <w:numId w:val="4"/>
        </w:numPr>
        <w:autoSpaceDE w:val="0"/>
        <w:autoSpaceDN w:val="0"/>
        <w:adjustRightInd w:val="0"/>
        <w:rPr>
          <w:rFonts w:ascii="Arial" w:hAnsi="Arial" w:cs="Arial"/>
          <w:color w:val="FF0000"/>
          <w:sz w:val="20"/>
          <w:szCs w:val="20"/>
        </w:rPr>
      </w:pPr>
      <w:r w:rsidRPr="00860C7C">
        <w:rPr>
          <w:rFonts w:ascii="Arial" w:hAnsi="Arial" w:cs="Arial"/>
          <w:sz w:val="20"/>
          <w:szCs w:val="20"/>
        </w:rPr>
        <w:lastRenderedPageBreak/>
        <w:t>The “Opinion of Market Value” in the market analysis report was not based in any way upon the race, religion, creed, or sexual orientation of the prospective owners or occupants of the property appraised, or of the present owners/occupants or owners/occupants of properties in the vicinity of the property appraised.</w:t>
      </w:r>
    </w:p>
    <w:p w14:paraId="1F55A57D" w14:textId="77777777" w:rsidR="00860C7C" w:rsidRPr="00860C7C" w:rsidRDefault="00860C7C" w:rsidP="000612D8">
      <w:pPr>
        <w:pStyle w:val="ListParagraph"/>
        <w:numPr>
          <w:ilvl w:val="0"/>
          <w:numId w:val="4"/>
        </w:numPr>
        <w:autoSpaceDE w:val="0"/>
        <w:autoSpaceDN w:val="0"/>
        <w:adjustRightInd w:val="0"/>
        <w:rPr>
          <w:rFonts w:ascii="Arial" w:hAnsi="Arial" w:cs="Arial"/>
          <w:color w:val="FF0000"/>
          <w:sz w:val="20"/>
          <w:szCs w:val="20"/>
        </w:rPr>
      </w:pPr>
      <w:r w:rsidRPr="00860C7C">
        <w:rPr>
          <w:rFonts w:ascii="Arial" w:hAnsi="Arial" w:cs="Arial"/>
          <w:sz w:val="20"/>
          <w:szCs w:val="20"/>
        </w:rPr>
        <w:t>Any distribution of the valuation in this report between land and improvements, if any, applies only under the existing program of utilization.  The separate valuation for land and building(s) must not be used in conjunction with any other appraisal and are invalid if so used.</w:t>
      </w:r>
    </w:p>
    <w:p w14:paraId="33BA73F8" w14:textId="77777777" w:rsidR="00D704C0" w:rsidRPr="00E27863" w:rsidRDefault="00D704C0" w:rsidP="00D704C0">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The appraiser is not required to give testimony or appear in court because of having made this report unless previous arrangements or contractual obligations require the same.</w:t>
      </w:r>
    </w:p>
    <w:p w14:paraId="12FFB67B" w14:textId="77777777" w:rsidR="00D704C0" w:rsidRPr="00E27863" w:rsidRDefault="00D704C0" w:rsidP="00D704C0">
      <w:pPr>
        <w:pStyle w:val="ListParagraph"/>
        <w:numPr>
          <w:ilvl w:val="0"/>
          <w:numId w:val="4"/>
        </w:numPr>
        <w:autoSpaceDE w:val="0"/>
        <w:autoSpaceDN w:val="0"/>
        <w:adjustRightInd w:val="0"/>
        <w:ind w:right="-90"/>
        <w:rPr>
          <w:rFonts w:ascii="Arial" w:hAnsi="Arial" w:cs="Arial"/>
          <w:sz w:val="20"/>
          <w:szCs w:val="20"/>
        </w:rPr>
      </w:pPr>
      <w:r w:rsidRPr="00E27863">
        <w:rPr>
          <w:rFonts w:ascii="Arial" w:hAnsi="Arial" w:cs="Arial"/>
          <w:sz w:val="20"/>
          <w:szCs w:val="20"/>
        </w:rPr>
        <w:t>Possession of this report or a copy thereof does not carry with it the right of publication. It may not be used for any purpose by any person other than the intended user without the written consent of the appraiser, and in any event, only with properly written qualification and only in its entirety. Its use is restricted to consideration of its entire contents.</w:t>
      </w:r>
    </w:p>
    <w:p w14:paraId="770847CD" w14:textId="77777777" w:rsidR="00D704C0" w:rsidRPr="00E27863" w:rsidRDefault="00D704C0" w:rsidP="00D704C0">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Neither all nor any part of the contents of this report or a copy thereof shall be conveyed to the public through advertising, public relations, news, sales, or any other media without written consent and approval of the appraiser. Nor shall the appraiser, client, firm, license, or professional organization of which the appraiser is a member be identified without consent of the appraiser.</w:t>
      </w:r>
    </w:p>
    <w:p w14:paraId="13B76961" w14:textId="77777777" w:rsidR="00D704C0" w:rsidRPr="00E27863" w:rsidRDefault="00D704C0" w:rsidP="00D704C0">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 xml:space="preserve">The liability of the appraiser, employees, and subcontractors is limited to the client only. There is no accountability, </w:t>
      </w:r>
      <w:proofErr w:type="gramStart"/>
      <w:r w:rsidRPr="00E27863">
        <w:rPr>
          <w:rFonts w:ascii="Arial" w:hAnsi="Arial" w:cs="Arial"/>
          <w:sz w:val="20"/>
          <w:szCs w:val="20"/>
        </w:rPr>
        <w:t>obligation</w:t>
      </w:r>
      <w:proofErr w:type="gramEnd"/>
      <w:r w:rsidRPr="00E27863">
        <w:rPr>
          <w:rFonts w:ascii="Arial" w:hAnsi="Arial" w:cs="Arial"/>
          <w:sz w:val="20"/>
          <w:szCs w:val="20"/>
        </w:rPr>
        <w:t xml:space="preserve"> or liability to a third party. If this report is provided to anyone other than the client, the client shall make such party aware of all limiting conditions and assumptions of the assignment and related discussions. The appraiser is in no way responsible for any costs incurred to discover or correct any deficiencies of the property.</w:t>
      </w:r>
    </w:p>
    <w:p w14:paraId="7E5262E9" w14:textId="77777777" w:rsidR="00D704C0" w:rsidRPr="00E27863" w:rsidRDefault="00D704C0" w:rsidP="00D704C0">
      <w:pPr>
        <w:pStyle w:val="ListParagraph"/>
        <w:numPr>
          <w:ilvl w:val="0"/>
          <w:numId w:val="4"/>
        </w:numPr>
        <w:autoSpaceDE w:val="0"/>
        <w:autoSpaceDN w:val="0"/>
        <w:adjustRightInd w:val="0"/>
        <w:rPr>
          <w:rFonts w:ascii="Arial" w:hAnsi="Arial" w:cs="Arial"/>
          <w:sz w:val="20"/>
          <w:szCs w:val="20"/>
        </w:rPr>
      </w:pPr>
      <w:r w:rsidRPr="00E27863">
        <w:rPr>
          <w:rFonts w:ascii="Arial" w:hAnsi="Arial" w:cs="Arial"/>
          <w:sz w:val="20"/>
          <w:szCs w:val="20"/>
        </w:rPr>
        <w:t>Acceptance and/or use of this report constitutes acceptance of the foregoing assumptions and limiting conditions.</w:t>
      </w:r>
    </w:p>
    <w:p w14:paraId="39A97915" w14:textId="77777777" w:rsidR="00126D75" w:rsidRPr="00E27863" w:rsidRDefault="00126D75" w:rsidP="007958A6">
      <w:pPr>
        <w:pStyle w:val="BodyText2"/>
        <w:spacing w:line="240" w:lineRule="auto"/>
        <w:rPr>
          <w:b w:val="0"/>
          <w:sz w:val="20"/>
          <w:szCs w:val="20"/>
          <w:u w:val="single"/>
        </w:rPr>
      </w:pPr>
    </w:p>
    <w:p w14:paraId="3596FEF5" w14:textId="77777777" w:rsidR="00E67C4C" w:rsidRPr="0030222E" w:rsidRDefault="000D3686" w:rsidP="00BF5CD8">
      <w:pPr>
        <w:pStyle w:val="BodyText2"/>
        <w:spacing w:after="120" w:line="240" w:lineRule="auto"/>
        <w:rPr>
          <w:bCs w:val="0"/>
          <w:caps/>
          <w:sz w:val="24"/>
          <w:szCs w:val="24"/>
        </w:rPr>
      </w:pPr>
      <w:r w:rsidRPr="0030222E">
        <w:rPr>
          <w:bCs w:val="0"/>
          <w:caps/>
          <w:sz w:val="24"/>
          <w:szCs w:val="24"/>
        </w:rPr>
        <w:t>Scope of Work:</w:t>
      </w:r>
    </w:p>
    <w:p w14:paraId="2D27C982" w14:textId="77777777" w:rsidR="003C1EAD" w:rsidRDefault="00E67C4C" w:rsidP="004A1502">
      <w:pPr>
        <w:ind w:right="-90"/>
        <w:rPr>
          <w:rFonts w:ascii="Arial" w:hAnsi="Arial" w:cs="Arial"/>
          <w:sz w:val="20"/>
          <w:szCs w:val="20"/>
        </w:rPr>
      </w:pPr>
      <w:r w:rsidRPr="00E27863">
        <w:rPr>
          <w:rFonts w:ascii="Arial" w:hAnsi="Arial" w:cs="Arial"/>
          <w:sz w:val="20"/>
          <w:szCs w:val="20"/>
        </w:rPr>
        <w:t>The scope of work for this assignment include</w:t>
      </w:r>
      <w:r w:rsidR="003C1EAD">
        <w:rPr>
          <w:rFonts w:ascii="Arial" w:hAnsi="Arial" w:cs="Arial"/>
          <w:sz w:val="20"/>
          <w:szCs w:val="20"/>
        </w:rPr>
        <w:t>d:</w:t>
      </w:r>
    </w:p>
    <w:p w14:paraId="6333AD7A" w14:textId="77777777" w:rsidR="003C1EAD" w:rsidRDefault="003C1EAD" w:rsidP="003C1EAD">
      <w:pPr>
        <w:pStyle w:val="ListParagraph"/>
        <w:numPr>
          <w:ilvl w:val="0"/>
          <w:numId w:val="31"/>
        </w:numPr>
        <w:ind w:right="-90"/>
        <w:rPr>
          <w:rFonts w:ascii="Arial" w:hAnsi="Arial" w:cs="Arial"/>
          <w:sz w:val="20"/>
          <w:szCs w:val="20"/>
        </w:rPr>
      </w:pPr>
      <w:r>
        <w:rPr>
          <w:rFonts w:ascii="Arial" w:hAnsi="Arial" w:cs="Arial"/>
          <w:sz w:val="20"/>
          <w:szCs w:val="20"/>
        </w:rPr>
        <w:t>A</w:t>
      </w:r>
      <w:r w:rsidR="00E67C4C" w:rsidRPr="003C1EAD">
        <w:rPr>
          <w:rFonts w:ascii="Arial" w:hAnsi="Arial" w:cs="Arial"/>
          <w:sz w:val="20"/>
          <w:szCs w:val="20"/>
        </w:rPr>
        <w:t xml:space="preserve"> personal inspection of the subject property, </w:t>
      </w:r>
    </w:p>
    <w:p w14:paraId="06059F5E" w14:textId="77777777" w:rsidR="003C1EAD" w:rsidRDefault="003C1EAD" w:rsidP="003C1EAD">
      <w:pPr>
        <w:pStyle w:val="ListParagraph"/>
        <w:numPr>
          <w:ilvl w:val="0"/>
          <w:numId w:val="31"/>
        </w:numPr>
        <w:ind w:right="-90"/>
        <w:rPr>
          <w:rFonts w:ascii="Arial" w:hAnsi="Arial" w:cs="Arial"/>
          <w:sz w:val="20"/>
          <w:szCs w:val="20"/>
        </w:rPr>
      </w:pPr>
      <w:r>
        <w:rPr>
          <w:rFonts w:ascii="Arial" w:hAnsi="Arial" w:cs="Arial"/>
          <w:sz w:val="20"/>
          <w:szCs w:val="20"/>
        </w:rPr>
        <w:t>A</w:t>
      </w:r>
      <w:r w:rsidR="000C5E1E" w:rsidRPr="003C1EAD">
        <w:rPr>
          <w:rFonts w:ascii="Arial" w:hAnsi="Arial" w:cs="Arial"/>
          <w:sz w:val="20"/>
          <w:szCs w:val="20"/>
        </w:rPr>
        <w:t xml:space="preserve"> </w:t>
      </w:r>
      <w:r w:rsidR="00E67C4C" w:rsidRPr="003C1EAD">
        <w:rPr>
          <w:rFonts w:ascii="Arial" w:hAnsi="Arial" w:cs="Arial"/>
          <w:sz w:val="20"/>
          <w:szCs w:val="20"/>
        </w:rPr>
        <w:t xml:space="preserve">review of public record information concerning the subject property and other properties in the immediate neighborhood, </w:t>
      </w:r>
    </w:p>
    <w:p w14:paraId="04307203" w14:textId="77777777" w:rsidR="003C1EAD" w:rsidRDefault="003C1EAD" w:rsidP="003C1EAD">
      <w:pPr>
        <w:pStyle w:val="ListParagraph"/>
        <w:numPr>
          <w:ilvl w:val="0"/>
          <w:numId w:val="31"/>
        </w:numPr>
        <w:ind w:right="-90"/>
        <w:rPr>
          <w:rFonts w:ascii="Arial" w:hAnsi="Arial" w:cs="Arial"/>
          <w:sz w:val="20"/>
          <w:szCs w:val="20"/>
        </w:rPr>
      </w:pPr>
      <w:r>
        <w:rPr>
          <w:rFonts w:ascii="Arial" w:hAnsi="Arial" w:cs="Arial"/>
          <w:sz w:val="20"/>
          <w:szCs w:val="20"/>
        </w:rPr>
        <w:t>A</w:t>
      </w:r>
      <w:r w:rsidR="00E67C4C" w:rsidRPr="003C1EAD">
        <w:rPr>
          <w:rFonts w:ascii="Arial" w:hAnsi="Arial" w:cs="Arial"/>
          <w:sz w:val="20"/>
          <w:szCs w:val="20"/>
        </w:rPr>
        <w:t xml:space="preserve"> review of Wis</w:t>
      </w:r>
      <w:r w:rsidR="003C3D97" w:rsidRPr="003C1EAD">
        <w:rPr>
          <w:rFonts w:ascii="Arial" w:hAnsi="Arial" w:cs="Arial"/>
          <w:sz w:val="20"/>
          <w:szCs w:val="20"/>
        </w:rPr>
        <w:t xml:space="preserve">consin </w:t>
      </w:r>
      <w:r w:rsidR="00E67C4C" w:rsidRPr="003C1EAD">
        <w:rPr>
          <w:rFonts w:ascii="Arial" w:hAnsi="Arial" w:cs="Arial"/>
          <w:sz w:val="20"/>
          <w:szCs w:val="20"/>
        </w:rPr>
        <w:t>D</w:t>
      </w:r>
      <w:r w:rsidR="003C3D97" w:rsidRPr="003C1EAD">
        <w:rPr>
          <w:rFonts w:ascii="Arial" w:hAnsi="Arial" w:cs="Arial"/>
          <w:sz w:val="20"/>
          <w:szCs w:val="20"/>
        </w:rPr>
        <w:t xml:space="preserve">epartment </w:t>
      </w:r>
      <w:r w:rsidR="0067452B" w:rsidRPr="003C1EAD">
        <w:rPr>
          <w:rFonts w:ascii="Arial" w:hAnsi="Arial" w:cs="Arial"/>
          <w:sz w:val="20"/>
          <w:szCs w:val="20"/>
        </w:rPr>
        <w:t>o</w:t>
      </w:r>
      <w:r w:rsidR="003C3D97" w:rsidRPr="003C1EAD">
        <w:rPr>
          <w:rFonts w:ascii="Arial" w:hAnsi="Arial" w:cs="Arial"/>
          <w:sz w:val="20"/>
          <w:szCs w:val="20"/>
        </w:rPr>
        <w:t xml:space="preserve">f </w:t>
      </w:r>
      <w:r w:rsidR="00E67C4C" w:rsidRPr="003C1EAD">
        <w:rPr>
          <w:rFonts w:ascii="Arial" w:hAnsi="Arial" w:cs="Arial"/>
          <w:sz w:val="20"/>
          <w:szCs w:val="20"/>
        </w:rPr>
        <w:t>T</w:t>
      </w:r>
      <w:r w:rsidR="003C3D97" w:rsidRPr="003C1EAD">
        <w:rPr>
          <w:rFonts w:ascii="Arial" w:hAnsi="Arial" w:cs="Arial"/>
          <w:sz w:val="20"/>
          <w:szCs w:val="20"/>
        </w:rPr>
        <w:t>ransportation</w:t>
      </w:r>
      <w:r w:rsidR="00E67C4C" w:rsidRPr="003C1EAD">
        <w:rPr>
          <w:rFonts w:ascii="Arial" w:hAnsi="Arial" w:cs="Arial"/>
          <w:sz w:val="20"/>
          <w:szCs w:val="20"/>
        </w:rPr>
        <w:t xml:space="preserve"> </w:t>
      </w:r>
      <w:r w:rsidR="002E0779" w:rsidRPr="003C1EAD">
        <w:rPr>
          <w:rFonts w:ascii="Arial" w:hAnsi="Arial" w:cs="Arial"/>
          <w:sz w:val="20"/>
          <w:szCs w:val="20"/>
        </w:rPr>
        <w:t>r</w:t>
      </w:r>
      <w:r w:rsidR="000C5E1E" w:rsidRPr="003C1EAD">
        <w:rPr>
          <w:rFonts w:ascii="Arial" w:hAnsi="Arial" w:cs="Arial"/>
          <w:sz w:val="20"/>
          <w:szCs w:val="20"/>
        </w:rPr>
        <w:t>ight</w:t>
      </w:r>
      <w:r w:rsidR="002E0779" w:rsidRPr="003C1EAD">
        <w:rPr>
          <w:rFonts w:ascii="Arial" w:hAnsi="Arial" w:cs="Arial"/>
          <w:sz w:val="20"/>
          <w:szCs w:val="20"/>
        </w:rPr>
        <w:t xml:space="preserve"> </w:t>
      </w:r>
      <w:r w:rsidR="000C5E1E" w:rsidRPr="003C1EAD">
        <w:rPr>
          <w:rFonts w:ascii="Arial" w:hAnsi="Arial" w:cs="Arial"/>
          <w:sz w:val="20"/>
          <w:szCs w:val="20"/>
        </w:rPr>
        <w:t>of</w:t>
      </w:r>
      <w:r w:rsidR="002E0779" w:rsidRPr="003C1EAD">
        <w:rPr>
          <w:rFonts w:ascii="Arial" w:hAnsi="Arial" w:cs="Arial"/>
          <w:sz w:val="20"/>
          <w:szCs w:val="20"/>
        </w:rPr>
        <w:t xml:space="preserve"> w</w:t>
      </w:r>
      <w:r w:rsidR="000C5E1E" w:rsidRPr="003C1EAD">
        <w:rPr>
          <w:rFonts w:ascii="Arial" w:hAnsi="Arial" w:cs="Arial"/>
          <w:sz w:val="20"/>
          <w:szCs w:val="20"/>
        </w:rPr>
        <w:t>ay</w:t>
      </w:r>
      <w:r w:rsidR="00E67C4C" w:rsidRPr="003C1EAD">
        <w:rPr>
          <w:rFonts w:ascii="Arial" w:hAnsi="Arial" w:cs="Arial"/>
          <w:sz w:val="20"/>
          <w:szCs w:val="20"/>
        </w:rPr>
        <w:t xml:space="preserve"> maps and construction plans as appropriate</w:t>
      </w:r>
      <w:r w:rsidR="00477BA6" w:rsidRPr="003C1EAD">
        <w:rPr>
          <w:rFonts w:ascii="Arial" w:hAnsi="Arial" w:cs="Arial"/>
          <w:sz w:val="20"/>
          <w:szCs w:val="20"/>
        </w:rPr>
        <w:t>,</w:t>
      </w:r>
      <w:r w:rsidR="00E67C4C" w:rsidRPr="003C1EAD">
        <w:rPr>
          <w:rFonts w:ascii="Arial" w:hAnsi="Arial" w:cs="Arial"/>
          <w:sz w:val="20"/>
          <w:szCs w:val="20"/>
        </w:rPr>
        <w:t xml:space="preserve"> </w:t>
      </w:r>
    </w:p>
    <w:p w14:paraId="3A1F236E" w14:textId="77777777" w:rsidR="003C1EAD" w:rsidRDefault="003C1EAD" w:rsidP="003C1EAD">
      <w:pPr>
        <w:pStyle w:val="ListParagraph"/>
        <w:numPr>
          <w:ilvl w:val="0"/>
          <w:numId w:val="31"/>
        </w:numPr>
        <w:ind w:right="-90"/>
        <w:rPr>
          <w:rFonts w:ascii="Arial" w:hAnsi="Arial" w:cs="Arial"/>
          <w:sz w:val="20"/>
          <w:szCs w:val="20"/>
        </w:rPr>
      </w:pPr>
      <w:r>
        <w:rPr>
          <w:rFonts w:ascii="Arial" w:hAnsi="Arial" w:cs="Arial"/>
          <w:sz w:val="20"/>
          <w:szCs w:val="20"/>
        </w:rPr>
        <w:t>A</w:t>
      </w:r>
      <w:r w:rsidR="00E67C4C" w:rsidRPr="003C1EAD">
        <w:rPr>
          <w:rFonts w:ascii="Arial" w:hAnsi="Arial" w:cs="Arial"/>
          <w:sz w:val="20"/>
          <w:szCs w:val="20"/>
        </w:rPr>
        <w:t xml:space="preserve"> search</w:t>
      </w:r>
      <w:r w:rsidR="000C5E1E" w:rsidRPr="003C1EAD">
        <w:rPr>
          <w:rFonts w:ascii="Arial" w:hAnsi="Arial" w:cs="Arial"/>
          <w:sz w:val="20"/>
          <w:szCs w:val="20"/>
        </w:rPr>
        <w:t xml:space="preserve"> for recent sales of vacant and/or </w:t>
      </w:r>
      <w:r w:rsidR="00E67C4C" w:rsidRPr="003C1EAD">
        <w:rPr>
          <w:rFonts w:ascii="Arial" w:hAnsi="Arial" w:cs="Arial"/>
          <w:sz w:val="20"/>
          <w:szCs w:val="20"/>
        </w:rPr>
        <w:t xml:space="preserve">improved properties </w:t>
      </w:r>
      <w:proofErr w:type="gramStart"/>
      <w:r w:rsidR="00E67C4C" w:rsidRPr="003C1EAD">
        <w:rPr>
          <w:rFonts w:ascii="Arial" w:hAnsi="Arial" w:cs="Arial"/>
          <w:sz w:val="20"/>
          <w:szCs w:val="20"/>
        </w:rPr>
        <w:t>similar to</w:t>
      </w:r>
      <w:proofErr w:type="gramEnd"/>
      <w:r w:rsidR="00E67C4C" w:rsidRPr="003C1EAD">
        <w:rPr>
          <w:rFonts w:ascii="Arial" w:hAnsi="Arial" w:cs="Arial"/>
          <w:sz w:val="20"/>
          <w:szCs w:val="20"/>
        </w:rPr>
        <w:t xml:space="preserve"> </w:t>
      </w:r>
      <w:r w:rsidR="008269A0" w:rsidRPr="003C1EAD">
        <w:rPr>
          <w:rFonts w:ascii="Arial" w:hAnsi="Arial" w:cs="Arial"/>
          <w:sz w:val="20"/>
          <w:szCs w:val="20"/>
        </w:rPr>
        <w:t xml:space="preserve">the </w:t>
      </w:r>
      <w:r w:rsidR="00E67C4C" w:rsidRPr="003C1EAD">
        <w:rPr>
          <w:rFonts w:ascii="Arial" w:hAnsi="Arial" w:cs="Arial"/>
          <w:sz w:val="20"/>
          <w:szCs w:val="20"/>
        </w:rPr>
        <w:t>subject property</w:t>
      </w:r>
      <w:r w:rsidR="00477BA6" w:rsidRPr="003C1EAD">
        <w:rPr>
          <w:rFonts w:ascii="Arial" w:hAnsi="Arial" w:cs="Arial"/>
          <w:sz w:val="20"/>
          <w:szCs w:val="20"/>
        </w:rPr>
        <w:t xml:space="preserve">, and </w:t>
      </w:r>
    </w:p>
    <w:p w14:paraId="7CBFDF28" w14:textId="0B0B8E09" w:rsidR="00E67C4C" w:rsidRPr="003C1EAD" w:rsidRDefault="003C1EAD" w:rsidP="003C1EAD">
      <w:pPr>
        <w:pStyle w:val="ListParagraph"/>
        <w:numPr>
          <w:ilvl w:val="0"/>
          <w:numId w:val="31"/>
        </w:numPr>
        <w:ind w:right="-90"/>
        <w:rPr>
          <w:rFonts w:ascii="Arial" w:hAnsi="Arial" w:cs="Arial"/>
          <w:sz w:val="20"/>
          <w:szCs w:val="20"/>
        </w:rPr>
      </w:pPr>
      <w:r>
        <w:rPr>
          <w:rFonts w:ascii="Arial" w:hAnsi="Arial" w:cs="Arial"/>
          <w:sz w:val="20"/>
          <w:szCs w:val="20"/>
        </w:rPr>
        <w:t>V</w:t>
      </w:r>
      <w:r w:rsidR="00477BA6" w:rsidRPr="003C1EAD">
        <w:rPr>
          <w:rFonts w:ascii="Arial" w:hAnsi="Arial" w:cs="Arial"/>
          <w:sz w:val="20"/>
          <w:szCs w:val="20"/>
        </w:rPr>
        <w:t xml:space="preserve">erification and inspection of the sales </w:t>
      </w:r>
      <w:r w:rsidR="00977766" w:rsidRPr="003C1EAD">
        <w:rPr>
          <w:rFonts w:ascii="Arial" w:hAnsi="Arial" w:cs="Arial"/>
          <w:sz w:val="20"/>
          <w:szCs w:val="20"/>
        </w:rPr>
        <w:t>relied upon in this appraisal</w:t>
      </w:r>
      <w:r w:rsidR="00E67C4C" w:rsidRPr="003C1EAD">
        <w:rPr>
          <w:rFonts w:ascii="Arial" w:hAnsi="Arial" w:cs="Arial"/>
          <w:sz w:val="20"/>
          <w:szCs w:val="20"/>
        </w:rPr>
        <w:t>.</w:t>
      </w:r>
    </w:p>
    <w:p w14:paraId="67E0FFC9" w14:textId="3713B0A3" w:rsidR="00C06A18" w:rsidRDefault="003C1EAD" w:rsidP="004A1502">
      <w:pPr>
        <w:ind w:right="-90"/>
        <w:rPr>
          <w:rFonts w:ascii="Arial" w:hAnsi="Arial" w:cs="Arial"/>
          <w:color w:val="FF0000"/>
          <w:sz w:val="20"/>
          <w:szCs w:val="20"/>
        </w:rPr>
      </w:pPr>
      <w:r>
        <w:rPr>
          <w:rFonts w:ascii="Arial" w:hAnsi="Arial" w:cs="Arial"/>
          <w:color w:val="FF0000"/>
          <w:sz w:val="20"/>
          <w:szCs w:val="20"/>
        </w:rPr>
        <w:t>Add bullet points as needed</w:t>
      </w:r>
      <w:r w:rsidR="001F6F7B">
        <w:rPr>
          <w:rFonts w:ascii="Arial" w:hAnsi="Arial" w:cs="Arial"/>
          <w:color w:val="FF0000"/>
          <w:sz w:val="20"/>
          <w:szCs w:val="20"/>
        </w:rPr>
        <w:t>.</w:t>
      </w:r>
    </w:p>
    <w:p w14:paraId="548FD553" w14:textId="77777777" w:rsidR="003C1EAD" w:rsidRPr="003C1EAD" w:rsidRDefault="003C1EAD" w:rsidP="004A1502">
      <w:pPr>
        <w:ind w:right="-90"/>
        <w:rPr>
          <w:rFonts w:ascii="Arial" w:hAnsi="Arial" w:cs="Arial"/>
          <w:color w:val="FF0000"/>
          <w:sz w:val="20"/>
          <w:szCs w:val="20"/>
        </w:rPr>
      </w:pPr>
    </w:p>
    <w:p w14:paraId="2EF75031" w14:textId="220D8CB5" w:rsidR="003F1F36" w:rsidRDefault="00C06A18" w:rsidP="00C06A18">
      <w:pPr>
        <w:pStyle w:val="BodyText"/>
        <w:jc w:val="both"/>
        <w:rPr>
          <w:color w:val="FF0000"/>
          <w:sz w:val="20"/>
          <w:szCs w:val="20"/>
        </w:rPr>
      </w:pPr>
      <w:r w:rsidRPr="00E27863">
        <w:rPr>
          <w:color w:val="auto"/>
          <w:sz w:val="20"/>
          <w:szCs w:val="20"/>
        </w:rPr>
        <w:t>Wisconsin Statute 32.09(6) indicates that in a partial acquisition</w:t>
      </w:r>
      <w:r w:rsidR="00CA6F09">
        <w:rPr>
          <w:color w:val="auto"/>
          <w:sz w:val="20"/>
          <w:szCs w:val="20"/>
        </w:rPr>
        <w:t xml:space="preserve">, the </w:t>
      </w:r>
      <w:r w:rsidR="00E34648">
        <w:rPr>
          <w:color w:val="auto"/>
          <w:sz w:val="20"/>
          <w:szCs w:val="20"/>
        </w:rPr>
        <w:t>compensation (</w:t>
      </w:r>
      <w:r w:rsidR="00CA6F09">
        <w:rPr>
          <w:color w:val="auto"/>
          <w:sz w:val="20"/>
          <w:szCs w:val="20"/>
        </w:rPr>
        <w:t>market value</w:t>
      </w:r>
      <w:r w:rsidR="00E34648">
        <w:rPr>
          <w:color w:val="auto"/>
          <w:sz w:val="20"/>
          <w:szCs w:val="20"/>
        </w:rPr>
        <w:t>)</w:t>
      </w:r>
      <w:r w:rsidR="00CA6F09">
        <w:rPr>
          <w:color w:val="auto"/>
          <w:sz w:val="20"/>
          <w:szCs w:val="20"/>
        </w:rPr>
        <w:t xml:space="preserve"> of the proposed acquisition</w:t>
      </w:r>
      <w:r w:rsidRPr="00E27863">
        <w:rPr>
          <w:color w:val="auto"/>
          <w:sz w:val="20"/>
          <w:szCs w:val="20"/>
        </w:rPr>
        <w:t xml:space="preserve"> </w:t>
      </w:r>
      <w:r w:rsidR="00480D64">
        <w:rPr>
          <w:color w:val="auto"/>
          <w:sz w:val="20"/>
          <w:szCs w:val="20"/>
        </w:rPr>
        <w:t>“</w:t>
      </w:r>
      <w:r w:rsidR="00480D64" w:rsidRPr="00480D64">
        <w:rPr>
          <w:i/>
          <w:iCs/>
          <w:color w:val="auto"/>
          <w:sz w:val="20"/>
          <w:szCs w:val="20"/>
        </w:rPr>
        <w:t xml:space="preserve">shall be the greater of either the fair market value of the property taken </w:t>
      </w:r>
      <w:r w:rsidR="00480D64">
        <w:rPr>
          <w:b/>
          <w:bCs/>
          <w:color w:val="auto"/>
          <w:sz w:val="20"/>
          <w:szCs w:val="20"/>
        </w:rPr>
        <w:t xml:space="preserve">(value of the part taken) </w:t>
      </w:r>
      <w:r w:rsidR="00480D64" w:rsidRPr="00480D64">
        <w:rPr>
          <w:i/>
          <w:iCs/>
          <w:color w:val="auto"/>
          <w:sz w:val="20"/>
          <w:szCs w:val="20"/>
        </w:rPr>
        <w:t>as of the date of evaluation or the sum determined by deducting from the fair market value of the whole property immediately before the date of evaluation, the fair market value of the remainder immediately after the date of evaluation</w:t>
      </w:r>
      <w:r w:rsidR="00480D64">
        <w:rPr>
          <w:i/>
          <w:iCs/>
          <w:color w:val="auto"/>
          <w:sz w:val="20"/>
          <w:szCs w:val="20"/>
        </w:rPr>
        <w:t>,</w:t>
      </w:r>
      <w:r w:rsidR="00480D64" w:rsidRPr="00480D64">
        <w:rPr>
          <w:i/>
          <w:iCs/>
          <w:color w:val="auto"/>
          <w:sz w:val="20"/>
          <w:szCs w:val="20"/>
        </w:rPr>
        <w:t xml:space="preserve"> assuming the completion of the public improvement </w:t>
      </w:r>
      <w:r w:rsidR="00480D64">
        <w:rPr>
          <w:b/>
          <w:bCs/>
          <w:color w:val="auto"/>
          <w:sz w:val="20"/>
          <w:szCs w:val="20"/>
        </w:rPr>
        <w:t>(before and after)</w:t>
      </w:r>
      <w:r w:rsidR="00480D64">
        <w:rPr>
          <w:i/>
          <w:iCs/>
          <w:color w:val="auto"/>
          <w:sz w:val="20"/>
          <w:szCs w:val="20"/>
        </w:rPr>
        <w:t xml:space="preserve">…..” </w:t>
      </w:r>
      <w:r w:rsidRPr="00E27863">
        <w:rPr>
          <w:color w:val="auto"/>
          <w:sz w:val="20"/>
          <w:szCs w:val="20"/>
        </w:rPr>
        <w:t xml:space="preserve"> </w:t>
      </w:r>
      <w:r w:rsidR="005A6D82" w:rsidRPr="00E27863">
        <w:rPr>
          <w:color w:val="auto"/>
          <w:sz w:val="20"/>
          <w:szCs w:val="20"/>
        </w:rPr>
        <w:t>The appraiser has</w:t>
      </w:r>
      <w:r w:rsidRPr="00E27863">
        <w:rPr>
          <w:color w:val="auto"/>
          <w:sz w:val="20"/>
          <w:szCs w:val="20"/>
        </w:rPr>
        <w:t xml:space="preserve"> considered the </w:t>
      </w:r>
      <w:r w:rsidR="00F65642">
        <w:rPr>
          <w:color w:val="auto"/>
          <w:sz w:val="20"/>
          <w:szCs w:val="20"/>
        </w:rPr>
        <w:t>subject (</w:t>
      </w:r>
      <w:r w:rsidRPr="00E27863">
        <w:rPr>
          <w:color w:val="auto"/>
          <w:sz w:val="20"/>
          <w:szCs w:val="20"/>
        </w:rPr>
        <w:t>property</w:t>
      </w:r>
      <w:r w:rsidR="00F65642">
        <w:rPr>
          <w:color w:val="auto"/>
          <w:sz w:val="20"/>
          <w:szCs w:val="20"/>
        </w:rPr>
        <w:t>) of</w:t>
      </w:r>
      <w:r w:rsidR="005A6D82" w:rsidRPr="00E27863">
        <w:rPr>
          <w:color w:val="auto"/>
          <w:sz w:val="20"/>
          <w:szCs w:val="20"/>
        </w:rPr>
        <w:t xml:space="preserve"> this appraisal, with both a </w:t>
      </w:r>
      <w:r w:rsidRPr="00E27863">
        <w:rPr>
          <w:color w:val="auto"/>
          <w:sz w:val="20"/>
          <w:szCs w:val="20"/>
        </w:rPr>
        <w:t>before and after</w:t>
      </w:r>
      <w:r w:rsidR="005A6D82" w:rsidRPr="00E27863">
        <w:rPr>
          <w:color w:val="auto"/>
          <w:sz w:val="20"/>
          <w:szCs w:val="20"/>
        </w:rPr>
        <w:t xml:space="preserve"> analysis</w:t>
      </w:r>
      <w:r w:rsidRPr="00E27863">
        <w:rPr>
          <w:color w:val="auto"/>
          <w:sz w:val="20"/>
          <w:szCs w:val="20"/>
        </w:rPr>
        <w:t xml:space="preserve">, as well as </w:t>
      </w:r>
      <w:r w:rsidR="00CA6F09">
        <w:rPr>
          <w:color w:val="auto"/>
          <w:sz w:val="20"/>
          <w:szCs w:val="20"/>
        </w:rPr>
        <w:t xml:space="preserve">under the </w:t>
      </w:r>
      <w:r w:rsidR="00F65642">
        <w:rPr>
          <w:color w:val="auto"/>
          <w:sz w:val="20"/>
          <w:szCs w:val="20"/>
        </w:rPr>
        <w:t xml:space="preserve">value of the </w:t>
      </w:r>
      <w:r w:rsidRPr="00E27863">
        <w:rPr>
          <w:color w:val="auto"/>
          <w:sz w:val="20"/>
          <w:szCs w:val="20"/>
        </w:rPr>
        <w:t>part taken</w:t>
      </w:r>
      <w:r w:rsidR="00CA6F09">
        <w:rPr>
          <w:color w:val="auto"/>
          <w:sz w:val="20"/>
          <w:szCs w:val="20"/>
        </w:rPr>
        <w:t>, and t</w:t>
      </w:r>
      <w:r w:rsidR="00CA6F09" w:rsidRPr="00E27863">
        <w:rPr>
          <w:color w:val="auto"/>
          <w:sz w:val="20"/>
          <w:szCs w:val="20"/>
        </w:rPr>
        <w:t>he damages identified</w:t>
      </w:r>
      <w:r w:rsidR="00CA6F09">
        <w:rPr>
          <w:color w:val="auto"/>
          <w:sz w:val="20"/>
          <w:szCs w:val="20"/>
        </w:rPr>
        <w:t xml:space="preserve"> </w:t>
      </w:r>
      <w:r w:rsidR="00CA6F09" w:rsidRPr="00E27863">
        <w:rPr>
          <w:color w:val="auto"/>
          <w:sz w:val="20"/>
          <w:szCs w:val="20"/>
        </w:rPr>
        <w:t xml:space="preserve">as resulting from the proposed acquisition and subsequent construction project </w:t>
      </w:r>
      <w:r w:rsidR="00CA6F09">
        <w:rPr>
          <w:color w:val="auto"/>
          <w:sz w:val="20"/>
          <w:szCs w:val="20"/>
        </w:rPr>
        <w:t>is</w:t>
      </w:r>
      <w:r w:rsidR="00CA6F09" w:rsidRPr="00E27863">
        <w:rPr>
          <w:color w:val="auto"/>
          <w:sz w:val="20"/>
          <w:szCs w:val="20"/>
        </w:rPr>
        <w:t xml:space="preserve"> </w:t>
      </w:r>
      <w:sdt>
        <w:sdtPr>
          <w:rPr>
            <w:color w:val="auto"/>
            <w:sz w:val="20"/>
            <w:szCs w:val="20"/>
          </w:rPr>
          <w:id w:val="202146402"/>
          <w:placeholder>
            <w:docPart w:val="DefaultPlaceholder_-1854013438"/>
          </w:placeholder>
          <w:showingPlcHdr/>
          <w:dropDownList>
            <w:listItem w:value="Choose an item."/>
            <w:listItem w:displayText="the value produced by the before and after analysis." w:value="the value produced by the before and after analysis."/>
            <w:listItem w:displayText="the value of the part taken." w:value="the value of the part taken."/>
          </w:dropDownList>
        </w:sdtPr>
        <w:sdtEndPr/>
        <w:sdtContent>
          <w:r w:rsidR="003F1F36" w:rsidRPr="003F1F36">
            <w:rPr>
              <w:rStyle w:val="PlaceholderText"/>
              <w:color w:val="00B050"/>
              <w:sz w:val="20"/>
              <w:szCs w:val="20"/>
            </w:rPr>
            <w:t>Choose an item.</w:t>
          </w:r>
        </w:sdtContent>
      </w:sdt>
      <w:r w:rsidR="003F1F36">
        <w:rPr>
          <w:color w:val="auto"/>
          <w:sz w:val="20"/>
          <w:szCs w:val="20"/>
        </w:rPr>
        <w:t xml:space="preserve"> </w:t>
      </w:r>
      <w:r w:rsidR="003F1F36">
        <w:rPr>
          <w:color w:val="FF0000"/>
          <w:sz w:val="20"/>
          <w:szCs w:val="20"/>
        </w:rPr>
        <w:t>If severance damages are identified (curable or incurable) then the appraiser must identify the source of the damages identified as “the before and after analysis”.</w:t>
      </w:r>
    </w:p>
    <w:p w14:paraId="47E6D432" w14:textId="77777777" w:rsidR="00FE2CA3" w:rsidRDefault="00FE2CA3" w:rsidP="00C06A18">
      <w:pPr>
        <w:pStyle w:val="BodyText"/>
        <w:jc w:val="both"/>
        <w:rPr>
          <w:color w:val="auto"/>
          <w:sz w:val="20"/>
          <w:szCs w:val="20"/>
        </w:rPr>
      </w:pPr>
    </w:p>
    <w:p w14:paraId="7D6768E3" w14:textId="4758B4FA" w:rsidR="003C3D97" w:rsidRPr="00E27863" w:rsidRDefault="001F6F7B" w:rsidP="00E67C4C">
      <w:pPr>
        <w:rPr>
          <w:rFonts w:ascii="Arial" w:hAnsi="Arial" w:cs="Arial"/>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Pr>
          <w:rFonts w:ascii="Arial" w:hAnsi="Arial" w:cs="Arial"/>
          <w:bCs/>
          <w:sz w:val="20"/>
          <w:szCs w:val="20"/>
        </w:rPr>
        <w:t xml:space="preserve"> </w:t>
      </w:r>
      <w:r w:rsidR="003C3D97" w:rsidRPr="00E27863">
        <w:rPr>
          <w:rFonts w:ascii="Arial" w:hAnsi="Arial" w:cs="Arial"/>
          <w:color w:val="FF0000"/>
          <w:sz w:val="20"/>
          <w:szCs w:val="20"/>
        </w:rPr>
        <w:t xml:space="preserve">Any </w:t>
      </w:r>
      <w:r w:rsidR="003C1EAD">
        <w:rPr>
          <w:rFonts w:ascii="Arial" w:hAnsi="Arial" w:cs="Arial"/>
          <w:color w:val="FF0000"/>
          <w:sz w:val="20"/>
          <w:szCs w:val="20"/>
        </w:rPr>
        <w:t>special</w:t>
      </w:r>
      <w:r w:rsidR="003C3D97" w:rsidRPr="00E27863">
        <w:rPr>
          <w:rFonts w:ascii="Arial" w:hAnsi="Arial" w:cs="Arial"/>
          <w:color w:val="FF0000"/>
          <w:sz w:val="20"/>
          <w:szCs w:val="20"/>
        </w:rPr>
        <w:t xml:space="preserve"> </w:t>
      </w:r>
      <w:r w:rsidR="00F14991" w:rsidRPr="00E27863">
        <w:rPr>
          <w:rFonts w:ascii="Arial" w:hAnsi="Arial" w:cs="Arial"/>
          <w:color w:val="FF0000"/>
          <w:sz w:val="20"/>
          <w:szCs w:val="20"/>
        </w:rPr>
        <w:t>s</w:t>
      </w:r>
      <w:r w:rsidR="003C3D97" w:rsidRPr="00E27863">
        <w:rPr>
          <w:rFonts w:ascii="Arial" w:hAnsi="Arial" w:cs="Arial"/>
          <w:color w:val="FF0000"/>
          <w:sz w:val="20"/>
          <w:szCs w:val="20"/>
        </w:rPr>
        <w:t>cope</w:t>
      </w:r>
      <w:r w:rsidR="006016A1" w:rsidRPr="00E27863">
        <w:rPr>
          <w:rFonts w:ascii="Arial" w:hAnsi="Arial" w:cs="Arial"/>
          <w:color w:val="FF0000"/>
          <w:sz w:val="20"/>
          <w:szCs w:val="20"/>
        </w:rPr>
        <w:t xml:space="preserve"> </w:t>
      </w:r>
      <w:r w:rsidR="003C3D97" w:rsidRPr="00E27863">
        <w:rPr>
          <w:rFonts w:ascii="Arial" w:hAnsi="Arial" w:cs="Arial"/>
          <w:color w:val="FF0000"/>
          <w:sz w:val="20"/>
          <w:szCs w:val="20"/>
        </w:rPr>
        <w:t>of</w:t>
      </w:r>
      <w:r w:rsidR="006016A1" w:rsidRPr="00E27863">
        <w:rPr>
          <w:rFonts w:ascii="Arial" w:hAnsi="Arial" w:cs="Arial"/>
          <w:color w:val="FF0000"/>
          <w:sz w:val="20"/>
          <w:szCs w:val="20"/>
        </w:rPr>
        <w:t xml:space="preserve"> </w:t>
      </w:r>
      <w:r w:rsidR="00F14991" w:rsidRPr="00E27863">
        <w:rPr>
          <w:rFonts w:ascii="Arial" w:hAnsi="Arial" w:cs="Arial"/>
          <w:color w:val="FF0000"/>
          <w:sz w:val="20"/>
          <w:szCs w:val="20"/>
        </w:rPr>
        <w:t>w</w:t>
      </w:r>
      <w:r w:rsidR="003C3D97" w:rsidRPr="00E27863">
        <w:rPr>
          <w:rFonts w:ascii="Arial" w:hAnsi="Arial" w:cs="Arial"/>
          <w:color w:val="FF0000"/>
          <w:sz w:val="20"/>
          <w:szCs w:val="20"/>
        </w:rPr>
        <w:t>ork issues required</w:t>
      </w:r>
      <w:r w:rsidR="003C1EAD">
        <w:rPr>
          <w:rFonts w:ascii="Arial" w:hAnsi="Arial" w:cs="Arial"/>
          <w:color w:val="FF0000"/>
          <w:sz w:val="20"/>
          <w:szCs w:val="20"/>
        </w:rPr>
        <w:t xml:space="preserve"> </w:t>
      </w:r>
      <w:r w:rsidR="003C3D97" w:rsidRPr="00E27863">
        <w:rPr>
          <w:rFonts w:ascii="Arial" w:hAnsi="Arial" w:cs="Arial"/>
          <w:color w:val="FF0000"/>
          <w:sz w:val="20"/>
          <w:szCs w:val="20"/>
        </w:rPr>
        <w:t xml:space="preserve">should be inserted </w:t>
      </w:r>
      <w:r w:rsidR="003C1EAD">
        <w:rPr>
          <w:rFonts w:ascii="Arial" w:hAnsi="Arial" w:cs="Arial"/>
          <w:color w:val="FF0000"/>
          <w:sz w:val="20"/>
          <w:szCs w:val="20"/>
        </w:rPr>
        <w:t>here</w:t>
      </w:r>
      <w:r w:rsidR="003C3D97" w:rsidRPr="00E27863">
        <w:rPr>
          <w:rFonts w:ascii="Arial" w:hAnsi="Arial" w:cs="Arial"/>
          <w:color w:val="FF0000"/>
          <w:sz w:val="20"/>
          <w:szCs w:val="20"/>
        </w:rPr>
        <w:t xml:space="preserve"> and kept as brief as </w:t>
      </w:r>
      <w:r w:rsidR="0013440E" w:rsidRPr="00E27863">
        <w:rPr>
          <w:rFonts w:ascii="Arial" w:hAnsi="Arial" w:cs="Arial"/>
          <w:color w:val="FF0000"/>
          <w:sz w:val="20"/>
          <w:szCs w:val="20"/>
        </w:rPr>
        <w:t>the appraisal problem</w:t>
      </w:r>
      <w:r w:rsidR="003C3D97" w:rsidRPr="00E27863">
        <w:rPr>
          <w:rFonts w:ascii="Arial" w:hAnsi="Arial" w:cs="Arial"/>
          <w:color w:val="FF0000"/>
          <w:sz w:val="20"/>
          <w:szCs w:val="20"/>
        </w:rPr>
        <w:t xml:space="preserve"> permit</w:t>
      </w:r>
      <w:r w:rsidR="0013440E" w:rsidRPr="00E27863">
        <w:rPr>
          <w:rFonts w:ascii="Arial" w:hAnsi="Arial" w:cs="Arial"/>
          <w:color w:val="FF0000"/>
          <w:sz w:val="20"/>
          <w:szCs w:val="20"/>
        </w:rPr>
        <w:t>s</w:t>
      </w:r>
      <w:r w:rsidR="003C3D97" w:rsidRPr="00E27863">
        <w:rPr>
          <w:rFonts w:ascii="Arial" w:hAnsi="Arial" w:cs="Arial"/>
          <w:color w:val="FF0000"/>
          <w:sz w:val="20"/>
          <w:szCs w:val="20"/>
        </w:rPr>
        <w:t>.</w:t>
      </w:r>
    </w:p>
    <w:p w14:paraId="032FCDCC" w14:textId="77777777" w:rsidR="0067452B" w:rsidRPr="00E27863" w:rsidRDefault="0067452B" w:rsidP="00E67C4C">
      <w:pPr>
        <w:rPr>
          <w:rFonts w:ascii="Arial" w:hAnsi="Arial" w:cs="Arial"/>
          <w:sz w:val="20"/>
          <w:szCs w:val="20"/>
        </w:rPr>
      </w:pPr>
    </w:p>
    <w:p w14:paraId="5BF6AC00" w14:textId="77777777" w:rsidR="0067452B" w:rsidRPr="00E27863" w:rsidRDefault="00E61695" w:rsidP="0067452B">
      <w:pPr>
        <w:autoSpaceDE w:val="0"/>
        <w:autoSpaceDN w:val="0"/>
        <w:adjustRightInd w:val="0"/>
        <w:rPr>
          <w:rFonts w:ascii="Arial" w:hAnsi="Arial" w:cs="Arial"/>
          <w:sz w:val="20"/>
          <w:szCs w:val="20"/>
          <w:u w:val="single"/>
        </w:rPr>
      </w:pPr>
      <w:r w:rsidRPr="00E27863">
        <w:rPr>
          <w:rFonts w:ascii="Arial" w:hAnsi="Arial" w:cs="Arial"/>
          <w:sz w:val="20"/>
          <w:szCs w:val="20"/>
          <w:u w:val="single"/>
        </w:rPr>
        <w:t>C</w:t>
      </w:r>
      <w:r w:rsidR="0067452B" w:rsidRPr="00E27863">
        <w:rPr>
          <w:rFonts w:ascii="Arial" w:hAnsi="Arial" w:cs="Arial"/>
          <w:sz w:val="20"/>
          <w:szCs w:val="20"/>
          <w:u w:val="single"/>
        </w:rPr>
        <w:t>lient</w:t>
      </w:r>
      <w:r w:rsidR="00EF38EF" w:rsidRPr="00E27863">
        <w:rPr>
          <w:rFonts w:ascii="Arial" w:hAnsi="Arial" w:cs="Arial"/>
          <w:sz w:val="20"/>
          <w:szCs w:val="20"/>
          <w:u w:val="single"/>
        </w:rPr>
        <w:t>,</w:t>
      </w:r>
      <w:r w:rsidR="0067452B" w:rsidRPr="00E27863">
        <w:rPr>
          <w:rFonts w:ascii="Arial" w:hAnsi="Arial" w:cs="Arial"/>
          <w:sz w:val="20"/>
          <w:szCs w:val="20"/>
          <w:u w:val="single"/>
        </w:rPr>
        <w:t xml:space="preserve"> and </w:t>
      </w:r>
      <w:r w:rsidR="00DA7FD2" w:rsidRPr="00E27863">
        <w:rPr>
          <w:rFonts w:ascii="Arial" w:hAnsi="Arial" w:cs="Arial"/>
          <w:sz w:val="20"/>
          <w:szCs w:val="20"/>
          <w:u w:val="single"/>
        </w:rPr>
        <w:t>i</w:t>
      </w:r>
      <w:r w:rsidR="0067452B" w:rsidRPr="00E27863">
        <w:rPr>
          <w:rFonts w:ascii="Arial" w:hAnsi="Arial" w:cs="Arial"/>
          <w:sz w:val="20"/>
          <w:szCs w:val="20"/>
          <w:u w:val="single"/>
        </w:rPr>
        <w:t xml:space="preserve">ntended </w:t>
      </w:r>
      <w:r w:rsidR="00DA7FD2" w:rsidRPr="00E27863">
        <w:rPr>
          <w:rFonts w:ascii="Arial" w:hAnsi="Arial" w:cs="Arial"/>
          <w:sz w:val="20"/>
          <w:szCs w:val="20"/>
          <w:u w:val="single"/>
        </w:rPr>
        <w:t>u</w:t>
      </w:r>
      <w:r w:rsidR="0067452B" w:rsidRPr="00E27863">
        <w:rPr>
          <w:rFonts w:ascii="Arial" w:hAnsi="Arial" w:cs="Arial"/>
          <w:sz w:val="20"/>
          <w:szCs w:val="20"/>
          <w:u w:val="single"/>
        </w:rPr>
        <w:t xml:space="preserve">ser of </w:t>
      </w:r>
      <w:r w:rsidR="00DA7FD2" w:rsidRPr="00E27863">
        <w:rPr>
          <w:rFonts w:ascii="Arial" w:hAnsi="Arial" w:cs="Arial"/>
          <w:sz w:val="20"/>
          <w:szCs w:val="20"/>
          <w:u w:val="single"/>
        </w:rPr>
        <w:t>t</w:t>
      </w:r>
      <w:r w:rsidR="0067452B" w:rsidRPr="00E27863">
        <w:rPr>
          <w:rFonts w:ascii="Arial" w:hAnsi="Arial" w:cs="Arial"/>
          <w:sz w:val="20"/>
          <w:szCs w:val="20"/>
          <w:u w:val="single"/>
        </w:rPr>
        <w:t xml:space="preserve">his </w:t>
      </w:r>
      <w:r w:rsidR="00DA7FD2" w:rsidRPr="00E27863">
        <w:rPr>
          <w:rFonts w:ascii="Arial" w:hAnsi="Arial" w:cs="Arial"/>
          <w:sz w:val="20"/>
          <w:szCs w:val="20"/>
          <w:u w:val="single"/>
        </w:rPr>
        <w:t>a</w:t>
      </w:r>
      <w:r w:rsidR="0067452B" w:rsidRPr="00E27863">
        <w:rPr>
          <w:rFonts w:ascii="Arial" w:hAnsi="Arial" w:cs="Arial"/>
          <w:sz w:val="20"/>
          <w:szCs w:val="20"/>
          <w:u w:val="single"/>
        </w:rPr>
        <w:t>ppraisal</w:t>
      </w:r>
      <w:r w:rsidR="0067452B" w:rsidRPr="00E27863">
        <w:rPr>
          <w:rFonts w:ascii="Arial" w:hAnsi="Arial" w:cs="Arial"/>
          <w:sz w:val="20"/>
          <w:szCs w:val="20"/>
        </w:rPr>
        <w:t>:</w:t>
      </w:r>
    </w:p>
    <w:p w14:paraId="2131723E" w14:textId="77777777" w:rsidR="0067452B" w:rsidRPr="00E27863" w:rsidRDefault="0067452B" w:rsidP="0067452B">
      <w:pPr>
        <w:rPr>
          <w:rFonts w:ascii="Arial" w:hAnsi="Arial" w:cs="Arial"/>
          <w:sz w:val="20"/>
          <w:szCs w:val="20"/>
        </w:rPr>
      </w:pPr>
      <w:r w:rsidRPr="00E27863">
        <w:rPr>
          <w:rFonts w:ascii="Arial" w:hAnsi="Arial" w:cs="Arial"/>
          <w:sz w:val="20"/>
          <w:szCs w:val="20"/>
        </w:rPr>
        <w:t>Wisconsin Department of Transportation</w:t>
      </w:r>
      <w:r w:rsidR="00C06A18" w:rsidRPr="00E27863">
        <w:rPr>
          <w:rFonts w:ascii="Arial" w:hAnsi="Arial" w:cs="Arial"/>
          <w:sz w:val="20"/>
          <w:szCs w:val="20"/>
        </w:rPr>
        <w:t xml:space="preserve">. A copy of this appraisal report will be given to the property owner </w:t>
      </w:r>
      <w:proofErr w:type="gramStart"/>
      <w:r w:rsidR="00C06A18" w:rsidRPr="00E27863">
        <w:rPr>
          <w:rFonts w:ascii="Arial" w:hAnsi="Arial" w:cs="Arial"/>
          <w:sz w:val="20"/>
          <w:szCs w:val="20"/>
        </w:rPr>
        <w:t>as a consequence of</w:t>
      </w:r>
      <w:proofErr w:type="gramEnd"/>
      <w:r w:rsidR="00C06A18" w:rsidRPr="00E27863">
        <w:rPr>
          <w:rFonts w:ascii="Arial" w:hAnsi="Arial" w:cs="Arial"/>
          <w:sz w:val="20"/>
          <w:szCs w:val="20"/>
        </w:rPr>
        <w:t xml:space="preserve"> disclosure requirements in Wisconsin Statute 32.05. The owner is not</w:t>
      </w:r>
      <w:r w:rsidR="008269A0" w:rsidRPr="00E27863">
        <w:rPr>
          <w:rFonts w:ascii="Arial" w:hAnsi="Arial" w:cs="Arial"/>
          <w:sz w:val="20"/>
          <w:szCs w:val="20"/>
        </w:rPr>
        <w:t xml:space="preserve">, however, </w:t>
      </w:r>
      <w:r w:rsidR="00C06A18" w:rsidRPr="00E27863">
        <w:rPr>
          <w:rFonts w:ascii="Arial" w:hAnsi="Arial" w:cs="Arial"/>
          <w:sz w:val="20"/>
          <w:szCs w:val="20"/>
        </w:rPr>
        <w:t>considered to be a</w:t>
      </w:r>
      <w:r w:rsidR="00246D9C">
        <w:rPr>
          <w:rFonts w:ascii="Arial" w:hAnsi="Arial" w:cs="Arial"/>
          <w:sz w:val="20"/>
          <w:szCs w:val="20"/>
        </w:rPr>
        <w:t>n intended</w:t>
      </w:r>
      <w:r w:rsidR="00C06A18" w:rsidRPr="00E27863">
        <w:rPr>
          <w:rFonts w:ascii="Arial" w:hAnsi="Arial" w:cs="Arial"/>
          <w:sz w:val="20"/>
          <w:szCs w:val="20"/>
        </w:rPr>
        <w:t xml:space="preserve"> user of this appraisal report.</w:t>
      </w:r>
    </w:p>
    <w:p w14:paraId="00F870C5" w14:textId="77777777" w:rsidR="0067452B" w:rsidRPr="00E27863" w:rsidRDefault="0067452B" w:rsidP="00E67C4C">
      <w:pPr>
        <w:rPr>
          <w:rFonts w:ascii="Arial" w:hAnsi="Arial" w:cs="Arial"/>
          <w:sz w:val="20"/>
          <w:szCs w:val="20"/>
        </w:rPr>
      </w:pPr>
    </w:p>
    <w:p w14:paraId="560AEA8A" w14:textId="77777777" w:rsidR="0067452B" w:rsidRPr="00E27863" w:rsidRDefault="0067452B" w:rsidP="0067452B">
      <w:pPr>
        <w:autoSpaceDE w:val="0"/>
        <w:autoSpaceDN w:val="0"/>
        <w:adjustRightInd w:val="0"/>
        <w:rPr>
          <w:rFonts w:ascii="Arial" w:hAnsi="Arial" w:cs="Arial"/>
          <w:sz w:val="20"/>
          <w:szCs w:val="20"/>
          <w:u w:val="single"/>
        </w:rPr>
      </w:pPr>
      <w:r w:rsidRPr="00E27863">
        <w:rPr>
          <w:rFonts w:ascii="Arial" w:hAnsi="Arial" w:cs="Arial"/>
          <w:sz w:val="20"/>
          <w:szCs w:val="20"/>
          <w:u w:val="single"/>
        </w:rPr>
        <w:t xml:space="preserve">Purpose or </w:t>
      </w:r>
      <w:r w:rsidR="00DA7FD2" w:rsidRPr="00E27863">
        <w:rPr>
          <w:rFonts w:ascii="Arial" w:hAnsi="Arial" w:cs="Arial"/>
          <w:sz w:val="20"/>
          <w:szCs w:val="20"/>
          <w:u w:val="single"/>
        </w:rPr>
        <w:t>i</w:t>
      </w:r>
      <w:r w:rsidRPr="00E27863">
        <w:rPr>
          <w:rFonts w:ascii="Arial" w:hAnsi="Arial" w:cs="Arial"/>
          <w:sz w:val="20"/>
          <w:szCs w:val="20"/>
          <w:u w:val="single"/>
        </w:rPr>
        <w:t xml:space="preserve">ntended </w:t>
      </w:r>
      <w:r w:rsidR="00DA7FD2" w:rsidRPr="00E27863">
        <w:rPr>
          <w:rFonts w:ascii="Arial" w:hAnsi="Arial" w:cs="Arial"/>
          <w:sz w:val="20"/>
          <w:szCs w:val="20"/>
          <w:u w:val="single"/>
        </w:rPr>
        <w:t>u</w:t>
      </w:r>
      <w:r w:rsidRPr="00E27863">
        <w:rPr>
          <w:rFonts w:ascii="Arial" w:hAnsi="Arial" w:cs="Arial"/>
          <w:sz w:val="20"/>
          <w:szCs w:val="20"/>
          <w:u w:val="single"/>
        </w:rPr>
        <w:t xml:space="preserve">se of </w:t>
      </w:r>
      <w:r w:rsidR="00DA7FD2" w:rsidRPr="00E27863">
        <w:rPr>
          <w:rFonts w:ascii="Arial" w:hAnsi="Arial" w:cs="Arial"/>
          <w:sz w:val="20"/>
          <w:szCs w:val="20"/>
          <w:u w:val="single"/>
        </w:rPr>
        <w:t>t</w:t>
      </w:r>
      <w:r w:rsidRPr="00E27863">
        <w:rPr>
          <w:rFonts w:ascii="Arial" w:hAnsi="Arial" w:cs="Arial"/>
          <w:sz w:val="20"/>
          <w:szCs w:val="20"/>
          <w:u w:val="single"/>
        </w:rPr>
        <w:t xml:space="preserve">his </w:t>
      </w:r>
      <w:r w:rsidR="00DA7FD2" w:rsidRPr="00E27863">
        <w:rPr>
          <w:rFonts w:ascii="Arial" w:hAnsi="Arial" w:cs="Arial"/>
          <w:sz w:val="20"/>
          <w:szCs w:val="20"/>
          <w:u w:val="single"/>
        </w:rPr>
        <w:t>a</w:t>
      </w:r>
      <w:r w:rsidRPr="00E27863">
        <w:rPr>
          <w:rFonts w:ascii="Arial" w:hAnsi="Arial" w:cs="Arial"/>
          <w:sz w:val="20"/>
          <w:szCs w:val="20"/>
          <w:u w:val="single"/>
        </w:rPr>
        <w:t>ppraisal</w:t>
      </w:r>
      <w:r w:rsidRPr="00E27863">
        <w:rPr>
          <w:rFonts w:ascii="Arial" w:hAnsi="Arial" w:cs="Arial"/>
          <w:sz w:val="20"/>
          <w:szCs w:val="20"/>
        </w:rPr>
        <w:t>:</w:t>
      </w:r>
    </w:p>
    <w:p w14:paraId="7BD49A14" w14:textId="77777777" w:rsidR="0067452B" w:rsidRPr="00E27863" w:rsidRDefault="0067452B" w:rsidP="0067452B">
      <w:pPr>
        <w:rPr>
          <w:rFonts w:ascii="Arial" w:hAnsi="Arial" w:cs="Arial"/>
          <w:sz w:val="20"/>
          <w:szCs w:val="20"/>
        </w:rPr>
      </w:pPr>
      <w:r w:rsidRPr="00E27863">
        <w:rPr>
          <w:rFonts w:ascii="Arial" w:hAnsi="Arial" w:cs="Arial"/>
          <w:sz w:val="20"/>
          <w:szCs w:val="20"/>
        </w:rPr>
        <w:t xml:space="preserve">This appraisal is intended to </w:t>
      </w:r>
      <w:r w:rsidR="00E61695" w:rsidRPr="00E27863">
        <w:rPr>
          <w:rFonts w:ascii="Arial" w:hAnsi="Arial" w:cs="Arial"/>
          <w:sz w:val="20"/>
          <w:szCs w:val="20"/>
        </w:rPr>
        <w:t xml:space="preserve">identify the market value of the proposed acquisition from the subject property, </w:t>
      </w:r>
      <w:r w:rsidR="00D86445" w:rsidRPr="00E27863">
        <w:rPr>
          <w:rFonts w:ascii="Arial" w:hAnsi="Arial" w:cs="Arial"/>
          <w:sz w:val="20"/>
          <w:szCs w:val="20"/>
        </w:rPr>
        <w:t>which will</w:t>
      </w:r>
      <w:r w:rsidR="00E61695" w:rsidRPr="00E27863">
        <w:rPr>
          <w:rFonts w:ascii="Arial" w:hAnsi="Arial" w:cs="Arial"/>
          <w:sz w:val="20"/>
          <w:szCs w:val="20"/>
        </w:rPr>
        <w:t xml:space="preserve"> be utilized for the determination of just compensation for </w:t>
      </w:r>
      <w:r w:rsidR="00F010A9">
        <w:rPr>
          <w:rFonts w:ascii="Arial" w:hAnsi="Arial" w:cs="Arial"/>
          <w:sz w:val="20"/>
          <w:szCs w:val="20"/>
        </w:rPr>
        <w:t>said</w:t>
      </w:r>
      <w:r w:rsidR="00E61695" w:rsidRPr="00E27863">
        <w:rPr>
          <w:rFonts w:ascii="Arial" w:hAnsi="Arial" w:cs="Arial"/>
          <w:sz w:val="20"/>
          <w:szCs w:val="20"/>
        </w:rPr>
        <w:t xml:space="preserve"> acquisition.</w:t>
      </w:r>
    </w:p>
    <w:p w14:paraId="2627F6CA" w14:textId="77777777" w:rsidR="00D86713" w:rsidRPr="00E27863" w:rsidRDefault="00D86713" w:rsidP="0067452B">
      <w:pPr>
        <w:rPr>
          <w:rFonts w:ascii="Arial" w:hAnsi="Arial" w:cs="Arial"/>
          <w:sz w:val="20"/>
          <w:szCs w:val="20"/>
        </w:rPr>
      </w:pPr>
    </w:p>
    <w:p w14:paraId="6633713B" w14:textId="77777777" w:rsidR="00D86713" w:rsidRPr="00E27863" w:rsidRDefault="00D86713" w:rsidP="0067452B">
      <w:pPr>
        <w:rPr>
          <w:rFonts w:ascii="Arial" w:hAnsi="Arial" w:cs="Arial"/>
          <w:sz w:val="20"/>
          <w:szCs w:val="20"/>
          <w:u w:val="single"/>
        </w:rPr>
      </w:pPr>
      <w:r w:rsidRPr="00E27863">
        <w:rPr>
          <w:rFonts w:ascii="Arial" w:hAnsi="Arial" w:cs="Arial"/>
          <w:sz w:val="20"/>
          <w:szCs w:val="20"/>
          <w:u w:val="single"/>
        </w:rPr>
        <w:t>Effective date of the appraisal:</w:t>
      </w:r>
    </w:p>
    <w:p w14:paraId="3639C51F" w14:textId="05EEF493" w:rsidR="00D86713" w:rsidRPr="00E27863" w:rsidRDefault="00F7695A" w:rsidP="00D86713">
      <w:pPr>
        <w:rPr>
          <w:rFonts w:ascii="Arial" w:hAnsi="Arial" w:cs="Arial"/>
          <w:bCs/>
          <w:color w:val="FF0000"/>
          <w:sz w:val="20"/>
          <w:szCs w:val="20"/>
        </w:rPr>
      </w:pPr>
      <w:sdt>
        <w:sdtPr>
          <w:rPr>
            <w:rFonts w:ascii="Arial" w:hAnsi="Arial" w:cs="Arial"/>
            <w:bCs/>
            <w:sz w:val="20"/>
            <w:szCs w:val="20"/>
          </w:rPr>
          <w:id w:val="22689068"/>
          <w:placeholder>
            <w:docPart w:val="BDEFFDDEF5464A6EB0A5EF1C56F1D18F"/>
          </w:placeholder>
          <w:showingPlcHdr/>
          <w:date>
            <w:dateFormat w:val="MMMM d, yyyy"/>
            <w:lid w:val="en-US"/>
            <w:storeMappedDataAs w:val="dateTime"/>
            <w:calendar w:val="gregorian"/>
          </w:date>
        </w:sdtPr>
        <w:sdtEndPr/>
        <w:sdtContent>
          <w:r w:rsidR="00E34648" w:rsidRPr="00E34648">
            <w:rPr>
              <w:rStyle w:val="PlaceholderText"/>
              <w:rFonts w:ascii="Arial" w:hAnsi="Arial" w:cs="Arial"/>
              <w:color w:val="00B050"/>
              <w:sz w:val="20"/>
              <w:szCs w:val="20"/>
            </w:rPr>
            <w:t>Click or tap to enter a date.</w:t>
          </w:r>
        </w:sdtContent>
      </w:sdt>
      <w:r w:rsidR="00E34648">
        <w:rPr>
          <w:rFonts w:ascii="Arial" w:hAnsi="Arial" w:cs="Arial"/>
          <w:bCs/>
          <w:sz w:val="20"/>
          <w:szCs w:val="20"/>
        </w:rPr>
        <w:t xml:space="preserve">  </w:t>
      </w:r>
      <w:r w:rsidR="00D86713" w:rsidRPr="00E27863">
        <w:rPr>
          <w:rFonts w:ascii="Arial" w:hAnsi="Arial" w:cs="Arial"/>
          <w:bCs/>
          <w:color w:val="FF0000"/>
          <w:sz w:val="20"/>
          <w:szCs w:val="20"/>
        </w:rPr>
        <w:t>The effective date of the appraisal is the date of the appraiser’s last inspection of the subject property.</w:t>
      </w:r>
    </w:p>
    <w:p w14:paraId="614C1545" w14:textId="77777777" w:rsidR="00030CD2" w:rsidRPr="00E27863" w:rsidRDefault="00030CD2" w:rsidP="00D86713">
      <w:pPr>
        <w:rPr>
          <w:rFonts w:ascii="Arial" w:hAnsi="Arial" w:cs="Arial"/>
          <w:bCs/>
          <w:color w:val="FF0000"/>
          <w:sz w:val="20"/>
          <w:szCs w:val="20"/>
        </w:rPr>
      </w:pPr>
    </w:p>
    <w:p w14:paraId="3ED8DE32" w14:textId="77777777" w:rsidR="00030CD2" w:rsidRPr="00E27863" w:rsidRDefault="00030CD2" w:rsidP="00D86713">
      <w:pPr>
        <w:rPr>
          <w:rFonts w:ascii="Arial" w:hAnsi="Arial" w:cs="Arial"/>
          <w:bCs/>
          <w:sz w:val="20"/>
          <w:szCs w:val="20"/>
          <w:u w:val="single"/>
        </w:rPr>
      </w:pPr>
      <w:r w:rsidRPr="00E27863">
        <w:rPr>
          <w:rFonts w:ascii="Arial" w:hAnsi="Arial" w:cs="Arial"/>
          <w:bCs/>
          <w:sz w:val="20"/>
          <w:szCs w:val="20"/>
          <w:u w:val="single"/>
        </w:rPr>
        <w:t>Rights being appraised:</w:t>
      </w:r>
    </w:p>
    <w:p w14:paraId="20D0EDBF" w14:textId="09B4C5D5" w:rsidR="00D86713" w:rsidRPr="00E27863" w:rsidRDefault="00030CD2" w:rsidP="0067452B">
      <w:pPr>
        <w:rPr>
          <w:rFonts w:ascii="Arial" w:hAnsi="Arial" w:cs="Arial"/>
          <w:color w:val="FF0000"/>
          <w:sz w:val="20"/>
          <w:szCs w:val="20"/>
          <w:u w:val="single"/>
        </w:rPr>
      </w:pPr>
      <w:r w:rsidRPr="00E27863">
        <w:rPr>
          <w:rFonts w:ascii="Arial" w:hAnsi="Arial" w:cs="Arial"/>
          <w:bCs/>
          <w:sz w:val="20"/>
          <w:szCs w:val="20"/>
        </w:rPr>
        <w:lastRenderedPageBreak/>
        <w:t>Fee Simple Estate</w:t>
      </w:r>
      <w:r w:rsidR="00C06A18" w:rsidRPr="00E27863">
        <w:rPr>
          <w:rFonts w:ascii="Arial" w:hAnsi="Arial" w:cs="Arial"/>
          <w:bCs/>
          <w:sz w:val="20"/>
          <w:szCs w:val="20"/>
        </w:rPr>
        <w:t>.</w:t>
      </w:r>
      <w:r w:rsidR="008269A0" w:rsidRPr="00E27863">
        <w:rPr>
          <w:rFonts w:ascii="Arial" w:hAnsi="Arial" w:cs="Arial"/>
          <w:bCs/>
          <w:sz w:val="20"/>
          <w:szCs w:val="20"/>
        </w:rPr>
        <w:t xml:space="preserve"> </w:t>
      </w:r>
      <w:r w:rsidR="008269A0" w:rsidRPr="00E27863">
        <w:rPr>
          <w:rFonts w:ascii="Arial" w:hAnsi="Arial" w:cs="Arial"/>
          <w:bCs/>
          <w:color w:val="FF0000"/>
          <w:sz w:val="20"/>
          <w:szCs w:val="20"/>
        </w:rPr>
        <w:t>If the appraisal assignment requires the analysis of any property rights other than fee simple,</w:t>
      </w:r>
      <w:r w:rsidR="00614C0F">
        <w:rPr>
          <w:rFonts w:ascii="Arial" w:hAnsi="Arial" w:cs="Arial"/>
          <w:bCs/>
          <w:color w:val="FF0000"/>
          <w:sz w:val="20"/>
          <w:szCs w:val="20"/>
        </w:rPr>
        <w:t xml:space="preserve"> </w:t>
      </w:r>
      <w:bookmarkStart w:id="9" w:name="_Hlk86069173"/>
      <w:r w:rsidR="00614C0F">
        <w:rPr>
          <w:rFonts w:ascii="Arial" w:hAnsi="Arial" w:cs="Arial"/>
          <w:bCs/>
          <w:color w:val="FF0000"/>
          <w:sz w:val="20"/>
          <w:szCs w:val="20"/>
        </w:rPr>
        <w:t>use of</w:t>
      </w:r>
      <w:r w:rsidR="008269A0" w:rsidRPr="00E27863">
        <w:rPr>
          <w:rFonts w:ascii="Arial" w:hAnsi="Arial" w:cs="Arial"/>
          <w:bCs/>
          <w:color w:val="FF0000"/>
          <w:sz w:val="20"/>
          <w:szCs w:val="20"/>
        </w:rPr>
        <w:t xml:space="preserve"> the </w:t>
      </w:r>
      <w:bookmarkStart w:id="10" w:name="_Hlk110244280"/>
      <w:r w:rsidR="003F1F36">
        <w:rPr>
          <w:rFonts w:ascii="Arial" w:hAnsi="Arial" w:cs="Arial"/>
          <w:bCs/>
          <w:color w:val="FF0000"/>
          <w:sz w:val="20"/>
          <w:szCs w:val="20"/>
        </w:rPr>
        <w:t>non-complex appraisal report</w:t>
      </w:r>
      <w:r w:rsidR="008269A0" w:rsidRPr="00E27863">
        <w:rPr>
          <w:rFonts w:ascii="Arial" w:hAnsi="Arial" w:cs="Arial"/>
          <w:bCs/>
          <w:color w:val="FF0000"/>
          <w:sz w:val="20"/>
          <w:szCs w:val="20"/>
        </w:rPr>
        <w:t xml:space="preserve"> template</w:t>
      </w:r>
      <w:bookmarkEnd w:id="10"/>
      <w:r w:rsidR="008269A0" w:rsidRPr="00E27863">
        <w:rPr>
          <w:rFonts w:ascii="Arial" w:hAnsi="Arial" w:cs="Arial"/>
          <w:bCs/>
          <w:color w:val="FF0000"/>
          <w:sz w:val="20"/>
          <w:szCs w:val="20"/>
        </w:rPr>
        <w:t xml:space="preserve"> </w:t>
      </w:r>
      <w:r w:rsidR="00E34648">
        <w:rPr>
          <w:rFonts w:ascii="Arial" w:hAnsi="Arial" w:cs="Arial"/>
          <w:bCs/>
          <w:color w:val="FF0000"/>
          <w:sz w:val="20"/>
          <w:szCs w:val="20"/>
        </w:rPr>
        <w:t>is not</w:t>
      </w:r>
      <w:r w:rsidR="00614C0F">
        <w:rPr>
          <w:rFonts w:ascii="Arial" w:hAnsi="Arial" w:cs="Arial"/>
          <w:bCs/>
          <w:color w:val="FF0000"/>
          <w:sz w:val="20"/>
          <w:szCs w:val="20"/>
        </w:rPr>
        <w:t xml:space="preserve"> appropriate</w:t>
      </w:r>
      <w:r w:rsidR="008269A0" w:rsidRPr="00E27863">
        <w:rPr>
          <w:rFonts w:ascii="Arial" w:hAnsi="Arial" w:cs="Arial"/>
          <w:bCs/>
          <w:color w:val="FF0000"/>
          <w:sz w:val="20"/>
          <w:szCs w:val="20"/>
        </w:rPr>
        <w:t>.</w:t>
      </w:r>
    </w:p>
    <w:bookmarkEnd w:id="9"/>
    <w:p w14:paraId="0A3D7A1A" w14:textId="77777777" w:rsidR="003904F4" w:rsidRPr="00E27863" w:rsidRDefault="003904F4" w:rsidP="00E67C4C">
      <w:pPr>
        <w:rPr>
          <w:rFonts w:ascii="Arial" w:hAnsi="Arial" w:cs="Arial"/>
          <w:sz w:val="20"/>
          <w:szCs w:val="20"/>
        </w:rPr>
      </w:pPr>
    </w:p>
    <w:p w14:paraId="7381F662" w14:textId="77777777" w:rsidR="006265D1" w:rsidRPr="00E27863" w:rsidRDefault="006265D1" w:rsidP="00E67C4C">
      <w:pPr>
        <w:rPr>
          <w:rFonts w:ascii="Arial" w:hAnsi="Arial" w:cs="Arial"/>
          <w:sz w:val="20"/>
          <w:szCs w:val="20"/>
        </w:rPr>
      </w:pPr>
      <w:r w:rsidRPr="00E27863">
        <w:rPr>
          <w:rFonts w:ascii="Arial" w:hAnsi="Arial" w:cs="Arial"/>
          <w:sz w:val="20"/>
          <w:szCs w:val="20"/>
          <w:u w:val="single"/>
        </w:rPr>
        <w:t>Jurisdictional exceptions</w:t>
      </w:r>
      <w:r w:rsidRPr="00E27863">
        <w:rPr>
          <w:rFonts w:ascii="Arial" w:hAnsi="Arial" w:cs="Arial"/>
          <w:sz w:val="20"/>
          <w:szCs w:val="20"/>
        </w:rPr>
        <w:t>:</w:t>
      </w:r>
    </w:p>
    <w:p w14:paraId="5BD5FD9E" w14:textId="1D9829FF" w:rsidR="003A1A63" w:rsidRPr="004C3C7E" w:rsidRDefault="003A1A63" w:rsidP="003A1A63">
      <w:pPr>
        <w:rPr>
          <w:rFonts w:ascii="Arial" w:hAnsi="Arial" w:cs="Arial"/>
          <w:color w:val="FF0000"/>
          <w:sz w:val="20"/>
          <w:szCs w:val="20"/>
          <w:u w:val="single"/>
        </w:rPr>
      </w:pPr>
      <w:r w:rsidRPr="00E27863">
        <w:rPr>
          <w:rFonts w:ascii="Arial" w:hAnsi="Arial" w:cs="Arial"/>
          <w:sz w:val="20"/>
          <w:szCs w:val="20"/>
        </w:rPr>
        <w:t xml:space="preserve">There were no jurisdictional exceptions required in the development of this appraisal report. </w:t>
      </w:r>
      <w:r w:rsidRPr="00E27863">
        <w:rPr>
          <w:rFonts w:ascii="Arial" w:hAnsi="Arial" w:cs="Arial"/>
          <w:bCs/>
          <w:color w:val="FF0000"/>
          <w:sz w:val="20"/>
          <w:szCs w:val="20"/>
        </w:rPr>
        <w:t xml:space="preserve">If the appraisal assignment requires the utilization of a jurisdictional exception, </w:t>
      </w:r>
      <w:r w:rsidRPr="004C3C7E">
        <w:rPr>
          <w:rFonts w:ascii="Arial" w:hAnsi="Arial" w:cs="Arial"/>
          <w:bCs/>
          <w:color w:val="FF0000"/>
          <w:sz w:val="20"/>
          <w:szCs w:val="20"/>
        </w:rPr>
        <w:t xml:space="preserve">the </w:t>
      </w:r>
      <w:r w:rsidR="00461DE9" w:rsidRPr="004C3C7E">
        <w:rPr>
          <w:rFonts w:ascii="Arial" w:hAnsi="Arial" w:cs="Arial"/>
          <w:bCs/>
          <w:color w:val="FF0000"/>
          <w:sz w:val="20"/>
          <w:szCs w:val="20"/>
        </w:rPr>
        <w:t xml:space="preserve">use of the </w:t>
      </w:r>
      <w:r w:rsidR="003F1F36">
        <w:rPr>
          <w:rFonts w:ascii="Arial" w:hAnsi="Arial" w:cs="Arial"/>
          <w:bCs/>
          <w:color w:val="FF0000"/>
          <w:sz w:val="20"/>
          <w:szCs w:val="20"/>
        </w:rPr>
        <w:t>non-complex appraisal report</w:t>
      </w:r>
      <w:r w:rsidR="003F1F36" w:rsidRPr="00E27863">
        <w:rPr>
          <w:rFonts w:ascii="Arial" w:hAnsi="Arial" w:cs="Arial"/>
          <w:bCs/>
          <w:color w:val="FF0000"/>
          <w:sz w:val="20"/>
          <w:szCs w:val="20"/>
        </w:rPr>
        <w:t xml:space="preserve"> template</w:t>
      </w:r>
      <w:r w:rsidR="00461DE9" w:rsidRPr="004C3C7E">
        <w:rPr>
          <w:rFonts w:ascii="Arial" w:hAnsi="Arial" w:cs="Arial"/>
          <w:bCs/>
          <w:color w:val="FF0000"/>
          <w:sz w:val="20"/>
          <w:szCs w:val="20"/>
        </w:rPr>
        <w:t xml:space="preserve"> should be discussed with the review appraiser.</w:t>
      </w:r>
    </w:p>
    <w:p w14:paraId="3B6F8585" w14:textId="77777777" w:rsidR="006265D1" w:rsidRPr="00E27863" w:rsidRDefault="006265D1" w:rsidP="00E67C4C">
      <w:pPr>
        <w:rPr>
          <w:rFonts w:ascii="Arial" w:hAnsi="Arial" w:cs="Arial"/>
          <w:sz w:val="20"/>
          <w:szCs w:val="20"/>
        </w:rPr>
      </w:pPr>
    </w:p>
    <w:p w14:paraId="4062011B" w14:textId="10186C63" w:rsidR="006265D1" w:rsidRDefault="006265D1" w:rsidP="00E67C4C">
      <w:pPr>
        <w:rPr>
          <w:rFonts w:ascii="Arial" w:hAnsi="Arial" w:cs="Arial"/>
          <w:sz w:val="20"/>
          <w:szCs w:val="20"/>
        </w:rPr>
      </w:pPr>
      <w:r w:rsidRPr="00E27863">
        <w:rPr>
          <w:rFonts w:ascii="Arial" w:hAnsi="Arial" w:cs="Arial"/>
          <w:sz w:val="20"/>
          <w:szCs w:val="20"/>
          <w:u w:val="single"/>
        </w:rPr>
        <w:t>Extraordinary assumptions</w:t>
      </w:r>
      <w:r w:rsidRPr="00E27863">
        <w:rPr>
          <w:rFonts w:ascii="Arial" w:hAnsi="Arial" w:cs="Arial"/>
          <w:sz w:val="20"/>
          <w:szCs w:val="20"/>
        </w:rPr>
        <w:t>:</w:t>
      </w:r>
    </w:p>
    <w:p w14:paraId="15FA0E61" w14:textId="4B52DA87" w:rsidR="001B04B0" w:rsidRPr="00E27863" w:rsidRDefault="00F7695A" w:rsidP="000C78F1">
      <w:pPr>
        <w:tabs>
          <w:tab w:val="left" w:pos="2415"/>
        </w:tabs>
        <w:rPr>
          <w:rFonts w:ascii="Arial" w:hAnsi="Arial" w:cs="Arial"/>
          <w:color w:val="FF0000"/>
          <w:sz w:val="20"/>
          <w:szCs w:val="20"/>
        </w:rPr>
      </w:pPr>
      <w:sdt>
        <w:sdtPr>
          <w:rPr>
            <w:rFonts w:ascii="Arial" w:hAnsi="Arial" w:cs="Arial"/>
            <w:sz w:val="20"/>
            <w:szCs w:val="20"/>
          </w:rPr>
          <w:id w:val="-189454498"/>
          <w:placeholder>
            <w:docPart w:val="AF4BE4A58B734D739374C193A28E6F3F"/>
          </w:placeholder>
          <w:showingPlcHdr/>
          <w15:color w:val="008000"/>
          <w:dropDownList>
            <w:listItem w:displayText="This appraisal did not require the use of any extraordinary assumptions." w:value="This appraisal did not require the use of any extraordinary assumptions."/>
            <w:listItem w:displayText="This appraisal required the use of the following extraordinary assumption(s):" w:value="This appraisal required the use of the following extraordinary assumption(s):"/>
          </w:dropDownList>
        </w:sdtPr>
        <w:sdtEndPr/>
        <w:sdtContent>
          <w:r w:rsidR="00CA6F09" w:rsidRPr="00E34648">
            <w:rPr>
              <w:rStyle w:val="PlaceholderText"/>
              <w:rFonts w:ascii="Arial" w:hAnsi="Arial" w:cs="Arial"/>
              <w:color w:val="00B050"/>
              <w:sz w:val="20"/>
              <w:szCs w:val="20"/>
            </w:rPr>
            <w:t>Choose an item.</w:t>
          </w:r>
        </w:sdtContent>
      </w:sdt>
      <w:r w:rsidR="000C78F1">
        <w:rPr>
          <w:rFonts w:ascii="Arial" w:hAnsi="Arial" w:cs="Arial"/>
          <w:sz w:val="20"/>
          <w:szCs w:val="20"/>
        </w:rPr>
        <w:t xml:space="preserve"> </w:t>
      </w:r>
    </w:p>
    <w:p w14:paraId="3506684B" w14:textId="4136A110" w:rsidR="009F5A13" w:rsidRPr="00E27863" w:rsidRDefault="009F5A13" w:rsidP="00E67C4C">
      <w:pPr>
        <w:rPr>
          <w:rFonts w:ascii="Arial" w:hAnsi="Arial" w:cs="Arial"/>
          <w:color w:val="FF0000"/>
          <w:sz w:val="20"/>
          <w:szCs w:val="20"/>
        </w:rPr>
      </w:pPr>
      <w:r w:rsidRPr="00E27863">
        <w:rPr>
          <w:rFonts w:ascii="Arial" w:hAnsi="Arial" w:cs="Arial"/>
          <w:color w:val="FF0000"/>
          <w:sz w:val="20"/>
          <w:szCs w:val="20"/>
        </w:rPr>
        <w:t xml:space="preserve">The following extraordinary assumption may be included if the appraiser </w:t>
      </w:r>
      <w:r w:rsidR="00E34648">
        <w:rPr>
          <w:rFonts w:ascii="Arial" w:hAnsi="Arial" w:cs="Arial"/>
          <w:color w:val="FF0000"/>
          <w:sz w:val="20"/>
          <w:szCs w:val="20"/>
        </w:rPr>
        <w:t>uses</w:t>
      </w:r>
      <w:r w:rsidRPr="00E27863">
        <w:rPr>
          <w:rFonts w:ascii="Arial" w:hAnsi="Arial" w:cs="Arial"/>
          <w:color w:val="FF0000"/>
          <w:sz w:val="20"/>
          <w:szCs w:val="20"/>
        </w:rPr>
        <w:t xml:space="preserve"> the assessed value </w:t>
      </w:r>
      <w:r w:rsidR="008E176C">
        <w:rPr>
          <w:rFonts w:ascii="Arial" w:hAnsi="Arial" w:cs="Arial"/>
          <w:color w:val="FF0000"/>
          <w:sz w:val="20"/>
          <w:szCs w:val="20"/>
        </w:rPr>
        <w:t xml:space="preserve">or fair market value </w:t>
      </w:r>
      <w:r w:rsidRPr="00E27863">
        <w:rPr>
          <w:rFonts w:ascii="Arial" w:hAnsi="Arial" w:cs="Arial"/>
          <w:color w:val="FF0000"/>
          <w:sz w:val="20"/>
          <w:szCs w:val="20"/>
        </w:rPr>
        <w:t>of the subject’s improvements. If the subject is vacant, o</w:t>
      </w:r>
      <w:r w:rsidR="00CF4085" w:rsidRPr="00E27863">
        <w:rPr>
          <w:rFonts w:ascii="Arial" w:hAnsi="Arial" w:cs="Arial"/>
          <w:color w:val="FF0000"/>
          <w:sz w:val="20"/>
          <w:szCs w:val="20"/>
        </w:rPr>
        <w:t>r</w:t>
      </w:r>
      <w:r w:rsidRPr="00E27863">
        <w:rPr>
          <w:rFonts w:ascii="Arial" w:hAnsi="Arial" w:cs="Arial"/>
          <w:color w:val="FF0000"/>
          <w:sz w:val="20"/>
          <w:szCs w:val="20"/>
        </w:rPr>
        <w:t xml:space="preserve"> if the assessed value of the improvements </w:t>
      </w:r>
      <w:r w:rsidR="00010535">
        <w:rPr>
          <w:rFonts w:ascii="Arial" w:hAnsi="Arial" w:cs="Arial"/>
          <w:color w:val="FF0000"/>
          <w:sz w:val="20"/>
          <w:szCs w:val="20"/>
        </w:rPr>
        <w:t>will</w:t>
      </w:r>
      <w:r w:rsidRPr="00E27863">
        <w:rPr>
          <w:rFonts w:ascii="Arial" w:hAnsi="Arial" w:cs="Arial"/>
          <w:color w:val="FF0000"/>
          <w:sz w:val="20"/>
          <w:szCs w:val="20"/>
        </w:rPr>
        <w:t xml:space="preserve"> not </w:t>
      </w:r>
      <w:r w:rsidR="00010535">
        <w:rPr>
          <w:rFonts w:ascii="Arial" w:hAnsi="Arial" w:cs="Arial"/>
          <w:color w:val="FF0000"/>
          <w:sz w:val="20"/>
          <w:szCs w:val="20"/>
        </w:rPr>
        <w:t xml:space="preserve">be </w:t>
      </w:r>
      <w:r w:rsidRPr="00E27863">
        <w:rPr>
          <w:rFonts w:ascii="Arial" w:hAnsi="Arial" w:cs="Arial"/>
          <w:color w:val="FF0000"/>
          <w:sz w:val="20"/>
          <w:szCs w:val="20"/>
        </w:rPr>
        <w:t>u</w:t>
      </w:r>
      <w:r w:rsidR="00797828">
        <w:rPr>
          <w:rFonts w:ascii="Arial" w:hAnsi="Arial" w:cs="Arial"/>
          <w:color w:val="FF0000"/>
          <w:sz w:val="20"/>
          <w:szCs w:val="20"/>
        </w:rPr>
        <w:t>se</w:t>
      </w:r>
      <w:r w:rsidRPr="00E27863">
        <w:rPr>
          <w:rFonts w:ascii="Arial" w:hAnsi="Arial" w:cs="Arial"/>
          <w:color w:val="FF0000"/>
          <w:sz w:val="20"/>
          <w:szCs w:val="20"/>
        </w:rPr>
        <w:t xml:space="preserve">d, the following extraordinary assumption should be removed. </w:t>
      </w:r>
    </w:p>
    <w:p w14:paraId="51DBE2E8" w14:textId="160248B3" w:rsidR="001B04B0" w:rsidRPr="00E27863" w:rsidRDefault="001B04B0" w:rsidP="00E67C4C">
      <w:pPr>
        <w:rPr>
          <w:rFonts w:ascii="Arial" w:hAnsi="Arial" w:cs="Arial"/>
          <w:sz w:val="20"/>
          <w:szCs w:val="20"/>
        </w:rPr>
      </w:pPr>
      <w:r w:rsidRPr="00E27863">
        <w:rPr>
          <w:rFonts w:ascii="Arial" w:hAnsi="Arial" w:cs="Arial"/>
          <w:sz w:val="20"/>
          <w:szCs w:val="20"/>
        </w:rPr>
        <w:t>As the roadway construction project will not affect the highest and best use</w:t>
      </w:r>
      <w:r w:rsidR="009F5A13" w:rsidRPr="00E27863">
        <w:rPr>
          <w:rFonts w:ascii="Arial" w:hAnsi="Arial" w:cs="Arial"/>
          <w:sz w:val="20"/>
          <w:szCs w:val="20"/>
        </w:rPr>
        <w:t xml:space="preserve"> or</w:t>
      </w:r>
      <w:r w:rsidRPr="00E27863">
        <w:rPr>
          <w:rFonts w:ascii="Arial" w:hAnsi="Arial" w:cs="Arial"/>
          <w:sz w:val="20"/>
          <w:szCs w:val="20"/>
        </w:rPr>
        <w:t xml:space="preserve"> utility of the </w:t>
      </w:r>
      <w:r w:rsidR="009F5A13" w:rsidRPr="00E27863">
        <w:rPr>
          <w:rFonts w:ascii="Arial" w:hAnsi="Arial" w:cs="Arial"/>
          <w:sz w:val="20"/>
          <w:szCs w:val="20"/>
        </w:rPr>
        <w:t xml:space="preserve">subject’s </w:t>
      </w:r>
      <w:r w:rsidRPr="00E27863">
        <w:rPr>
          <w:rFonts w:ascii="Arial" w:hAnsi="Arial" w:cs="Arial"/>
          <w:sz w:val="20"/>
          <w:szCs w:val="20"/>
        </w:rPr>
        <w:t xml:space="preserve">building improvements, </w:t>
      </w:r>
      <w:r w:rsidR="003F1F36">
        <w:rPr>
          <w:rFonts w:ascii="Arial" w:hAnsi="Arial" w:cs="Arial"/>
          <w:sz w:val="20"/>
          <w:szCs w:val="20"/>
        </w:rPr>
        <w:t xml:space="preserve">it is the appraiser’s opinion that </w:t>
      </w:r>
      <w:r w:rsidRPr="00E27863">
        <w:rPr>
          <w:rFonts w:ascii="Arial" w:hAnsi="Arial" w:cs="Arial"/>
          <w:sz w:val="20"/>
          <w:szCs w:val="20"/>
        </w:rPr>
        <w:t>there are no damages to the building improvements. It is an extraordinary assumption of th</w:t>
      </w:r>
      <w:r w:rsidR="001B72B4">
        <w:rPr>
          <w:rFonts w:ascii="Arial" w:hAnsi="Arial" w:cs="Arial"/>
          <w:sz w:val="20"/>
          <w:szCs w:val="20"/>
        </w:rPr>
        <w:t>is</w:t>
      </w:r>
      <w:r w:rsidRPr="00E27863">
        <w:rPr>
          <w:rFonts w:ascii="Arial" w:hAnsi="Arial" w:cs="Arial"/>
          <w:sz w:val="20"/>
          <w:szCs w:val="20"/>
        </w:rPr>
        <w:t xml:space="preserve"> appraisal that the improvement</w:t>
      </w:r>
      <w:r w:rsidR="001B72B4">
        <w:rPr>
          <w:rFonts w:ascii="Arial" w:hAnsi="Arial" w:cs="Arial"/>
          <w:sz w:val="20"/>
          <w:szCs w:val="20"/>
        </w:rPr>
        <w:t>’</w:t>
      </w:r>
      <w:r w:rsidRPr="00E27863">
        <w:rPr>
          <w:rFonts w:ascii="Arial" w:hAnsi="Arial" w:cs="Arial"/>
          <w:sz w:val="20"/>
          <w:szCs w:val="20"/>
        </w:rPr>
        <w:t>s</w:t>
      </w:r>
      <w:r w:rsidR="001B72B4">
        <w:rPr>
          <w:rFonts w:ascii="Arial" w:hAnsi="Arial" w:cs="Arial"/>
          <w:sz w:val="20"/>
          <w:szCs w:val="20"/>
        </w:rPr>
        <w:t xml:space="preserve"> </w:t>
      </w:r>
      <w:sdt>
        <w:sdtPr>
          <w:rPr>
            <w:rFonts w:ascii="Arial" w:hAnsi="Arial" w:cs="Arial"/>
            <w:bCs/>
            <w:sz w:val="20"/>
            <w:szCs w:val="20"/>
          </w:rPr>
          <w:id w:val="550510940"/>
          <w:placeholder>
            <w:docPart w:val="1D9678D96FC44015A51B834DCDFFCE31"/>
          </w:placeholder>
          <w:showingPlcHdr/>
          <w15:color w:val="008000"/>
          <w:dropDownList>
            <w:listItem w:displayText="Fair Market Value" w:value="Fair Market Value"/>
            <w:listItem w:displayText="Assessed Value" w:value="Assessed Value"/>
          </w:dropDownList>
        </w:sdtPr>
        <w:sdtEndPr/>
        <w:sdtContent>
          <w:r w:rsidR="00A83B33" w:rsidRPr="009360B5">
            <w:rPr>
              <w:rStyle w:val="PlaceholderText"/>
              <w:rFonts w:ascii="Arial" w:hAnsi="Arial" w:cs="Arial"/>
              <w:color w:val="00B050"/>
              <w:sz w:val="20"/>
              <w:szCs w:val="20"/>
            </w:rPr>
            <w:t>Choose an item.</w:t>
          </w:r>
        </w:sdtContent>
      </w:sdt>
      <w:r w:rsidR="00A83B33" w:rsidRPr="00E27863">
        <w:rPr>
          <w:rFonts w:ascii="Arial" w:hAnsi="Arial" w:cs="Arial"/>
          <w:sz w:val="20"/>
          <w:szCs w:val="20"/>
        </w:rPr>
        <w:t xml:space="preserve"> </w:t>
      </w:r>
      <w:r w:rsidRPr="00E27863">
        <w:rPr>
          <w:rFonts w:ascii="Arial" w:hAnsi="Arial" w:cs="Arial"/>
          <w:sz w:val="20"/>
          <w:szCs w:val="20"/>
        </w:rPr>
        <w:t>value is equivalent to the market value of the improvements. The appraiser reserves the right to amend the appraisal to value the improvements, if necessary. The use of this extraordinary assumption may have altered the appraisal results.</w:t>
      </w:r>
    </w:p>
    <w:p w14:paraId="7B9CBA11" w14:textId="77777777" w:rsidR="009F5A13" w:rsidRPr="00E27863" w:rsidRDefault="009F5A13" w:rsidP="00E67C4C">
      <w:pPr>
        <w:rPr>
          <w:rFonts w:ascii="Arial" w:hAnsi="Arial" w:cs="Arial"/>
          <w:sz w:val="20"/>
          <w:szCs w:val="20"/>
        </w:rPr>
      </w:pPr>
    </w:p>
    <w:p w14:paraId="469B0B92" w14:textId="77777777" w:rsidR="009F5A13" w:rsidRPr="00E27863" w:rsidRDefault="009F5A13" w:rsidP="00E67C4C">
      <w:pPr>
        <w:rPr>
          <w:rFonts w:ascii="Arial" w:hAnsi="Arial" w:cs="Arial"/>
          <w:color w:val="FF0000"/>
          <w:sz w:val="20"/>
          <w:szCs w:val="20"/>
        </w:rPr>
      </w:pPr>
      <w:r w:rsidRPr="00E27863">
        <w:rPr>
          <w:rFonts w:ascii="Arial" w:hAnsi="Arial" w:cs="Arial"/>
          <w:color w:val="FF0000"/>
          <w:sz w:val="20"/>
          <w:szCs w:val="20"/>
        </w:rPr>
        <w:t>The following extraordinary assumption may be included if the appraisal assignment includes a temporary limited easement (TLE). If the appraisal assignment does not include a TLE, the following extraordinary assumption should be removed.</w:t>
      </w:r>
    </w:p>
    <w:p w14:paraId="4517C15F" w14:textId="7082E01B" w:rsidR="009F5A13" w:rsidRDefault="009F5A13" w:rsidP="00E67C4C">
      <w:pPr>
        <w:rPr>
          <w:rFonts w:ascii="Arial" w:hAnsi="Arial" w:cs="Arial"/>
          <w:sz w:val="20"/>
          <w:szCs w:val="20"/>
        </w:rPr>
      </w:pPr>
      <w:r w:rsidRPr="00E27863">
        <w:rPr>
          <w:rFonts w:ascii="Arial" w:hAnsi="Arial" w:cs="Arial"/>
          <w:sz w:val="20"/>
          <w:szCs w:val="20"/>
        </w:rPr>
        <w:t xml:space="preserve">The expiration date for the Temporary Limited Easement (TLE) has been established by the regional office of WisDOT. This date has not been recorded and is not </w:t>
      </w:r>
      <w:r w:rsidR="00022031" w:rsidRPr="00E27863">
        <w:rPr>
          <w:rFonts w:ascii="Arial" w:hAnsi="Arial" w:cs="Arial"/>
          <w:sz w:val="20"/>
          <w:szCs w:val="20"/>
        </w:rPr>
        <w:t xml:space="preserve">identified </w:t>
      </w:r>
      <w:r w:rsidRPr="00E27863">
        <w:rPr>
          <w:rFonts w:ascii="Arial" w:hAnsi="Arial" w:cs="Arial"/>
          <w:sz w:val="20"/>
          <w:szCs w:val="20"/>
        </w:rPr>
        <w:t xml:space="preserve">on the Transportation Project Plat; therefore, the expiration date is assumed for this appraisal assignment. In addition, since a contractor is typically unlikely to know the exact timing when the </w:t>
      </w:r>
      <w:r w:rsidR="00022031" w:rsidRPr="00E27863">
        <w:rPr>
          <w:rFonts w:ascii="Arial" w:hAnsi="Arial" w:cs="Arial"/>
          <w:sz w:val="20"/>
          <w:szCs w:val="20"/>
        </w:rPr>
        <w:t xml:space="preserve">construction project will be completed, it is assumed that the expiration date will provide adequate time for the completion of the proposed project and the </w:t>
      </w:r>
      <w:r w:rsidR="005A6D82" w:rsidRPr="00E27863">
        <w:rPr>
          <w:rFonts w:ascii="Arial" w:hAnsi="Arial" w:cs="Arial"/>
          <w:sz w:val="20"/>
          <w:szCs w:val="20"/>
        </w:rPr>
        <w:t xml:space="preserve">realization of the after condition utilized for the appraisal analysis. </w:t>
      </w:r>
      <w:r w:rsidRPr="00E27863">
        <w:rPr>
          <w:rFonts w:ascii="Arial" w:hAnsi="Arial" w:cs="Arial"/>
          <w:sz w:val="20"/>
          <w:szCs w:val="20"/>
        </w:rPr>
        <w:t>The use of this extraordinary assumption may have altered the appraisal results.</w:t>
      </w:r>
    </w:p>
    <w:p w14:paraId="67DC6CC2" w14:textId="4B983B94" w:rsidR="000C78F1" w:rsidRDefault="000C78F1" w:rsidP="00E67C4C">
      <w:pPr>
        <w:rPr>
          <w:rFonts w:ascii="Arial" w:hAnsi="Arial" w:cs="Arial"/>
          <w:sz w:val="20"/>
          <w:szCs w:val="20"/>
        </w:rPr>
      </w:pPr>
    </w:p>
    <w:bookmarkStart w:id="11" w:name="_Hlk33107099"/>
    <w:p w14:paraId="2A326C0B" w14:textId="1E9AC299" w:rsidR="000C78F1" w:rsidRPr="00E27863" w:rsidRDefault="000C78F1" w:rsidP="000C78F1">
      <w:pPr>
        <w:tabs>
          <w:tab w:val="left" w:pos="2415"/>
        </w:tabs>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color w:val="FF0000"/>
          <w:sz w:val="20"/>
          <w:szCs w:val="20"/>
        </w:rPr>
        <w:t xml:space="preserve"> Insert a brief discussion of the need for an</w:t>
      </w:r>
      <w:r>
        <w:rPr>
          <w:rFonts w:ascii="Arial" w:hAnsi="Arial" w:cs="Arial"/>
          <w:color w:val="FF0000"/>
          <w:sz w:val="20"/>
          <w:szCs w:val="20"/>
        </w:rPr>
        <w:t xml:space="preserve">y </w:t>
      </w:r>
      <w:r w:rsidR="00343F73">
        <w:rPr>
          <w:rFonts w:ascii="Arial" w:hAnsi="Arial" w:cs="Arial"/>
          <w:color w:val="FF0000"/>
          <w:sz w:val="20"/>
          <w:szCs w:val="20"/>
        </w:rPr>
        <w:t>other</w:t>
      </w:r>
      <w:r w:rsidRPr="00E27863">
        <w:rPr>
          <w:rFonts w:ascii="Arial" w:hAnsi="Arial" w:cs="Arial"/>
          <w:color w:val="FF0000"/>
          <w:sz w:val="20"/>
          <w:szCs w:val="20"/>
        </w:rPr>
        <w:t xml:space="preserve"> extraordinary assumption</w:t>
      </w:r>
      <w:r>
        <w:rPr>
          <w:rFonts w:ascii="Arial" w:hAnsi="Arial" w:cs="Arial"/>
          <w:color w:val="FF0000"/>
          <w:sz w:val="20"/>
          <w:szCs w:val="20"/>
        </w:rPr>
        <w:t>(s)</w:t>
      </w:r>
      <w:r w:rsidRPr="00E27863">
        <w:rPr>
          <w:rFonts w:ascii="Arial" w:hAnsi="Arial" w:cs="Arial"/>
          <w:color w:val="FF0000"/>
          <w:sz w:val="20"/>
          <w:szCs w:val="20"/>
        </w:rPr>
        <w:t>.</w:t>
      </w:r>
      <w:bookmarkEnd w:id="11"/>
      <w:r>
        <w:rPr>
          <w:rFonts w:ascii="Arial" w:hAnsi="Arial" w:cs="Arial"/>
          <w:color w:val="FF0000"/>
          <w:sz w:val="20"/>
          <w:szCs w:val="20"/>
        </w:rPr>
        <w:t xml:space="preserve"> Do </w:t>
      </w:r>
      <w:r w:rsidRPr="00010535">
        <w:rPr>
          <w:rFonts w:ascii="Arial" w:hAnsi="Arial" w:cs="Arial"/>
          <w:color w:val="FF0000"/>
          <w:sz w:val="20"/>
          <w:szCs w:val="20"/>
          <w:u w:val="single"/>
        </w:rPr>
        <w:t>not</w:t>
      </w:r>
      <w:r>
        <w:rPr>
          <w:rFonts w:ascii="Arial" w:hAnsi="Arial" w:cs="Arial"/>
          <w:color w:val="FF0000"/>
          <w:sz w:val="20"/>
          <w:szCs w:val="20"/>
        </w:rPr>
        <w:t xml:space="preserve"> include a definition of extraordinary assumptions.</w:t>
      </w:r>
    </w:p>
    <w:p w14:paraId="3B62317A" w14:textId="77777777" w:rsidR="006265D1" w:rsidRPr="00E27863" w:rsidRDefault="006265D1" w:rsidP="00E67C4C">
      <w:pPr>
        <w:rPr>
          <w:rFonts w:ascii="Arial" w:hAnsi="Arial" w:cs="Arial"/>
          <w:sz w:val="20"/>
          <w:szCs w:val="20"/>
        </w:rPr>
      </w:pPr>
    </w:p>
    <w:p w14:paraId="4110F89A" w14:textId="0263C942" w:rsidR="006265D1" w:rsidRDefault="006265D1" w:rsidP="00E67C4C">
      <w:pPr>
        <w:rPr>
          <w:rFonts w:ascii="Arial" w:hAnsi="Arial" w:cs="Arial"/>
          <w:sz w:val="20"/>
          <w:szCs w:val="20"/>
        </w:rPr>
      </w:pPr>
      <w:r w:rsidRPr="00E27863">
        <w:rPr>
          <w:rFonts w:ascii="Arial" w:hAnsi="Arial" w:cs="Arial"/>
          <w:sz w:val="20"/>
          <w:szCs w:val="20"/>
          <w:u w:val="single"/>
        </w:rPr>
        <w:t>Hypothetical conditions</w:t>
      </w:r>
      <w:r w:rsidRPr="00E27863">
        <w:rPr>
          <w:rFonts w:ascii="Arial" w:hAnsi="Arial" w:cs="Arial"/>
          <w:sz w:val="20"/>
          <w:szCs w:val="20"/>
        </w:rPr>
        <w:t>:</w:t>
      </w:r>
    </w:p>
    <w:p w14:paraId="492CA631" w14:textId="6BD34800" w:rsidR="001F6F7B" w:rsidRDefault="001F6F7B" w:rsidP="00E67C4C">
      <w:pPr>
        <w:rPr>
          <w:rFonts w:ascii="Arial" w:hAnsi="Arial" w:cs="Arial"/>
          <w:sz w:val="20"/>
          <w:szCs w:val="20"/>
        </w:rPr>
      </w:pPr>
      <w:r>
        <w:rPr>
          <w:rFonts w:ascii="Arial" w:hAnsi="Arial" w:cs="Arial"/>
          <w:sz w:val="20"/>
          <w:szCs w:val="20"/>
        </w:rPr>
        <w:t>This appraisal required the use of the following hypothetical condition(s):</w:t>
      </w:r>
    </w:p>
    <w:p w14:paraId="237E15C6" w14:textId="77777777" w:rsidR="001F6F7B" w:rsidRDefault="001F6F7B" w:rsidP="00E67C4C">
      <w:pPr>
        <w:rPr>
          <w:rFonts w:ascii="Arial" w:hAnsi="Arial" w:cs="Arial"/>
          <w:sz w:val="20"/>
          <w:szCs w:val="20"/>
        </w:rPr>
      </w:pPr>
    </w:p>
    <w:p w14:paraId="431DF945" w14:textId="77777777" w:rsidR="00246D9C" w:rsidRPr="00E27863" w:rsidRDefault="00246D9C" w:rsidP="00E67C4C">
      <w:pPr>
        <w:rPr>
          <w:rFonts w:ascii="Arial" w:hAnsi="Arial" w:cs="Arial"/>
          <w:sz w:val="20"/>
          <w:szCs w:val="20"/>
        </w:rPr>
      </w:pPr>
      <w:bookmarkStart w:id="12" w:name="_Hlk532559320"/>
      <w:r w:rsidRPr="00E27863">
        <w:rPr>
          <w:rFonts w:ascii="Arial" w:hAnsi="Arial" w:cs="Arial"/>
          <w:color w:val="FF0000"/>
          <w:sz w:val="20"/>
          <w:szCs w:val="20"/>
        </w:rPr>
        <w:t xml:space="preserve">The </w:t>
      </w:r>
      <w:r>
        <w:rPr>
          <w:rFonts w:ascii="Arial" w:hAnsi="Arial" w:cs="Arial"/>
          <w:color w:val="FF0000"/>
          <w:sz w:val="20"/>
          <w:szCs w:val="20"/>
        </w:rPr>
        <w:t>following</w:t>
      </w:r>
      <w:r w:rsidRPr="00E27863">
        <w:rPr>
          <w:rFonts w:ascii="Arial" w:hAnsi="Arial" w:cs="Arial"/>
          <w:color w:val="FF0000"/>
          <w:sz w:val="20"/>
          <w:szCs w:val="20"/>
        </w:rPr>
        <w:t xml:space="preserve"> hypothetical condition must be included for all appraisals completed using this template.</w:t>
      </w:r>
      <w:bookmarkEnd w:id="12"/>
    </w:p>
    <w:p w14:paraId="6FF0B749" w14:textId="77777777" w:rsidR="00D86445" w:rsidRPr="00E27863" w:rsidRDefault="00D86445" w:rsidP="00D86445">
      <w:pPr>
        <w:rPr>
          <w:rFonts w:ascii="Arial" w:hAnsi="Arial" w:cs="Arial"/>
          <w:sz w:val="20"/>
          <w:szCs w:val="20"/>
        </w:rPr>
      </w:pPr>
      <w:r w:rsidRPr="00E27863">
        <w:rPr>
          <w:rFonts w:ascii="Arial" w:hAnsi="Arial" w:cs="Arial"/>
          <w:sz w:val="20"/>
          <w:szCs w:val="20"/>
        </w:rPr>
        <w:t>A hypothetical condition, that the proposed public improvements, the acquisition for which this appraisal analysis has been performed, do not exist, and have not been proposed, has been adopted for the before-condition analysis of the subject property. This hypothetical condition is based upon a federal requirement established by 49 CFR, Part 24.103(b) - “Influences of the Project on Just Compensation, which states that “The appraiser shall disregard any decrease or increase in the fair market value of the real property caused by the project for which the property is to be acquired, or by the likelihood that the property would be acquired for the project, other than that due to physical deterioration within the reasonable control of the owner.” This hypothetical condition is further based upon Wisconsin Statute 32.09(5)(b) which states that “Any increase or decrease in the fair market value of real property prior to the date of evaluation caused by the public improvement for which such property is acquired, or by the likelihood that the property would be acquired for such improvement, other than that due to physical deterioration within the reasonable control of the owner, may not be taken into account in determining the just compensation for the property.”</w:t>
      </w:r>
      <w:r w:rsidR="00CF4085" w:rsidRPr="00E27863">
        <w:t xml:space="preserve"> </w:t>
      </w:r>
      <w:r w:rsidR="00CF4085" w:rsidRPr="00E27863">
        <w:rPr>
          <w:rFonts w:ascii="Arial" w:hAnsi="Arial" w:cs="Arial"/>
          <w:sz w:val="20"/>
          <w:szCs w:val="20"/>
        </w:rPr>
        <w:t>The use of this hypothetical condition may have altered the appraisal results.</w:t>
      </w:r>
    </w:p>
    <w:p w14:paraId="00B468F4" w14:textId="77777777" w:rsidR="00D86445" w:rsidRPr="00E27863" w:rsidRDefault="00D86445" w:rsidP="00D86445">
      <w:pPr>
        <w:rPr>
          <w:rFonts w:ascii="Arial" w:hAnsi="Arial" w:cs="Arial"/>
          <w:sz w:val="20"/>
          <w:szCs w:val="20"/>
        </w:rPr>
      </w:pPr>
    </w:p>
    <w:p w14:paraId="242B0ED1" w14:textId="77777777" w:rsidR="00246D9C" w:rsidRDefault="00246D9C" w:rsidP="00246D9C">
      <w:pPr>
        <w:rPr>
          <w:sz w:val="20"/>
          <w:szCs w:val="20"/>
        </w:rPr>
      </w:pPr>
      <w:r w:rsidRPr="00E27863">
        <w:rPr>
          <w:rFonts w:ascii="Arial" w:hAnsi="Arial" w:cs="Arial"/>
          <w:color w:val="FF0000"/>
          <w:sz w:val="20"/>
          <w:szCs w:val="20"/>
        </w:rPr>
        <w:t xml:space="preserve">The </w:t>
      </w:r>
      <w:r>
        <w:rPr>
          <w:rFonts w:ascii="Arial" w:hAnsi="Arial" w:cs="Arial"/>
          <w:color w:val="FF0000"/>
          <w:sz w:val="20"/>
          <w:szCs w:val="20"/>
        </w:rPr>
        <w:t>following</w:t>
      </w:r>
      <w:r w:rsidRPr="00E27863">
        <w:rPr>
          <w:rFonts w:ascii="Arial" w:hAnsi="Arial" w:cs="Arial"/>
          <w:color w:val="FF0000"/>
          <w:sz w:val="20"/>
          <w:szCs w:val="20"/>
        </w:rPr>
        <w:t xml:space="preserve"> hypothetical condition must be included for all appraisals of partial acquisitions using this template.</w:t>
      </w:r>
    </w:p>
    <w:p w14:paraId="22E427EB" w14:textId="67EC560D" w:rsidR="00D86445" w:rsidRDefault="00D86445" w:rsidP="00CF4085">
      <w:pPr>
        <w:pStyle w:val="BodyText"/>
        <w:jc w:val="both"/>
        <w:rPr>
          <w:color w:val="auto"/>
          <w:sz w:val="20"/>
          <w:szCs w:val="20"/>
        </w:rPr>
      </w:pPr>
      <w:r w:rsidRPr="00E27863">
        <w:rPr>
          <w:sz w:val="20"/>
          <w:szCs w:val="20"/>
        </w:rPr>
        <w:t xml:space="preserve">A hypothetical condition, that the construction of the proposed public improvements, the acquisition for which this appraisal analysis has been performed, are completed as of the effective date of this appraisal, has been adopted for the after-condition analysis of the subject property. This hypothetical condition is based upon Wisconsin Statute Sec. 32.09(6) which states that ”In the case of a partial taking of property other than an easement, the compensation to be paid by the </w:t>
      </w:r>
      <w:proofErr w:type="spellStart"/>
      <w:r w:rsidRPr="00E27863">
        <w:rPr>
          <w:sz w:val="20"/>
          <w:szCs w:val="20"/>
        </w:rPr>
        <w:t>condemnor</w:t>
      </w:r>
      <w:proofErr w:type="spellEnd"/>
      <w:r w:rsidRPr="00E27863">
        <w:rPr>
          <w:sz w:val="20"/>
          <w:szCs w:val="20"/>
        </w:rPr>
        <w:t xml:space="preserve"> shall be the greater of either the fair market value of the property taken as of the date of evaluation or the sum determined by deducting from the fair market value of the whole property immediately before the date of evaluation, the fair market value of the remainder immediately after the date of evaluation, assuming the completion of the public improvement and giving effect, without allowance of offset for general benefits, and without restriction because of enumeration but without </w:t>
      </w:r>
      <w:r w:rsidRPr="00E27863">
        <w:rPr>
          <w:sz w:val="20"/>
          <w:szCs w:val="20"/>
        </w:rPr>
        <w:lastRenderedPageBreak/>
        <w:t>duplication, to the following items of loss or damage to the property where shown to exist:”</w:t>
      </w:r>
      <w:r w:rsidR="00CF4085" w:rsidRPr="00E27863">
        <w:rPr>
          <w:color w:val="auto"/>
          <w:sz w:val="20"/>
          <w:szCs w:val="20"/>
        </w:rPr>
        <w:t xml:space="preserve"> </w:t>
      </w:r>
      <w:bookmarkStart w:id="13" w:name="_Hlk115175633"/>
      <w:r w:rsidR="00CF4085" w:rsidRPr="00E27863">
        <w:rPr>
          <w:color w:val="auto"/>
          <w:sz w:val="20"/>
          <w:szCs w:val="20"/>
        </w:rPr>
        <w:t>The use of this hypothetical condition may have altered the appraisal results.</w:t>
      </w:r>
    </w:p>
    <w:bookmarkEnd w:id="13"/>
    <w:p w14:paraId="25DC25FF" w14:textId="77777777" w:rsidR="00246D9C" w:rsidRPr="00E27863" w:rsidRDefault="00246D9C" w:rsidP="00CF4085">
      <w:pPr>
        <w:pStyle w:val="BodyText"/>
        <w:jc w:val="both"/>
        <w:rPr>
          <w:sz w:val="20"/>
          <w:szCs w:val="20"/>
        </w:rPr>
      </w:pPr>
    </w:p>
    <w:p w14:paraId="09AA6BA3" w14:textId="497A6CDF" w:rsidR="00246D9C" w:rsidRPr="00E27863" w:rsidRDefault="00246D9C" w:rsidP="00D86445">
      <w:pPr>
        <w:rPr>
          <w:rFonts w:ascii="Arial" w:hAnsi="Arial" w:cs="Arial"/>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color w:val="FF0000"/>
          <w:sz w:val="20"/>
          <w:szCs w:val="20"/>
        </w:rPr>
        <w:t xml:space="preserve"> Insert a brief discussion of the need for an</w:t>
      </w:r>
      <w:r>
        <w:rPr>
          <w:rFonts w:ascii="Arial" w:hAnsi="Arial" w:cs="Arial"/>
          <w:color w:val="FF0000"/>
          <w:sz w:val="20"/>
          <w:szCs w:val="20"/>
        </w:rPr>
        <w:t>y</w:t>
      </w:r>
      <w:r w:rsidRPr="00E27863">
        <w:rPr>
          <w:rFonts w:ascii="Arial" w:hAnsi="Arial" w:cs="Arial"/>
          <w:color w:val="FF0000"/>
          <w:sz w:val="20"/>
          <w:szCs w:val="20"/>
        </w:rPr>
        <w:t xml:space="preserve"> </w:t>
      </w:r>
      <w:r>
        <w:rPr>
          <w:rFonts w:ascii="Arial" w:hAnsi="Arial" w:cs="Arial"/>
          <w:color w:val="FF0000"/>
          <w:sz w:val="20"/>
          <w:szCs w:val="20"/>
        </w:rPr>
        <w:t>additional hypothetical conditions utilized in th</w:t>
      </w:r>
      <w:r w:rsidR="000C78F1">
        <w:rPr>
          <w:rFonts w:ascii="Arial" w:hAnsi="Arial" w:cs="Arial"/>
          <w:color w:val="FF0000"/>
          <w:sz w:val="20"/>
          <w:szCs w:val="20"/>
        </w:rPr>
        <w:t>is</w:t>
      </w:r>
      <w:r>
        <w:rPr>
          <w:rFonts w:ascii="Arial" w:hAnsi="Arial" w:cs="Arial"/>
          <w:color w:val="FF0000"/>
          <w:sz w:val="20"/>
          <w:szCs w:val="20"/>
        </w:rPr>
        <w:t xml:space="preserve"> appraisal report.</w:t>
      </w:r>
      <w:r w:rsidRPr="00E27863">
        <w:rPr>
          <w:rFonts w:ascii="Arial" w:hAnsi="Arial" w:cs="Arial"/>
          <w:color w:val="FF0000"/>
          <w:sz w:val="20"/>
          <w:szCs w:val="20"/>
        </w:rPr>
        <w:t xml:space="preserve"> </w:t>
      </w:r>
      <w:r>
        <w:rPr>
          <w:rFonts w:ascii="Arial" w:hAnsi="Arial" w:cs="Arial"/>
          <w:color w:val="FF0000"/>
          <w:sz w:val="20"/>
          <w:szCs w:val="20"/>
        </w:rPr>
        <w:t>D</w:t>
      </w:r>
      <w:r w:rsidRPr="00E27863">
        <w:rPr>
          <w:rFonts w:ascii="Arial" w:hAnsi="Arial" w:cs="Arial"/>
          <w:color w:val="FF0000"/>
          <w:sz w:val="20"/>
          <w:szCs w:val="20"/>
        </w:rPr>
        <w:t xml:space="preserve">o </w:t>
      </w:r>
      <w:r w:rsidRPr="00E27863">
        <w:rPr>
          <w:rFonts w:ascii="Arial" w:hAnsi="Arial" w:cs="Arial"/>
          <w:color w:val="FF0000"/>
          <w:sz w:val="20"/>
          <w:szCs w:val="20"/>
          <w:u w:val="single"/>
        </w:rPr>
        <w:t>not</w:t>
      </w:r>
      <w:r w:rsidRPr="00E27863">
        <w:rPr>
          <w:rFonts w:ascii="Arial" w:hAnsi="Arial" w:cs="Arial"/>
          <w:color w:val="FF0000"/>
          <w:sz w:val="20"/>
          <w:szCs w:val="20"/>
        </w:rPr>
        <w:t xml:space="preserve"> include a definition of </w:t>
      </w:r>
      <w:r w:rsidR="000C78F1">
        <w:rPr>
          <w:rFonts w:ascii="Arial" w:hAnsi="Arial" w:cs="Arial"/>
          <w:color w:val="FF0000"/>
          <w:sz w:val="20"/>
          <w:szCs w:val="20"/>
        </w:rPr>
        <w:t>hypothetical conditions</w:t>
      </w:r>
      <w:r w:rsidRPr="00E27863">
        <w:rPr>
          <w:rFonts w:ascii="Arial" w:hAnsi="Arial" w:cs="Arial"/>
          <w:color w:val="FF0000"/>
          <w:sz w:val="20"/>
          <w:szCs w:val="20"/>
        </w:rPr>
        <w:t>.</w:t>
      </w:r>
    </w:p>
    <w:p w14:paraId="69F00CB0" w14:textId="77777777" w:rsidR="008F10B1" w:rsidRPr="00E27863" w:rsidRDefault="008F10B1" w:rsidP="00E67C4C">
      <w:pPr>
        <w:rPr>
          <w:rFonts w:ascii="Arial" w:hAnsi="Arial" w:cs="Arial"/>
          <w:sz w:val="20"/>
          <w:szCs w:val="20"/>
        </w:rPr>
      </w:pPr>
    </w:p>
    <w:p w14:paraId="3923B489" w14:textId="77777777" w:rsidR="008967C6" w:rsidRPr="00E27863" w:rsidRDefault="000D3686" w:rsidP="00E67C4C">
      <w:pPr>
        <w:rPr>
          <w:rFonts w:ascii="Arial" w:hAnsi="Arial" w:cs="Arial"/>
          <w:sz w:val="20"/>
          <w:szCs w:val="20"/>
        </w:rPr>
      </w:pPr>
      <w:r w:rsidRPr="00E27863">
        <w:rPr>
          <w:rFonts w:ascii="Arial" w:hAnsi="Arial" w:cs="Arial"/>
          <w:color w:val="000000"/>
          <w:sz w:val="20"/>
          <w:szCs w:val="20"/>
          <w:u w:val="single"/>
        </w:rPr>
        <w:t xml:space="preserve">Definition of </w:t>
      </w:r>
      <w:r w:rsidR="00DA7FD2" w:rsidRPr="00E27863">
        <w:rPr>
          <w:rFonts w:ascii="Arial" w:hAnsi="Arial" w:cs="Arial"/>
          <w:color w:val="000000"/>
          <w:sz w:val="20"/>
          <w:szCs w:val="20"/>
          <w:u w:val="single"/>
        </w:rPr>
        <w:t>v</w:t>
      </w:r>
      <w:r w:rsidRPr="00E27863">
        <w:rPr>
          <w:rFonts w:ascii="Arial" w:hAnsi="Arial" w:cs="Arial"/>
          <w:color w:val="000000"/>
          <w:sz w:val="20"/>
          <w:szCs w:val="20"/>
          <w:u w:val="single"/>
        </w:rPr>
        <w:t xml:space="preserve">alue </w:t>
      </w:r>
      <w:r w:rsidR="00DA7FD2" w:rsidRPr="00E27863">
        <w:rPr>
          <w:rFonts w:ascii="Arial" w:hAnsi="Arial" w:cs="Arial"/>
          <w:color w:val="000000"/>
          <w:sz w:val="20"/>
          <w:szCs w:val="20"/>
          <w:u w:val="single"/>
        </w:rPr>
        <w:t>u</w:t>
      </w:r>
      <w:r w:rsidRPr="00E27863">
        <w:rPr>
          <w:rFonts w:ascii="Arial" w:hAnsi="Arial" w:cs="Arial"/>
          <w:color w:val="000000"/>
          <w:sz w:val="20"/>
          <w:szCs w:val="20"/>
          <w:u w:val="single"/>
        </w:rPr>
        <w:t>tilized</w:t>
      </w:r>
      <w:r w:rsidRPr="00E27863">
        <w:rPr>
          <w:rFonts w:ascii="Arial" w:hAnsi="Arial" w:cs="Arial"/>
          <w:color w:val="000000"/>
          <w:sz w:val="20"/>
          <w:szCs w:val="20"/>
        </w:rPr>
        <w:t>:</w:t>
      </w:r>
      <w:r w:rsidR="00D209B9" w:rsidRPr="00E27863">
        <w:rPr>
          <w:rFonts w:ascii="Arial" w:hAnsi="Arial" w:cs="Arial"/>
          <w:color w:val="000000"/>
          <w:sz w:val="20"/>
          <w:szCs w:val="20"/>
        </w:rPr>
        <w:t xml:space="preserve"> </w:t>
      </w:r>
    </w:p>
    <w:p w14:paraId="29D1BFD7" w14:textId="77777777" w:rsidR="002E61E9" w:rsidRPr="00872089" w:rsidRDefault="002E61E9" w:rsidP="002E61E9">
      <w:pPr>
        <w:pStyle w:val="Pa0"/>
        <w:rPr>
          <w:rFonts w:ascii="Arial" w:hAnsi="Arial" w:cs="Arial"/>
          <w:bCs/>
          <w:i/>
          <w:sz w:val="20"/>
          <w:szCs w:val="20"/>
          <w:lang w:val="en"/>
        </w:rPr>
      </w:pPr>
      <w:r w:rsidRPr="00872089">
        <w:rPr>
          <w:rStyle w:val="Strong"/>
          <w:rFonts w:ascii="Arial" w:hAnsi="Arial" w:cs="Arial"/>
          <w:b w:val="0"/>
          <w:sz w:val="20"/>
          <w:szCs w:val="20"/>
        </w:rPr>
        <w:t>Market Value</w:t>
      </w:r>
      <w:r w:rsidRPr="00872089">
        <w:rPr>
          <w:rStyle w:val="Strong"/>
          <w:rFonts w:ascii="Arial" w:hAnsi="Arial" w:cs="Arial"/>
          <w:sz w:val="20"/>
          <w:szCs w:val="20"/>
        </w:rPr>
        <w:t xml:space="preserve">: </w:t>
      </w:r>
      <w:r w:rsidRPr="00872089">
        <w:rPr>
          <w:rFonts w:ascii="Arial" w:hAnsi="Arial" w:cs="Arial"/>
          <w:bCs/>
          <w:sz w:val="20"/>
          <w:szCs w:val="20"/>
        </w:rPr>
        <w:t>12 CFR Part 34.42(g), which regulates real estate lending and appraisals, defines market value as</w:t>
      </w:r>
      <w:r w:rsidRPr="00872089">
        <w:rPr>
          <w:rFonts w:ascii="Arial" w:hAnsi="Arial" w:cs="Arial"/>
          <w:bCs/>
          <w:i/>
          <w:sz w:val="20"/>
          <w:szCs w:val="20"/>
        </w:rPr>
        <w:t>:</w:t>
      </w:r>
      <w:r w:rsidRPr="00872089">
        <w:rPr>
          <w:rFonts w:ascii="Arial" w:hAnsi="Arial" w:cs="Arial"/>
          <w:bCs/>
          <w:i/>
          <w:sz w:val="20"/>
          <w:szCs w:val="20"/>
          <w:lang w:val="en"/>
        </w:rPr>
        <w:t xml:space="preserve"> “the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 </w:t>
      </w:r>
    </w:p>
    <w:p w14:paraId="6EB96D4D" w14:textId="77777777" w:rsidR="00856EBB" w:rsidRPr="00872089" w:rsidRDefault="002E61E9" w:rsidP="00856EBB">
      <w:pPr>
        <w:pStyle w:val="Pa0"/>
        <w:numPr>
          <w:ilvl w:val="0"/>
          <w:numId w:val="9"/>
        </w:numPr>
        <w:rPr>
          <w:rFonts w:ascii="Arial" w:hAnsi="Arial" w:cs="Arial"/>
          <w:bCs/>
          <w:i/>
          <w:sz w:val="20"/>
          <w:szCs w:val="20"/>
          <w:lang w:val="en"/>
        </w:rPr>
      </w:pPr>
      <w:r w:rsidRPr="00872089">
        <w:rPr>
          <w:rFonts w:ascii="Arial" w:hAnsi="Arial" w:cs="Arial"/>
          <w:bCs/>
          <w:i/>
          <w:sz w:val="20"/>
          <w:szCs w:val="20"/>
          <w:lang w:val="en"/>
        </w:rPr>
        <w:t xml:space="preserve">Buyer and seller are typically </w:t>
      </w:r>
      <w:proofErr w:type="gramStart"/>
      <w:r w:rsidRPr="00872089">
        <w:rPr>
          <w:rFonts w:ascii="Arial" w:hAnsi="Arial" w:cs="Arial"/>
          <w:bCs/>
          <w:i/>
          <w:sz w:val="20"/>
          <w:szCs w:val="20"/>
          <w:lang w:val="en"/>
        </w:rPr>
        <w:t>motivated;</w:t>
      </w:r>
      <w:proofErr w:type="gramEnd"/>
    </w:p>
    <w:p w14:paraId="5AA306C7" w14:textId="77777777" w:rsidR="002E61E9" w:rsidRPr="00872089" w:rsidRDefault="002E61E9" w:rsidP="00856EBB">
      <w:pPr>
        <w:pStyle w:val="Pa0"/>
        <w:numPr>
          <w:ilvl w:val="0"/>
          <w:numId w:val="9"/>
        </w:numPr>
        <w:rPr>
          <w:rFonts w:ascii="Arial" w:hAnsi="Arial" w:cs="Arial"/>
          <w:bCs/>
          <w:i/>
          <w:sz w:val="20"/>
          <w:szCs w:val="20"/>
          <w:lang w:val="en"/>
        </w:rPr>
      </w:pPr>
      <w:r w:rsidRPr="00872089">
        <w:rPr>
          <w:rFonts w:ascii="Arial" w:hAnsi="Arial" w:cs="Arial"/>
          <w:bCs/>
          <w:i/>
          <w:sz w:val="20"/>
          <w:szCs w:val="20"/>
          <w:lang w:val="en"/>
        </w:rPr>
        <w:t xml:space="preserve">Both parties are well informed or well advised, and acting in what they consider their own best </w:t>
      </w:r>
      <w:proofErr w:type="gramStart"/>
      <w:r w:rsidRPr="00872089">
        <w:rPr>
          <w:rFonts w:ascii="Arial" w:hAnsi="Arial" w:cs="Arial"/>
          <w:bCs/>
          <w:i/>
          <w:sz w:val="20"/>
          <w:szCs w:val="20"/>
          <w:lang w:val="en"/>
        </w:rPr>
        <w:t>interests;</w:t>
      </w:r>
      <w:proofErr w:type="gramEnd"/>
      <w:r w:rsidRPr="00872089">
        <w:rPr>
          <w:rFonts w:ascii="Arial" w:hAnsi="Arial" w:cs="Arial"/>
          <w:bCs/>
          <w:i/>
          <w:sz w:val="20"/>
          <w:szCs w:val="20"/>
          <w:lang w:val="en"/>
        </w:rPr>
        <w:t xml:space="preserve"> </w:t>
      </w:r>
    </w:p>
    <w:p w14:paraId="3B47D809" w14:textId="77777777" w:rsidR="002E61E9" w:rsidRPr="00872089" w:rsidRDefault="002E61E9" w:rsidP="00856EBB">
      <w:pPr>
        <w:pStyle w:val="Pa0"/>
        <w:numPr>
          <w:ilvl w:val="0"/>
          <w:numId w:val="9"/>
        </w:numPr>
        <w:rPr>
          <w:rFonts w:ascii="Arial" w:hAnsi="Arial" w:cs="Arial"/>
          <w:bCs/>
          <w:i/>
          <w:sz w:val="20"/>
          <w:szCs w:val="20"/>
          <w:lang w:val="en"/>
        </w:rPr>
      </w:pPr>
      <w:r w:rsidRPr="00872089">
        <w:rPr>
          <w:rFonts w:ascii="Arial" w:hAnsi="Arial" w:cs="Arial"/>
          <w:bCs/>
          <w:i/>
          <w:sz w:val="20"/>
          <w:szCs w:val="20"/>
          <w:lang w:val="en"/>
        </w:rPr>
        <w:t xml:space="preserve">A reasonable time is allowed for exposure in the open </w:t>
      </w:r>
      <w:proofErr w:type="gramStart"/>
      <w:r w:rsidRPr="00872089">
        <w:rPr>
          <w:rFonts w:ascii="Arial" w:hAnsi="Arial" w:cs="Arial"/>
          <w:bCs/>
          <w:i/>
          <w:sz w:val="20"/>
          <w:szCs w:val="20"/>
          <w:lang w:val="en"/>
        </w:rPr>
        <w:t>market;</w:t>
      </w:r>
      <w:proofErr w:type="gramEnd"/>
      <w:r w:rsidRPr="00872089">
        <w:rPr>
          <w:rFonts w:ascii="Arial" w:hAnsi="Arial" w:cs="Arial"/>
          <w:bCs/>
          <w:i/>
          <w:sz w:val="20"/>
          <w:szCs w:val="20"/>
          <w:lang w:val="en"/>
        </w:rPr>
        <w:t xml:space="preserve"> </w:t>
      </w:r>
    </w:p>
    <w:p w14:paraId="4E379FA5" w14:textId="77777777" w:rsidR="002E61E9" w:rsidRPr="00872089" w:rsidRDefault="002E61E9" w:rsidP="00856EBB">
      <w:pPr>
        <w:pStyle w:val="Pa0"/>
        <w:numPr>
          <w:ilvl w:val="0"/>
          <w:numId w:val="9"/>
        </w:numPr>
        <w:rPr>
          <w:rFonts w:ascii="Arial" w:hAnsi="Arial" w:cs="Arial"/>
          <w:bCs/>
          <w:i/>
          <w:sz w:val="20"/>
          <w:szCs w:val="20"/>
          <w:lang w:val="en"/>
        </w:rPr>
      </w:pPr>
      <w:r w:rsidRPr="00872089">
        <w:rPr>
          <w:rFonts w:ascii="Arial" w:hAnsi="Arial" w:cs="Arial"/>
          <w:bCs/>
          <w:i/>
          <w:sz w:val="20"/>
          <w:szCs w:val="20"/>
          <w:lang w:val="en"/>
        </w:rPr>
        <w:t xml:space="preserve">Payment is made in terms of cash in U.S. dollars or in terms of financial arrangements comparable thereto; and </w:t>
      </w:r>
    </w:p>
    <w:p w14:paraId="46F456A1" w14:textId="77777777" w:rsidR="002E61E9" w:rsidRPr="00872089" w:rsidRDefault="002E61E9" w:rsidP="00856EBB">
      <w:pPr>
        <w:pStyle w:val="Pa0"/>
        <w:numPr>
          <w:ilvl w:val="0"/>
          <w:numId w:val="9"/>
        </w:numPr>
        <w:rPr>
          <w:rFonts w:ascii="Arial" w:hAnsi="Arial" w:cs="Arial"/>
          <w:bCs/>
          <w:i/>
          <w:sz w:val="20"/>
          <w:szCs w:val="20"/>
          <w:lang w:val="en"/>
        </w:rPr>
      </w:pPr>
      <w:r w:rsidRPr="00872089">
        <w:rPr>
          <w:rFonts w:ascii="Arial" w:hAnsi="Arial" w:cs="Arial"/>
          <w:bCs/>
          <w:i/>
          <w:sz w:val="20"/>
          <w:szCs w:val="20"/>
          <w:lang w:val="en"/>
        </w:rPr>
        <w:t>The price represents the normal consideration for the property sold unaffected by special or creative financing or sales concessions granted by anyone associated with the sale.”</w:t>
      </w:r>
    </w:p>
    <w:p w14:paraId="26AC4897" w14:textId="77777777" w:rsidR="00856EBB" w:rsidRPr="00E27863" w:rsidRDefault="00856EBB" w:rsidP="002E68A3">
      <w:pPr>
        <w:pStyle w:val="BodyText"/>
        <w:jc w:val="both"/>
        <w:rPr>
          <w:color w:val="auto"/>
          <w:sz w:val="20"/>
          <w:szCs w:val="20"/>
        </w:rPr>
      </w:pPr>
    </w:p>
    <w:p w14:paraId="3A698420" w14:textId="77777777" w:rsidR="005577F6" w:rsidRPr="00E86388" w:rsidRDefault="002E68A3" w:rsidP="002E68A3">
      <w:pPr>
        <w:pStyle w:val="BodyText"/>
        <w:jc w:val="both"/>
        <w:rPr>
          <w:color w:val="auto"/>
          <w:sz w:val="20"/>
          <w:szCs w:val="20"/>
          <w:u w:val="single"/>
        </w:rPr>
      </w:pPr>
      <w:r w:rsidRPr="00E86388">
        <w:rPr>
          <w:color w:val="auto"/>
          <w:sz w:val="20"/>
          <w:szCs w:val="20"/>
          <w:u w:val="single"/>
        </w:rPr>
        <w:t xml:space="preserve">Exposure </w:t>
      </w:r>
      <w:r w:rsidR="00DC3546" w:rsidRPr="00E86388">
        <w:rPr>
          <w:color w:val="auto"/>
          <w:sz w:val="20"/>
          <w:szCs w:val="20"/>
          <w:u w:val="single"/>
        </w:rPr>
        <w:t>t</w:t>
      </w:r>
      <w:r w:rsidRPr="00E86388">
        <w:rPr>
          <w:color w:val="auto"/>
          <w:sz w:val="20"/>
          <w:szCs w:val="20"/>
          <w:u w:val="single"/>
        </w:rPr>
        <w:t>ime:</w:t>
      </w:r>
    </w:p>
    <w:p w14:paraId="7CFE8D19" w14:textId="77777777" w:rsidR="002E68A3" w:rsidRPr="00E27863" w:rsidRDefault="002E68A3" w:rsidP="002E68A3">
      <w:pPr>
        <w:pStyle w:val="BodyText"/>
        <w:jc w:val="both"/>
        <w:rPr>
          <w:color w:val="auto"/>
          <w:sz w:val="20"/>
          <w:szCs w:val="20"/>
        </w:rPr>
      </w:pPr>
      <w:r w:rsidRPr="00E27863">
        <w:rPr>
          <w:color w:val="auto"/>
          <w:sz w:val="20"/>
          <w:szCs w:val="20"/>
        </w:rPr>
        <w:t>Estimated length of time that the property interest being appraised would have been offered on the market prior to the hypothetical consummation of a sale at market value on the effective date of the appraisal. Comment: Exposure time is a retrospective opinion based on an analysis of past events assuming a competitive and open market.</w:t>
      </w:r>
    </w:p>
    <w:p w14:paraId="4C77F13E" w14:textId="77777777" w:rsidR="002E68A3" w:rsidRPr="00E27863" w:rsidRDefault="002E68A3" w:rsidP="002E68A3">
      <w:pPr>
        <w:pStyle w:val="BodyText"/>
        <w:jc w:val="both"/>
        <w:rPr>
          <w:color w:val="auto"/>
          <w:sz w:val="20"/>
          <w:szCs w:val="20"/>
        </w:rPr>
      </w:pPr>
    </w:p>
    <w:p w14:paraId="306EA66D" w14:textId="77777777" w:rsidR="002E68A3" w:rsidRPr="00E27863" w:rsidRDefault="002E68A3" w:rsidP="002E68A3">
      <w:pPr>
        <w:pStyle w:val="BodyText"/>
        <w:jc w:val="both"/>
        <w:rPr>
          <w:color w:val="auto"/>
          <w:sz w:val="20"/>
          <w:szCs w:val="20"/>
        </w:rPr>
      </w:pPr>
      <w:r w:rsidRPr="00E27863">
        <w:rPr>
          <w:color w:val="auto"/>
          <w:sz w:val="20"/>
          <w:szCs w:val="20"/>
        </w:rPr>
        <w:t xml:space="preserve">The appraiser has developed an opinion of exposure time for the subject property. Following an analysis of market conditions and discussions with knowledgeable real estate professionals, the appraiser estimates the exposure time for the subject property to be </w:t>
      </w:r>
      <w:r w:rsidRPr="00E27863">
        <w:rPr>
          <w:color w:val="auto"/>
          <w:sz w:val="20"/>
          <w:szCs w:val="20"/>
        </w:rPr>
        <w:fldChar w:fldCharType="begin">
          <w:ffData>
            <w:name w:val=""/>
            <w:enabled/>
            <w:calcOnExit w:val="0"/>
            <w:textInput/>
          </w:ffData>
        </w:fldChar>
      </w:r>
      <w:r w:rsidRPr="00E27863">
        <w:rPr>
          <w:color w:val="auto"/>
          <w:sz w:val="20"/>
          <w:szCs w:val="20"/>
        </w:rPr>
        <w:instrText xml:space="preserve"> FORMTEXT </w:instrText>
      </w:r>
      <w:r w:rsidRPr="00E27863">
        <w:rPr>
          <w:color w:val="auto"/>
          <w:sz w:val="20"/>
          <w:szCs w:val="20"/>
        </w:rPr>
      </w:r>
      <w:r w:rsidRPr="00E27863">
        <w:rPr>
          <w:color w:val="auto"/>
          <w:sz w:val="20"/>
          <w:szCs w:val="20"/>
        </w:rPr>
        <w:fldChar w:fldCharType="separate"/>
      </w:r>
      <w:r w:rsidRPr="00E27863">
        <w:rPr>
          <w:color w:val="auto"/>
          <w:sz w:val="20"/>
          <w:szCs w:val="20"/>
        </w:rPr>
        <w:t> </w:t>
      </w:r>
      <w:r w:rsidRPr="00E27863">
        <w:rPr>
          <w:color w:val="auto"/>
          <w:sz w:val="20"/>
          <w:szCs w:val="20"/>
        </w:rPr>
        <w:t> </w:t>
      </w:r>
      <w:r w:rsidRPr="00E27863">
        <w:rPr>
          <w:color w:val="auto"/>
          <w:sz w:val="20"/>
          <w:szCs w:val="20"/>
        </w:rPr>
        <w:t> </w:t>
      </w:r>
      <w:r w:rsidRPr="00E27863">
        <w:rPr>
          <w:color w:val="auto"/>
          <w:sz w:val="20"/>
          <w:szCs w:val="20"/>
        </w:rPr>
        <w:t> </w:t>
      </w:r>
      <w:r w:rsidRPr="00E27863">
        <w:rPr>
          <w:color w:val="auto"/>
          <w:sz w:val="20"/>
          <w:szCs w:val="20"/>
        </w:rPr>
        <w:t> </w:t>
      </w:r>
      <w:r w:rsidRPr="00E27863">
        <w:rPr>
          <w:color w:val="auto"/>
          <w:sz w:val="20"/>
          <w:szCs w:val="20"/>
        </w:rPr>
        <w:fldChar w:fldCharType="end"/>
      </w:r>
      <w:r w:rsidRPr="00E27863">
        <w:rPr>
          <w:color w:val="auto"/>
          <w:sz w:val="20"/>
          <w:szCs w:val="20"/>
        </w:rPr>
        <w:t>.</w:t>
      </w:r>
    </w:p>
    <w:p w14:paraId="56EA13DB" w14:textId="77777777" w:rsidR="00856EBB" w:rsidRPr="00E27863" w:rsidRDefault="00856EBB" w:rsidP="00856EBB">
      <w:pPr>
        <w:rPr>
          <w:rFonts w:ascii="Arial" w:hAnsi="Arial" w:cs="Arial"/>
          <w:color w:val="FF0000"/>
          <w:sz w:val="20"/>
          <w:szCs w:val="20"/>
        </w:rPr>
      </w:pPr>
    </w:p>
    <w:p w14:paraId="1A59BDE5" w14:textId="52788BE8" w:rsidR="000C78F1" w:rsidRDefault="00784E37" w:rsidP="00E67C4C">
      <w:pPr>
        <w:rPr>
          <w:rFonts w:ascii="Arial" w:hAnsi="Arial" w:cs="Arial"/>
          <w:b/>
          <w:bCs/>
        </w:rPr>
      </w:pPr>
      <w:bookmarkStart w:id="14" w:name="_Hlk533674614"/>
      <w:r w:rsidRPr="0030222E">
        <w:rPr>
          <w:rFonts w:ascii="Arial" w:hAnsi="Arial" w:cs="Arial"/>
          <w:b/>
          <w:bCs/>
        </w:rPr>
        <w:t>DESCRIPTION OF THE PROPOSED PROJECT</w:t>
      </w:r>
      <w:r w:rsidR="00C06A18" w:rsidRPr="0030222E">
        <w:rPr>
          <w:rFonts w:ascii="Arial" w:hAnsi="Arial" w:cs="Arial"/>
          <w:b/>
          <w:bCs/>
        </w:rPr>
        <w:t>:</w:t>
      </w:r>
    </w:p>
    <w:p w14:paraId="759C1C71" w14:textId="77777777" w:rsidR="0030222E" w:rsidRDefault="0030222E" w:rsidP="00E67C4C">
      <w:pPr>
        <w:rPr>
          <w:rFonts w:ascii="Arial" w:hAnsi="Arial" w:cs="Arial"/>
          <w:sz w:val="20"/>
          <w:szCs w:val="20"/>
        </w:rPr>
      </w:pPr>
    </w:p>
    <w:bookmarkEnd w:id="14"/>
    <w:p w14:paraId="349B4A31" w14:textId="42B0F95B" w:rsidR="00797828" w:rsidRPr="00E27863" w:rsidRDefault="00D210A4" w:rsidP="00797828">
      <w:pPr>
        <w:rPr>
          <w:rFonts w:ascii="Arial" w:hAnsi="Arial" w:cs="Arial"/>
          <w:sz w:val="20"/>
          <w:szCs w:val="20"/>
          <w:u w:val="single"/>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bCs/>
          <w:sz w:val="20"/>
          <w:szCs w:val="20"/>
        </w:rPr>
        <w:t xml:space="preserve"> </w:t>
      </w:r>
      <w:r w:rsidR="00797828" w:rsidRPr="007931F6">
        <w:rPr>
          <w:rFonts w:ascii="Arial" w:hAnsi="Arial" w:cs="Arial"/>
          <w:bCs/>
          <w:color w:val="FF0000"/>
          <w:sz w:val="20"/>
          <w:szCs w:val="20"/>
        </w:rPr>
        <w:t>The d</w:t>
      </w:r>
      <w:r w:rsidR="00797828" w:rsidRPr="00E27863">
        <w:rPr>
          <w:rFonts w:ascii="Arial" w:hAnsi="Arial" w:cs="Arial"/>
          <w:color w:val="FF0000"/>
          <w:sz w:val="20"/>
          <w:szCs w:val="20"/>
        </w:rPr>
        <w:t>escription should be as brief as possible, while providing a general overview of the proposed project</w:t>
      </w:r>
      <w:r w:rsidR="00797828">
        <w:rPr>
          <w:rFonts w:ascii="Arial" w:hAnsi="Arial" w:cs="Arial"/>
          <w:color w:val="FF0000"/>
          <w:sz w:val="20"/>
          <w:szCs w:val="20"/>
        </w:rPr>
        <w:t xml:space="preserve"> and the construction timeline</w:t>
      </w:r>
      <w:r w:rsidR="00A83B33">
        <w:rPr>
          <w:rFonts w:ascii="Arial" w:hAnsi="Arial" w:cs="Arial"/>
          <w:color w:val="FF0000"/>
          <w:sz w:val="20"/>
          <w:szCs w:val="20"/>
        </w:rPr>
        <w:t xml:space="preserve"> (the appraiser should confirm the project timeline with the region prior to completing the appraisal report)</w:t>
      </w:r>
      <w:r w:rsidR="00797828" w:rsidRPr="00E27863">
        <w:rPr>
          <w:rFonts w:ascii="Arial" w:hAnsi="Arial" w:cs="Arial"/>
          <w:color w:val="FF0000"/>
          <w:sz w:val="20"/>
          <w:szCs w:val="20"/>
        </w:rPr>
        <w:t xml:space="preserve">. </w:t>
      </w:r>
      <w:r w:rsidR="00797828" w:rsidRPr="00347850">
        <w:rPr>
          <w:rFonts w:ascii="Arial" w:hAnsi="Arial" w:cs="Arial"/>
          <w:color w:val="FF0000"/>
          <w:sz w:val="20"/>
          <w:szCs w:val="20"/>
        </w:rPr>
        <w:t xml:space="preserve">The description should include the need for the project, the anticipated physical changes to the roadway corridor (changes to the roadway, the boulevard, and other improvements within the right of way), the limits of the project and the anticipated impacts of the project on the </w:t>
      </w:r>
      <w:r w:rsidR="00797828">
        <w:rPr>
          <w:rFonts w:ascii="Arial" w:hAnsi="Arial" w:cs="Arial"/>
          <w:color w:val="FF0000"/>
          <w:sz w:val="20"/>
          <w:szCs w:val="20"/>
        </w:rPr>
        <w:t>project</w:t>
      </w:r>
      <w:r w:rsidR="00797828" w:rsidRPr="00347850">
        <w:rPr>
          <w:rFonts w:ascii="Arial" w:hAnsi="Arial" w:cs="Arial"/>
          <w:color w:val="FF0000"/>
          <w:sz w:val="20"/>
          <w:szCs w:val="20"/>
        </w:rPr>
        <w:t xml:space="preserve"> neighborhood</w:t>
      </w:r>
      <w:r w:rsidR="00797828">
        <w:rPr>
          <w:rFonts w:ascii="Arial" w:hAnsi="Arial" w:cs="Arial"/>
          <w:color w:val="FF0000"/>
          <w:sz w:val="20"/>
          <w:szCs w:val="20"/>
        </w:rPr>
        <w:t xml:space="preserve"> (changes in turning movements, restrictions of access, increases or decreases in traffic volume, etc.)</w:t>
      </w:r>
      <w:r w:rsidR="00797828" w:rsidRPr="00347850">
        <w:rPr>
          <w:rFonts w:ascii="Arial" w:hAnsi="Arial" w:cs="Arial"/>
          <w:color w:val="FF0000"/>
          <w:sz w:val="20"/>
          <w:szCs w:val="20"/>
        </w:rPr>
        <w:t xml:space="preserve">. </w:t>
      </w:r>
      <w:r w:rsidR="007F2FFC">
        <w:rPr>
          <w:rFonts w:ascii="Arial" w:hAnsi="Arial" w:cs="Arial"/>
          <w:color w:val="FF0000"/>
          <w:sz w:val="20"/>
          <w:szCs w:val="20"/>
        </w:rPr>
        <w:t xml:space="preserve">The description should also describe the specific project impacts to the subject property. </w:t>
      </w:r>
      <w:r w:rsidR="00797828">
        <w:rPr>
          <w:rFonts w:ascii="Arial" w:hAnsi="Arial" w:cs="Arial"/>
          <w:color w:val="FF0000"/>
          <w:sz w:val="20"/>
          <w:szCs w:val="20"/>
        </w:rPr>
        <w:t xml:space="preserve">Information contained within the project description can be obtained from the project engineer, the public information meeting and, or the design report. </w:t>
      </w:r>
      <w:r w:rsidR="00797828" w:rsidRPr="00151FB8">
        <w:rPr>
          <w:rFonts w:ascii="Arial" w:hAnsi="Arial" w:cs="Arial"/>
          <w:color w:val="FF0000"/>
          <w:sz w:val="20"/>
          <w:szCs w:val="20"/>
        </w:rPr>
        <w:t xml:space="preserve">The description should be adequate to </w:t>
      </w:r>
      <w:r w:rsidR="00797828">
        <w:rPr>
          <w:rFonts w:ascii="Arial" w:hAnsi="Arial" w:cs="Arial"/>
          <w:color w:val="FF0000"/>
          <w:sz w:val="20"/>
          <w:szCs w:val="20"/>
        </w:rPr>
        <w:t xml:space="preserve">assist the readers understanding </w:t>
      </w:r>
      <w:r w:rsidR="00797828" w:rsidRPr="00151FB8">
        <w:rPr>
          <w:rFonts w:ascii="Arial" w:hAnsi="Arial" w:cs="Arial"/>
          <w:color w:val="FF0000"/>
          <w:sz w:val="20"/>
          <w:szCs w:val="20"/>
        </w:rPr>
        <w:t xml:space="preserve">of the </w:t>
      </w:r>
      <w:r w:rsidR="00797828">
        <w:rPr>
          <w:rFonts w:ascii="Arial" w:hAnsi="Arial" w:cs="Arial"/>
          <w:color w:val="FF0000"/>
          <w:sz w:val="20"/>
          <w:szCs w:val="20"/>
        </w:rPr>
        <w:t>construction</w:t>
      </w:r>
      <w:r w:rsidR="00797828" w:rsidRPr="00151FB8">
        <w:rPr>
          <w:rFonts w:ascii="Arial" w:hAnsi="Arial" w:cs="Arial"/>
          <w:color w:val="FF0000"/>
          <w:sz w:val="20"/>
          <w:szCs w:val="20"/>
        </w:rPr>
        <w:t xml:space="preserve"> impacts on the </w:t>
      </w:r>
      <w:r w:rsidR="00ED3AB2">
        <w:rPr>
          <w:rFonts w:ascii="Arial" w:hAnsi="Arial" w:cs="Arial"/>
          <w:color w:val="FF0000"/>
          <w:sz w:val="20"/>
          <w:szCs w:val="20"/>
        </w:rPr>
        <w:t xml:space="preserve">subject parcel and the </w:t>
      </w:r>
      <w:r w:rsidR="00797828">
        <w:rPr>
          <w:rFonts w:ascii="Arial" w:hAnsi="Arial" w:cs="Arial"/>
          <w:color w:val="FF0000"/>
          <w:sz w:val="20"/>
          <w:szCs w:val="20"/>
        </w:rPr>
        <w:t>project</w:t>
      </w:r>
      <w:r w:rsidR="00797828" w:rsidRPr="00E27863">
        <w:rPr>
          <w:rFonts w:ascii="Arial" w:hAnsi="Arial" w:cs="Arial"/>
          <w:color w:val="FF0000"/>
          <w:sz w:val="20"/>
          <w:szCs w:val="20"/>
        </w:rPr>
        <w:t xml:space="preserve"> area </w:t>
      </w:r>
      <w:r w:rsidR="00797828">
        <w:rPr>
          <w:rFonts w:ascii="Arial" w:hAnsi="Arial" w:cs="Arial"/>
          <w:color w:val="FF0000"/>
          <w:sz w:val="20"/>
          <w:szCs w:val="20"/>
        </w:rPr>
        <w:t>in the after condition.</w:t>
      </w:r>
      <w:r w:rsidR="00797828" w:rsidRPr="00E27863">
        <w:rPr>
          <w:rFonts w:ascii="Arial" w:hAnsi="Arial" w:cs="Arial"/>
          <w:color w:val="FF0000"/>
          <w:sz w:val="20"/>
          <w:szCs w:val="20"/>
        </w:rPr>
        <w:t xml:space="preserve"> </w:t>
      </w:r>
    </w:p>
    <w:p w14:paraId="7E74B2BF" w14:textId="77777777" w:rsidR="00C06A18" w:rsidRPr="00E27863" w:rsidRDefault="00C06A18" w:rsidP="00E67C4C">
      <w:pPr>
        <w:rPr>
          <w:rFonts w:ascii="Arial" w:hAnsi="Arial" w:cs="Arial"/>
          <w:sz w:val="20"/>
          <w:szCs w:val="20"/>
          <w:u w:val="single"/>
        </w:rPr>
      </w:pPr>
    </w:p>
    <w:p w14:paraId="55CC5A6B" w14:textId="700463B6" w:rsidR="000C78F1" w:rsidRPr="0030222E" w:rsidRDefault="00784E37" w:rsidP="00E67C4C">
      <w:pPr>
        <w:rPr>
          <w:rFonts w:ascii="Arial" w:hAnsi="Arial" w:cs="Arial"/>
          <w:b/>
          <w:bCs/>
        </w:rPr>
      </w:pPr>
      <w:bookmarkStart w:id="15" w:name="_Hlk533674665"/>
      <w:r w:rsidRPr="0030222E">
        <w:rPr>
          <w:rFonts w:ascii="Arial" w:hAnsi="Arial" w:cs="Arial"/>
          <w:b/>
          <w:bCs/>
        </w:rPr>
        <w:t>DESCRIPTION OF SUBJECT NEIGHBORHOOD</w:t>
      </w:r>
      <w:r w:rsidR="006265D1" w:rsidRPr="0030222E">
        <w:rPr>
          <w:rFonts w:ascii="Arial" w:hAnsi="Arial" w:cs="Arial"/>
          <w:b/>
          <w:bCs/>
        </w:rPr>
        <w:t>:</w:t>
      </w:r>
      <w:bookmarkEnd w:id="15"/>
    </w:p>
    <w:p w14:paraId="57337B3E" w14:textId="6D0BF022" w:rsidR="00525E31" w:rsidRDefault="00525E31" w:rsidP="00E67C4C">
      <w:pPr>
        <w:rPr>
          <w:rFonts w:ascii="Arial" w:hAnsi="Arial" w:cs="Arial"/>
          <w:sz w:val="20"/>
          <w:szCs w:val="20"/>
        </w:rPr>
      </w:pPr>
    </w:p>
    <w:tbl>
      <w:tblPr>
        <w:tblStyle w:val="TableGrid"/>
        <w:tblW w:w="10710" w:type="dxa"/>
        <w:tblInd w:w="85" w:type="dxa"/>
        <w:tblLook w:val="04A0" w:firstRow="1" w:lastRow="0" w:firstColumn="1" w:lastColumn="0" w:noHBand="0" w:noVBand="1"/>
      </w:tblPr>
      <w:tblGrid>
        <w:gridCol w:w="3150"/>
        <w:gridCol w:w="7560"/>
      </w:tblGrid>
      <w:tr w:rsidR="00525E31" w:rsidRPr="0077452F" w14:paraId="55005479" w14:textId="77777777" w:rsidTr="00255273">
        <w:trPr>
          <w:trHeight w:val="317"/>
        </w:trPr>
        <w:tc>
          <w:tcPr>
            <w:tcW w:w="1071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08F909F9" w14:textId="261E3AA0" w:rsidR="00525E31" w:rsidRPr="0077452F" w:rsidRDefault="00281357" w:rsidP="009F4F0E">
            <w:pPr>
              <w:jc w:val="center"/>
              <w:rPr>
                <w:rFonts w:ascii="Arial" w:hAnsi="Arial" w:cs="Arial"/>
                <w:b/>
                <w:bCs/>
                <w:sz w:val="22"/>
                <w:szCs w:val="22"/>
              </w:rPr>
            </w:pPr>
            <w:r>
              <w:rPr>
                <w:rFonts w:ascii="Arial" w:hAnsi="Arial" w:cs="Arial"/>
                <w:b/>
                <w:bCs/>
                <w:sz w:val="22"/>
                <w:szCs w:val="22"/>
              </w:rPr>
              <w:t>Market</w:t>
            </w:r>
            <w:r w:rsidR="00525E31" w:rsidRPr="0077452F">
              <w:rPr>
                <w:rFonts w:ascii="Arial" w:hAnsi="Arial" w:cs="Arial"/>
                <w:b/>
                <w:bCs/>
                <w:sz w:val="22"/>
                <w:szCs w:val="22"/>
              </w:rPr>
              <w:t xml:space="preserve"> Characteristics </w:t>
            </w:r>
            <w:r>
              <w:rPr>
                <w:rFonts w:ascii="Arial" w:hAnsi="Arial" w:cs="Arial"/>
                <w:b/>
                <w:bCs/>
                <w:sz w:val="22"/>
                <w:szCs w:val="22"/>
              </w:rPr>
              <w:t>of the Subject Neighborhood</w:t>
            </w:r>
            <w:r w:rsidR="00525E31" w:rsidRPr="0077452F">
              <w:rPr>
                <w:rFonts w:ascii="Arial" w:hAnsi="Arial" w:cs="Arial"/>
                <w:b/>
                <w:bCs/>
                <w:sz w:val="22"/>
                <w:szCs w:val="22"/>
              </w:rPr>
              <w:t>:</w:t>
            </w:r>
          </w:p>
        </w:tc>
      </w:tr>
      <w:tr w:rsidR="00525E31" w:rsidRPr="00CF439C" w14:paraId="050E9F80" w14:textId="77777777" w:rsidTr="009F4F0E">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8B57695" w14:textId="0A3DE4D2" w:rsidR="00525E31" w:rsidRPr="00CF439C" w:rsidRDefault="00281357" w:rsidP="009F4F0E">
            <w:pPr>
              <w:rPr>
                <w:rFonts w:ascii="Arial" w:hAnsi="Arial" w:cs="Arial"/>
                <w:sz w:val="20"/>
                <w:szCs w:val="20"/>
              </w:rPr>
            </w:pPr>
            <w:r>
              <w:rPr>
                <w:rFonts w:ascii="Arial" w:hAnsi="Arial" w:cs="Arial"/>
                <w:sz w:val="20"/>
                <w:szCs w:val="20"/>
              </w:rPr>
              <w:t>Stage of Neighborhood Life Cycle:</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492F6B0" w14:textId="5BA2740A" w:rsidR="00525E31" w:rsidRPr="00CF439C" w:rsidRDefault="00525E31" w:rsidP="009F4F0E">
            <w:pPr>
              <w:rPr>
                <w:rFonts w:ascii="Arial" w:hAnsi="Arial" w:cs="Arial"/>
                <w:color w:val="FF0000"/>
                <w:sz w:val="20"/>
                <w:szCs w:val="20"/>
              </w:rPr>
            </w:pPr>
            <w:r w:rsidRPr="00CF439C">
              <w:rPr>
                <w:rFonts w:ascii="Arial" w:hAnsi="Arial" w:cs="Arial"/>
                <w:bCs/>
                <w:sz w:val="20"/>
                <w:szCs w:val="20"/>
              </w:rPr>
              <w:t xml:space="preserve"> </w:t>
            </w:r>
            <w:sdt>
              <w:sdtPr>
                <w:rPr>
                  <w:rFonts w:ascii="Arial" w:hAnsi="Arial" w:cs="Arial"/>
                  <w:bCs/>
                  <w:sz w:val="20"/>
                  <w:szCs w:val="20"/>
                </w:rPr>
                <w:id w:val="286861246"/>
                <w:placeholder>
                  <w:docPart w:val="B535A14200DE44F290AF5372DA6C0A49"/>
                </w:placeholder>
                <w:showingPlcHdr/>
                <w15:color w:val="008000"/>
                <w:dropDownList>
                  <w:listItem w:displayText="Growth" w:value="Growth"/>
                  <w:listItem w:displayText="Stability" w:value="Stability"/>
                  <w:listItem w:displayText="Decline" w:value="Decline"/>
                  <w:listItem w:displayText="Revitalization/Renewal" w:value="Revitalization/Renewal"/>
                </w:dropDownList>
              </w:sdtPr>
              <w:sdtEndPr/>
              <w:sdtContent>
                <w:r w:rsidR="00281357" w:rsidRPr="002C181B">
                  <w:rPr>
                    <w:rStyle w:val="PlaceholderText"/>
                    <w:rFonts w:ascii="Arial" w:hAnsi="Arial" w:cs="Arial"/>
                    <w:color w:val="00B050"/>
                    <w:sz w:val="20"/>
                    <w:szCs w:val="20"/>
                  </w:rPr>
                  <w:t>Choose an item.</w:t>
                </w:r>
              </w:sdtContent>
            </w:sdt>
            <w:r w:rsidRPr="00CF439C">
              <w:rPr>
                <w:rFonts w:ascii="Arial" w:hAnsi="Arial" w:cs="Arial"/>
                <w:bCs/>
                <w:sz w:val="20"/>
                <w:szCs w:val="20"/>
              </w:rPr>
              <w:t xml:space="preserve">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00281357">
              <w:rPr>
                <w:rFonts w:ascii="Arial" w:hAnsi="Arial" w:cs="Arial"/>
                <w:bCs/>
                <w:color w:val="FF0000"/>
                <w:sz w:val="20"/>
                <w:szCs w:val="20"/>
              </w:rPr>
              <w:t>Explain</w:t>
            </w:r>
            <w:r w:rsidR="00456CBA">
              <w:rPr>
                <w:rFonts w:ascii="Arial" w:hAnsi="Arial" w:cs="Arial"/>
                <w:bCs/>
                <w:color w:val="FF0000"/>
                <w:sz w:val="20"/>
                <w:szCs w:val="20"/>
              </w:rPr>
              <w:t xml:space="preserve"> the</w:t>
            </w:r>
            <w:r w:rsidR="00281357">
              <w:rPr>
                <w:rFonts w:ascii="Arial" w:hAnsi="Arial" w:cs="Arial"/>
                <w:bCs/>
                <w:color w:val="FF0000"/>
                <w:sz w:val="20"/>
                <w:szCs w:val="20"/>
              </w:rPr>
              <w:t xml:space="preserve"> </w:t>
            </w:r>
            <w:r w:rsidR="00456CBA">
              <w:rPr>
                <w:rFonts w:ascii="Arial" w:hAnsi="Arial" w:cs="Arial"/>
                <w:bCs/>
                <w:color w:val="FF0000"/>
                <w:sz w:val="20"/>
                <w:szCs w:val="20"/>
              </w:rPr>
              <w:t xml:space="preserve">observed </w:t>
            </w:r>
            <w:r w:rsidR="00BF51E4">
              <w:rPr>
                <w:rFonts w:ascii="Arial" w:hAnsi="Arial" w:cs="Arial"/>
                <w:bCs/>
                <w:color w:val="FF0000"/>
                <w:sz w:val="20"/>
                <w:szCs w:val="20"/>
              </w:rPr>
              <w:t>characteristics</w:t>
            </w:r>
            <w:r w:rsidR="00281357">
              <w:rPr>
                <w:rFonts w:ascii="Arial" w:hAnsi="Arial" w:cs="Arial"/>
                <w:bCs/>
                <w:color w:val="FF0000"/>
                <w:sz w:val="20"/>
                <w:szCs w:val="20"/>
              </w:rPr>
              <w:t xml:space="preserve"> that indicate the stage of neighborhood life cycle chosen.</w:t>
            </w:r>
          </w:p>
        </w:tc>
      </w:tr>
      <w:tr w:rsidR="00525E31" w:rsidRPr="00CF439C" w14:paraId="794DDA96" w14:textId="77777777" w:rsidTr="009F4F0E">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F65F02B" w14:textId="6A7F3690" w:rsidR="00525E31" w:rsidRPr="00CF439C" w:rsidRDefault="00456CBA" w:rsidP="009F4F0E">
            <w:pPr>
              <w:rPr>
                <w:rFonts w:ascii="Arial" w:hAnsi="Arial" w:cs="Arial"/>
                <w:sz w:val="20"/>
                <w:szCs w:val="20"/>
              </w:rPr>
            </w:pPr>
            <w:r>
              <w:rPr>
                <w:rFonts w:ascii="Arial" w:hAnsi="Arial" w:cs="Arial"/>
                <w:sz w:val="20"/>
                <w:szCs w:val="20"/>
              </w:rPr>
              <w:t>Supply and Demand:</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BB879A" w14:textId="3E658534" w:rsidR="00525E31" w:rsidRPr="00456CBA" w:rsidRDefault="00F7695A" w:rsidP="009F4F0E">
            <w:pPr>
              <w:rPr>
                <w:rFonts w:ascii="Arial" w:hAnsi="Arial" w:cs="Arial"/>
                <w:color w:val="FF0000"/>
                <w:sz w:val="20"/>
                <w:szCs w:val="20"/>
              </w:rPr>
            </w:pPr>
            <w:sdt>
              <w:sdtPr>
                <w:rPr>
                  <w:rFonts w:ascii="Arial" w:hAnsi="Arial" w:cs="Arial"/>
                  <w:bCs/>
                  <w:sz w:val="20"/>
                  <w:szCs w:val="20"/>
                </w:rPr>
                <w:id w:val="281085468"/>
                <w:placeholder>
                  <w:docPart w:val="DefaultPlaceholder_-1854013438"/>
                </w:placeholder>
                <w:showingPlcHdr/>
                <w15:color w:val="339966"/>
                <w:dropDownList>
                  <w:listItem w:value="Choose an item."/>
                  <w:listItem w:displayText="In balance" w:value="In balance"/>
                  <w:listItem w:displayText="Demand exceeds the supply" w:value="Demand exceeds the supply"/>
                  <w:listItem w:displayText="Supply exceeds demand" w:value="Supply exceeds demand"/>
                </w:dropDownList>
              </w:sdtPr>
              <w:sdtEndPr/>
              <w:sdtContent>
                <w:r w:rsidR="007F5ED8" w:rsidRPr="007F5ED8">
                  <w:rPr>
                    <w:rStyle w:val="PlaceholderText"/>
                    <w:rFonts w:ascii="Arial" w:hAnsi="Arial" w:cs="Arial"/>
                    <w:color w:val="00B050"/>
                    <w:sz w:val="20"/>
                    <w:szCs w:val="20"/>
                  </w:rPr>
                  <w:t>Choose an item.</w:t>
                </w:r>
              </w:sdtContent>
            </w:sdt>
            <w:r w:rsidR="007F5ED8">
              <w:rPr>
                <w:rFonts w:ascii="Arial" w:hAnsi="Arial" w:cs="Arial"/>
                <w:bCs/>
                <w:sz w:val="20"/>
                <w:szCs w:val="20"/>
              </w:rPr>
              <w:t xml:space="preserve"> </w:t>
            </w:r>
            <w:r w:rsidR="00525E31" w:rsidRPr="00CF439C">
              <w:rPr>
                <w:rFonts w:ascii="Arial" w:hAnsi="Arial" w:cs="Arial"/>
                <w:bCs/>
                <w:sz w:val="20"/>
                <w:szCs w:val="20"/>
              </w:rPr>
              <w:fldChar w:fldCharType="begin">
                <w:ffData>
                  <w:name w:val=""/>
                  <w:enabled/>
                  <w:calcOnExit w:val="0"/>
                  <w:textInput/>
                </w:ffData>
              </w:fldChar>
            </w:r>
            <w:r w:rsidR="00525E31" w:rsidRPr="00CF439C">
              <w:rPr>
                <w:rFonts w:ascii="Arial" w:hAnsi="Arial" w:cs="Arial"/>
                <w:bCs/>
                <w:sz w:val="20"/>
                <w:szCs w:val="20"/>
              </w:rPr>
              <w:instrText xml:space="preserve"> FORMTEXT </w:instrText>
            </w:r>
            <w:r w:rsidR="00525E31" w:rsidRPr="00CF439C">
              <w:rPr>
                <w:rFonts w:ascii="Arial" w:hAnsi="Arial" w:cs="Arial"/>
                <w:bCs/>
                <w:sz w:val="20"/>
                <w:szCs w:val="20"/>
              </w:rPr>
            </w:r>
            <w:r w:rsidR="00525E31" w:rsidRPr="00CF439C">
              <w:rPr>
                <w:rFonts w:ascii="Arial" w:hAnsi="Arial" w:cs="Arial"/>
                <w:bCs/>
                <w:sz w:val="20"/>
                <w:szCs w:val="20"/>
              </w:rPr>
              <w:fldChar w:fldCharType="separate"/>
            </w:r>
            <w:r w:rsidR="00525E31" w:rsidRPr="00CF439C">
              <w:rPr>
                <w:rFonts w:ascii="Arial" w:hAnsi="Arial" w:cs="Arial"/>
                <w:bCs/>
                <w:noProof/>
                <w:sz w:val="20"/>
                <w:szCs w:val="20"/>
              </w:rPr>
              <w:t> </w:t>
            </w:r>
            <w:r w:rsidR="00525E31" w:rsidRPr="00CF439C">
              <w:rPr>
                <w:rFonts w:ascii="Arial" w:hAnsi="Arial" w:cs="Arial"/>
                <w:bCs/>
                <w:noProof/>
                <w:sz w:val="20"/>
                <w:szCs w:val="20"/>
              </w:rPr>
              <w:t> </w:t>
            </w:r>
            <w:r w:rsidR="00525E31" w:rsidRPr="00CF439C">
              <w:rPr>
                <w:rFonts w:ascii="Arial" w:hAnsi="Arial" w:cs="Arial"/>
                <w:bCs/>
                <w:noProof/>
                <w:sz w:val="20"/>
                <w:szCs w:val="20"/>
              </w:rPr>
              <w:t> </w:t>
            </w:r>
            <w:r w:rsidR="00525E31" w:rsidRPr="00CF439C">
              <w:rPr>
                <w:rFonts w:ascii="Arial" w:hAnsi="Arial" w:cs="Arial"/>
                <w:bCs/>
                <w:noProof/>
                <w:sz w:val="20"/>
                <w:szCs w:val="20"/>
              </w:rPr>
              <w:t> </w:t>
            </w:r>
            <w:r w:rsidR="00525E31" w:rsidRPr="00CF439C">
              <w:rPr>
                <w:rFonts w:ascii="Arial" w:hAnsi="Arial" w:cs="Arial"/>
                <w:bCs/>
                <w:noProof/>
                <w:sz w:val="20"/>
                <w:szCs w:val="20"/>
              </w:rPr>
              <w:t> </w:t>
            </w:r>
            <w:r w:rsidR="00525E31" w:rsidRPr="00CF439C">
              <w:rPr>
                <w:rFonts w:ascii="Arial" w:hAnsi="Arial" w:cs="Arial"/>
                <w:bCs/>
                <w:sz w:val="20"/>
                <w:szCs w:val="20"/>
              </w:rPr>
              <w:fldChar w:fldCharType="end"/>
            </w:r>
            <w:r w:rsidR="00525E31" w:rsidRPr="00CF439C">
              <w:rPr>
                <w:rFonts w:ascii="Arial" w:hAnsi="Arial" w:cs="Arial"/>
                <w:bCs/>
                <w:sz w:val="20"/>
                <w:szCs w:val="20"/>
              </w:rPr>
              <w:t xml:space="preserve"> </w:t>
            </w:r>
            <w:r w:rsidR="00456CBA">
              <w:rPr>
                <w:rFonts w:ascii="Arial" w:hAnsi="Arial" w:cs="Arial"/>
                <w:bCs/>
                <w:color w:val="FF0000"/>
                <w:sz w:val="20"/>
                <w:szCs w:val="20"/>
              </w:rPr>
              <w:t xml:space="preserve">Explain the observed </w:t>
            </w:r>
            <w:r w:rsidR="00BF51E4">
              <w:rPr>
                <w:rFonts w:ascii="Arial" w:hAnsi="Arial" w:cs="Arial"/>
                <w:bCs/>
                <w:color w:val="FF0000"/>
                <w:sz w:val="20"/>
                <w:szCs w:val="20"/>
              </w:rPr>
              <w:t>characteristics</w:t>
            </w:r>
            <w:r w:rsidR="00456CBA">
              <w:rPr>
                <w:rFonts w:ascii="Arial" w:hAnsi="Arial" w:cs="Arial"/>
                <w:bCs/>
                <w:color w:val="FF0000"/>
                <w:sz w:val="20"/>
                <w:szCs w:val="20"/>
              </w:rPr>
              <w:t xml:space="preserve"> that indicate the relationship between supply and demand</w:t>
            </w:r>
            <w:r w:rsidR="001B72B4">
              <w:rPr>
                <w:rFonts w:ascii="Arial" w:hAnsi="Arial" w:cs="Arial"/>
                <w:bCs/>
                <w:color w:val="FF0000"/>
                <w:sz w:val="20"/>
                <w:szCs w:val="20"/>
              </w:rPr>
              <w:t xml:space="preserve"> chosen.</w:t>
            </w:r>
          </w:p>
        </w:tc>
      </w:tr>
      <w:tr w:rsidR="009C60F2" w:rsidRPr="00CF439C" w14:paraId="75D29EF4" w14:textId="77777777" w:rsidTr="009F4F0E">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5560432" w14:textId="4596D892" w:rsidR="009C60F2" w:rsidRDefault="009C60F2" w:rsidP="00456CBA">
            <w:pPr>
              <w:rPr>
                <w:rFonts w:ascii="Arial" w:hAnsi="Arial" w:cs="Arial"/>
                <w:sz w:val="20"/>
                <w:szCs w:val="20"/>
              </w:rPr>
            </w:pPr>
            <w:r>
              <w:rPr>
                <w:rFonts w:ascii="Arial" w:hAnsi="Arial" w:cs="Arial"/>
                <w:sz w:val="20"/>
                <w:szCs w:val="20"/>
              </w:rPr>
              <w:t>Built up</w:t>
            </w:r>
            <w:r w:rsidR="00B40A1D">
              <w:rPr>
                <w:rFonts w:ascii="Arial" w:hAnsi="Arial" w:cs="Arial"/>
                <w:sz w:val="20"/>
                <w:szCs w:val="20"/>
              </w:rPr>
              <w:t>:</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FEBD837" w14:textId="28865951" w:rsidR="009C60F2" w:rsidRDefault="009C60F2" w:rsidP="00456CBA">
            <w:pPr>
              <w:rPr>
                <w:rFonts w:ascii="Arial" w:hAnsi="Arial" w:cs="Arial"/>
                <w:bCs/>
                <w:sz w:val="20"/>
                <w:szCs w:val="20"/>
              </w:rPr>
            </w:pPr>
            <w:r>
              <w:rPr>
                <w:rFonts w:ascii="Arial" w:hAnsi="Arial" w:cs="Arial"/>
                <w:bCs/>
                <w:sz w:val="20"/>
                <w:szCs w:val="20"/>
              </w:rPr>
              <w:t xml:space="preserve"> </w:t>
            </w:r>
            <w:sdt>
              <w:sdtPr>
                <w:rPr>
                  <w:rFonts w:ascii="Arial" w:hAnsi="Arial" w:cs="Arial"/>
                  <w:bCs/>
                  <w:sz w:val="20"/>
                  <w:szCs w:val="20"/>
                </w:rPr>
                <w:id w:val="-1758435566"/>
                <w:placeholder>
                  <w:docPart w:val="D7485D00E5E04FD4A9A271A73F3F8FD1"/>
                </w:placeholder>
                <w:showingPlcHdr/>
                <w15:color w:val="008000"/>
                <w:dropDownList>
                  <w:listItem w:displayText="100%" w:value="100%"/>
                  <w:listItem w:displayText="Over 75%" w:value="Over 75%"/>
                  <w:listItem w:displayText="50% to 75%" w:value="50% to 75%"/>
                  <w:listItem w:displayText="25% to 50%" w:value="25% to 50%"/>
                  <w:listItem w:displayText="Under 25%" w:value="Under 25%"/>
                </w:dropDownList>
              </w:sdtPr>
              <w:sdtEndPr/>
              <w:sdtContent>
                <w:r w:rsidRPr="002C181B">
                  <w:rPr>
                    <w:rStyle w:val="PlaceholderText"/>
                    <w:rFonts w:ascii="Arial" w:hAnsi="Arial" w:cs="Arial"/>
                    <w:color w:val="00B050"/>
                    <w:sz w:val="20"/>
                    <w:szCs w:val="20"/>
                  </w:rPr>
                  <w:t>Choose an item.</w:t>
                </w:r>
              </w:sdtContent>
            </w:sdt>
            <w:r>
              <w:rPr>
                <w:rFonts w:ascii="Arial" w:hAnsi="Arial" w:cs="Arial"/>
                <w:bCs/>
                <w:sz w:val="20"/>
                <w:szCs w:val="20"/>
              </w:rPr>
              <w:t xml:space="preserve">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Pr>
                <w:rFonts w:ascii="Arial" w:hAnsi="Arial" w:cs="Arial"/>
                <w:bCs/>
                <w:sz w:val="20"/>
                <w:szCs w:val="20"/>
              </w:rPr>
              <w:t xml:space="preserve"> </w:t>
            </w:r>
            <w:r w:rsidR="002C181B">
              <w:rPr>
                <w:rFonts w:ascii="Arial" w:hAnsi="Arial" w:cs="Arial"/>
                <w:bCs/>
                <w:color w:val="FF0000"/>
                <w:sz w:val="20"/>
                <w:szCs w:val="20"/>
              </w:rPr>
              <w:t>This characteristic refers to how much of the property contained within the project area/neighborhood is improved. Support</w:t>
            </w:r>
            <w:r w:rsidR="002C181B" w:rsidRPr="009C60F2">
              <w:rPr>
                <w:rFonts w:ascii="Arial" w:hAnsi="Arial" w:cs="Arial"/>
                <w:bCs/>
                <w:color w:val="FF0000"/>
                <w:sz w:val="20"/>
                <w:szCs w:val="20"/>
              </w:rPr>
              <w:t xml:space="preserve"> the </w:t>
            </w:r>
            <w:r w:rsidR="002C181B">
              <w:rPr>
                <w:rFonts w:ascii="Arial" w:hAnsi="Arial" w:cs="Arial"/>
                <w:bCs/>
                <w:color w:val="FF0000"/>
                <w:sz w:val="20"/>
                <w:szCs w:val="20"/>
              </w:rPr>
              <w:t xml:space="preserve">percentage figure provided in the </w:t>
            </w:r>
            <w:r w:rsidR="002C181B" w:rsidRPr="009C60F2">
              <w:rPr>
                <w:rFonts w:ascii="Arial" w:hAnsi="Arial" w:cs="Arial"/>
                <w:bCs/>
                <w:color w:val="FF0000"/>
                <w:sz w:val="20"/>
                <w:szCs w:val="20"/>
              </w:rPr>
              <w:t xml:space="preserve">drop-down </w:t>
            </w:r>
            <w:r w:rsidR="002C181B">
              <w:rPr>
                <w:rFonts w:ascii="Arial" w:hAnsi="Arial" w:cs="Arial"/>
                <w:bCs/>
                <w:color w:val="FF0000"/>
                <w:sz w:val="20"/>
                <w:szCs w:val="20"/>
              </w:rPr>
              <w:t>by providing</w:t>
            </w:r>
            <w:r w:rsidR="002C181B" w:rsidRPr="009C60F2">
              <w:rPr>
                <w:rFonts w:ascii="Arial" w:hAnsi="Arial" w:cs="Arial"/>
                <w:bCs/>
                <w:color w:val="FF0000"/>
                <w:sz w:val="20"/>
                <w:szCs w:val="20"/>
              </w:rPr>
              <w:t xml:space="preserve"> a brief description of the development/construction activity in the subject’s neighborhood.</w:t>
            </w:r>
          </w:p>
        </w:tc>
      </w:tr>
      <w:tr w:rsidR="00456CBA" w:rsidRPr="00CF439C" w14:paraId="75FEE6BD" w14:textId="77777777" w:rsidTr="009F4F0E">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0DA8C47" w14:textId="3CF361EE" w:rsidR="00456CBA" w:rsidRDefault="00456CBA" w:rsidP="00456CBA">
            <w:pPr>
              <w:rPr>
                <w:rFonts w:ascii="Arial" w:hAnsi="Arial" w:cs="Arial"/>
                <w:sz w:val="20"/>
                <w:szCs w:val="20"/>
              </w:rPr>
            </w:pPr>
            <w:r>
              <w:rPr>
                <w:rFonts w:ascii="Arial" w:hAnsi="Arial" w:cs="Arial"/>
                <w:sz w:val="20"/>
                <w:szCs w:val="20"/>
              </w:rPr>
              <w:t>Location:</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444B06" w14:textId="0DC3E349" w:rsidR="00456CBA" w:rsidRPr="001933D5" w:rsidRDefault="00456CBA" w:rsidP="00456CBA">
            <w:pPr>
              <w:rPr>
                <w:rFonts w:ascii="Arial" w:hAnsi="Arial" w:cs="Arial"/>
                <w:bCs/>
                <w:sz w:val="20"/>
                <w:szCs w:val="20"/>
              </w:rPr>
            </w:pPr>
            <w:r>
              <w:rPr>
                <w:rFonts w:ascii="Arial" w:hAnsi="Arial" w:cs="Arial"/>
                <w:bCs/>
                <w:sz w:val="20"/>
                <w:szCs w:val="20"/>
              </w:rPr>
              <w:t xml:space="preserve"> </w:t>
            </w:r>
            <w:sdt>
              <w:sdtPr>
                <w:rPr>
                  <w:rFonts w:ascii="Arial" w:hAnsi="Arial" w:cs="Arial"/>
                  <w:bCs/>
                  <w:sz w:val="20"/>
                  <w:szCs w:val="20"/>
                </w:rPr>
                <w:id w:val="178011401"/>
                <w:placeholder>
                  <w:docPart w:val="B1D5AF392130424F9E8A8EFD1FFCCAAE"/>
                </w:placeholder>
                <w:showingPlcHdr/>
                <w15:color w:val="008000"/>
                <w:dropDownList>
                  <w:listItem w:displayText="Urban" w:value="Urban"/>
                  <w:listItem w:displayText="Suburban" w:value="Suburban"/>
                  <w:listItem w:displayText="Rural" w:value="Rural"/>
                </w:dropDownList>
              </w:sdtPr>
              <w:sdtEndPr/>
              <w:sdtContent>
                <w:r w:rsidRPr="002C181B">
                  <w:rPr>
                    <w:rStyle w:val="PlaceholderText"/>
                    <w:rFonts w:ascii="Arial" w:hAnsi="Arial" w:cs="Arial"/>
                    <w:color w:val="00B050"/>
                    <w:sz w:val="20"/>
                    <w:szCs w:val="20"/>
                  </w:rPr>
                  <w:t>Choose an item.</w:t>
                </w:r>
              </w:sdtContent>
            </w:sdt>
            <w:r>
              <w:rPr>
                <w:rFonts w:ascii="Arial" w:hAnsi="Arial" w:cs="Arial"/>
                <w:bCs/>
                <w:sz w:val="20"/>
                <w:szCs w:val="20"/>
              </w:rPr>
              <w:t xml:space="preserve">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sidR="009C60F2">
              <w:rPr>
                <w:rFonts w:ascii="Arial" w:hAnsi="Arial" w:cs="Arial"/>
                <w:bCs/>
                <w:sz w:val="20"/>
                <w:szCs w:val="20"/>
              </w:rPr>
              <w:t xml:space="preserve"> </w:t>
            </w:r>
            <w:r w:rsidR="009C60F2" w:rsidRPr="009C60F2">
              <w:rPr>
                <w:rFonts w:ascii="Arial" w:hAnsi="Arial" w:cs="Arial"/>
                <w:bCs/>
                <w:color w:val="FF0000"/>
                <w:sz w:val="20"/>
                <w:szCs w:val="20"/>
              </w:rPr>
              <w:t>Expand on the locational characteristics of the subject’s neighborhood.</w:t>
            </w:r>
            <w:r w:rsidR="001F6F7B">
              <w:rPr>
                <w:rFonts w:ascii="Arial" w:hAnsi="Arial" w:cs="Arial"/>
                <w:bCs/>
                <w:color w:val="FF0000"/>
                <w:sz w:val="20"/>
                <w:szCs w:val="20"/>
              </w:rPr>
              <w:t xml:space="preserve"> If the subject’s neighborhood is part of a larger urban area</w:t>
            </w:r>
            <w:r w:rsidR="00D35CB0">
              <w:rPr>
                <w:rFonts w:ascii="Arial" w:hAnsi="Arial" w:cs="Arial"/>
                <w:bCs/>
                <w:color w:val="FF0000"/>
                <w:sz w:val="20"/>
                <w:szCs w:val="20"/>
              </w:rPr>
              <w:t xml:space="preserve"> (city, village, etc.) indicate the name of the urban area. If the subject’s neighborhood is rural, indicate the nearest urban areas and their distance from the subject.</w:t>
            </w:r>
          </w:p>
        </w:tc>
      </w:tr>
      <w:tr w:rsidR="00456CBA" w:rsidRPr="00CF439C" w14:paraId="679BBDAE" w14:textId="77777777" w:rsidTr="00906712">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AC79CCF" w14:textId="761DC926" w:rsidR="00456CBA" w:rsidRPr="00CF439C" w:rsidRDefault="00456CBA" w:rsidP="00456CBA">
            <w:pPr>
              <w:rPr>
                <w:rFonts w:ascii="Arial" w:hAnsi="Arial" w:cs="Arial"/>
                <w:sz w:val="20"/>
                <w:szCs w:val="20"/>
              </w:rPr>
            </w:pPr>
            <w:r>
              <w:rPr>
                <w:rFonts w:ascii="Arial" w:hAnsi="Arial" w:cs="Arial"/>
                <w:sz w:val="20"/>
                <w:szCs w:val="20"/>
              </w:rPr>
              <w:lastRenderedPageBreak/>
              <w:t>Predominant Land Use(s):</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6D795D5" w14:textId="46F70FF5" w:rsidR="00456CBA" w:rsidRPr="00CF439C" w:rsidRDefault="00204752" w:rsidP="00456CBA">
            <w:pPr>
              <w:rPr>
                <w:rFonts w:ascii="Arial" w:hAnsi="Arial" w:cs="Arial"/>
                <w:color w:val="FF0000"/>
                <w:sz w:val="20"/>
                <w:szCs w:val="20"/>
              </w:rPr>
            </w:pPr>
            <w:r>
              <w:rPr>
                <w:rFonts w:ascii="Arial" w:hAnsi="Arial" w:cs="Arial"/>
                <w:bCs/>
                <w:sz w:val="20"/>
                <w:szCs w:val="20"/>
              </w:rPr>
              <w:t xml:space="preserve"> </w:t>
            </w:r>
            <w:r w:rsidR="00456CBA" w:rsidRPr="001933D5">
              <w:rPr>
                <w:rFonts w:ascii="Arial" w:hAnsi="Arial" w:cs="Arial"/>
                <w:bCs/>
                <w:sz w:val="20"/>
                <w:szCs w:val="20"/>
              </w:rPr>
              <w:fldChar w:fldCharType="begin">
                <w:ffData>
                  <w:name w:val=""/>
                  <w:enabled/>
                  <w:calcOnExit w:val="0"/>
                  <w:textInput/>
                </w:ffData>
              </w:fldChar>
            </w:r>
            <w:r w:rsidR="00456CBA" w:rsidRPr="001933D5">
              <w:rPr>
                <w:rFonts w:ascii="Arial" w:hAnsi="Arial" w:cs="Arial"/>
                <w:bCs/>
                <w:sz w:val="20"/>
                <w:szCs w:val="20"/>
              </w:rPr>
              <w:instrText xml:space="preserve"> FORMTEXT </w:instrText>
            </w:r>
            <w:r w:rsidR="00456CBA" w:rsidRPr="001933D5">
              <w:rPr>
                <w:rFonts w:ascii="Arial" w:hAnsi="Arial" w:cs="Arial"/>
                <w:bCs/>
                <w:sz w:val="20"/>
                <w:szCs w:val="20"/>
              </w:rPr>
            </w:r>
            <w:r w:rsidR="00456CBA" w:rsidRPr="001933D5">
              <w:rPr>
                <w:rFonts w:ascii="Arial" w:hAnsi="Arial" w:cs="Arial"/>
                <w:bCs/>
                <w:sz w:val="20"/>
                <w:szCs w:val="20"/>
              </w:rPr>
              <w:fldChar w:fldCharType="separate"/>
            </w:r>
            <w:r w:rsidR="00456CBA" w:rsidRPr="001933D5">
              <w:rPr>
                <w:rFonts w:ascii="Arial" w:hAnsi="Arial" w:cs="Arial"/>
                <w:bCs/>
                <w:noProof/>
                <w:sz w:val="20"/>
                <w:szCs w:val="20"/>
              </w:rPr>
              <w:t> </w:t>
            </w:r>
            <w:r w:rsidR="00456CBA" w:rsidRPr="001933D5">
              <w:rPr>
                <w:rFonts w:ascii="Arial" w:hAnsi="Arial" w:cs="Arial"/>
                <w:bCs/>
                <w:noProof/>
                <w:sz w:val="20"/>
                <w:szCs w:val="20"/>
              </w:rPr>
              <w:t> </w:t>
            </w:r>
            <w:r w:rsidR="00456CBA" w:rsidRPr="001933D5">
              <w:rPr>
                <w:rFonts w:ascii="Arial" w:hAnsi="Arial" w:cs="Arial"/>
                <w:bCs/>
                <w:noProof/>
                <w:sz w:val="20"/>
                <w:szCs w:val="20"/>
              </w:rPr>
              <w:t> </w:t>
            </w:r>
            <w:r w:rsidR="00456CBA" w:rsidRPr="001933D5">
              <w:rPr>
                <w:rFonts w:ascii="Arial" w:hAnsi="Arial" w:cs="Arial"/>
                <w:bCs/>
                <w:noProof/>
                <w:sz w:val="20"/>
                <w:szCs w:val="20"/>
              </w:rPr>
              <w:t> </w:t>
            </w:r>
            <w:r w:rsidR="00456CBA" w:rsidRPr="001933D5">
              <w:rPr>
                <w:rFonts w:ascii="Arial" w:hAnsi="Arial" w:cs="Arial"/>
                <w:bCs/>
                <w:noProof/>
                <w:sz w:val="20"/>
                <w:szCs w:val="20"/>
              </w:rPr>
              <w:t> </w:t>
            </w:r>
            <w:r w:rsidR="00456CBA" w:rsidRPr="001933D5">
              <w:rPr>
                <w:rFonts w:ascii="Arial" w:hAnsi="Arial" w:cs="Arial"/>
                <w:bCs/>
                <w:sz w:val="20"/>
                <w:szCs w:val="20"/>
              </w:rPr>
              <w:fldChar w:fldCharType="end"/>
            </w:r>
            <w:r w:rsidR="00456CBA" w:rsidRPr="001933D5">
              <w:rPr>
                <w:rFonts w:ascii="Arial" w:hAnsi="Arial" w:cs="Arial"/>
                <w:bCs/>
                <w:sz w:val="20"/>
                <w:szCs w:val="20"/>
              </w:rPr>
              <w:t xml:space="preserve"> </w:t>
            </w:r>
            <w:r w:rsidR="00456CBA" w:rsidRPr="00456CBA">
              <w:rPr>
                <w:rFonts w:ascii="Arial" w:hAnsi="Arial" w:cs="Arial"/>
                <w:bCs/>
                <w:color w:val="FF0000"/>
                <w:sz w:val="20"/>
                <w:szCs w:val="20"/>
              </w:rPr>
              <w:t>Identify the predominant land uses within the subject’s neighborhood</w:t>
            </w:r>
            <w:r w:rsidR="00456CBA">
              <w:rPr>
                <w:rFonts w:ascii="Arial" w:hAnsi="Arial" w:cs="Arial"/>
                <w:bCs/>
                <w:sz w:val="20"/>
                <w:szCs w:val="20"/>
              </w:rPr>
              <w:t>.</w:t>
            </w:r>
            <w:r w:rsidR="00906712" w:rsidRPr="00E27863">
              <w:rPr>
                <w:rFonts w:ascii="Arial" w:hAnsi="Arial" w:cs="Arial"/>
                <w:color w:val="FF0000"/>
                <w:sz w:val="20"/>
                <w:szCs w:val="20"/>
              </w:rPr>
              <w:t xml:space="preserve"> If the </w:t>
            </w:r>
            <w:r w:rsidR="00906712">
              <w:rPr>
                <w:rFonts w:ascii="Arial" w:hAnsi="Arial" w:cs="Arial"/>
                <w:color w:val="FF0000"/>
                <w:sz w:val="20"/>
                <w:szCs w:val="20"/>
              </w:rPr>
              <w:t xml:space="preserve">land uses in the </w:t>
            </w:r>
            <w:r w:rsidR="00906712" w:rsidRPr="00E27863">
              <w:rPr>
                <w:rFonts w:ascii="Arial" w:hAnsi="Arial" w:cs="Arial"/>
                <w:color w:val="FF0000"/>
                <w:sz w:val="20"/>
                <w:szCs w:val="20"/>
              </w:rPr>
              <w:t>subject nei</w:t>
            </w:r>
            <w:r w:rsidR="00906712">
              <w:rPr>
                <w:rFonts w:ascii="Arial" w:hAnsi="Arial" w:cs="Arial"/>
                <w:color w:val="FF0000"/>
                <w:sz w:val="20"/>
                <w:szCs w:val="20"/>
              </w:rPr>
              <w:t xml:space="preserve">ghborhood </w:t>
            </w:r>
            <w:r w:rsidR="00906712" w:rsidRPr="004C3C7E">
              <w:rPr>
                <w:rFonts w:ascii="Arial" w:hAnsi="Arial" w:cs="Arial"/>
                <w:color w:val="FF0000"/>
                <w:sz w:val="20"/>
                <w:szCs w:val="20"/>
              </w:rPr>
              <w:t xml:space="preserve">are in transition the use of the </w:t>
            </w:r>
            <w:r w:rsidR="001B72B4">
              <w:rPr>
                <w:rFonts w:ascii="Arial" w:hAnsi="Arial" w:cs="Arial"/>
                <w:bCs/>
                <w:color w:val="FF0000"/>
                <w:sz w:val="20"/>
                <w:szCs w:val="20"/>
              </w:rPr>
              <w:t>non-complex appraisal report</w:t>
            </w:r>
            <w:r w:rsidR="001B72B4" w:rsidRPr="00E27863">
              <w:rPr>
                <w:rFonts w:ascii="Arial" w:hAnsi="Arial" w:cs="Arial"/>
                <w:bCs/>
                <w:color w:val="FF0000"/>
                <w:sz w:val="20"/>
                <w:szCs w:val="20"/>
              </w:rPr>
              <w:t xml:space="preserve"> template</w:t>
            </w:r>
            <w:r w:rsidR="00906712" w:rsidRPr="004C3C7E">
              <w:rPr>
                <w:rFonts w:ascii="Arial" w:hAnsi="Arial" w:cs="Arial"/>
                <w:color w:val="FF0000"/>
                <w:sz w:val="20"/>
                <w:szCs w:val="20"/>
              </w:rPr>
              <w:t xml:space="preserve"> should be discussed with the review appraiser.</w:t>
            </w:r>
          </w:p>
        </w:tc>
      </w:tr>
      <w:tr w:rsidR="00906712" w:rsidRPr="00CF439C" w14:paraId="6A638DB8" w14:textId="77777777" w:rsidTr="00906712">
        <w:trPr>
          <w:trHeight w:val="259"/>
        </w:trPr>
        <w:tc>
          <w:tcPr>
            <w:tcW w:w="10710" w:type="dxa"/>
            <w:gridSpan w:val="2"/>
            <w:tcBorders>
              <w:top w:val="single" w:sz="4" w:space="0" w:color="A5A5A5" w:themeColor="accent3"/>
              <w:left w:val="single" w:sz="4" w:space="0" w:color="A5A5A5" w:themeColor="accent3"/>
              <w:bottom w:val="single" w:sz="4" w:space="0" w:color="A6A6A6" w:themeColor="background1" w:themeShade="A6"/>
              <w:right w:val="single" w:sz="4" w:space="0" w:color="A5A5A5" w:themeColor="accent3"/>
            </w:tcBorders>
            <w:vAlign w:val="center"/>
          </w:tcPr>
          <w:p w14:paraId="2F36F50C" w14:textId="0ECF29A2" w:rsidR="00906712" w:rsidRPr="00906712" w:rsidRDefault="00906712" w:rsidP="009F4F0E">
            <w:pPr>
              <w:rPr>
                <w:rFonts w:ascii="Arial" w:hAnsi="Arial" w:cs="Arial"/>
                <w:bCs/>
                <w:color w:val="FF0000"/>
                <w:sz w:val="20"/>
                <w:szCs w:val="20"/>
              </w:rPr>
            </w:pPr>
            <w:r w:rsidRPr="00B33B08">
              <w:rPr>
                <w:rFonts w:ascii="Arial" w:hAnsi="Arial" w:cs="Arial"/>
                <w:sz w:val="20"/>
                <w:szCs w:val="20"/>
                <w:u w:val="single"/>
              </w:rPr>
              <w:t>Neighborhood Boundaries:</w:t>
            </w:r>
            <w:r>
              <w:rPr>
                <w:rFonts w:ascii="Arial" w:hAnsi="Arial" w:cs="Arial"/>
                <w:sz w:val="20"/>
                <w:szCs w:val="20"/>
              </w:rPr>
              <w:t xml:space="preserve"> </w:t>
            </w:r>
            <w:r w:rsidR="00CB5064" w:rsidRPr="001933D5">
              <w:rPr>
                <w:rFonts w:ascii="Arial" w:hAnsi="Arial" w:cs="Arial"/>
                <w:bCs/>
                <w:sz w:val="20"/>
                <w:szCs w:val="20"/>
              </w:rPr>
              <w:fldChar w:fldCharType="begin">
                <w:ffData>
                  <w:name w:val=""/>
                  <w:enabled/>
                  <w:calcOnExit w:val="0"/>
                  <w:textInput/>
                </w:ffData>
              </w:fldChar>
            </w:r>
            <w:r w:rsidR="00CB5064" w:rsidRPr="001933D5">
              <w:rPr>
                <w:rFonts w:ascii="Arial" w:hAnsi="Arial" w:cs="Arial"/>
                <w:bCs/>
                <w:sz w:val="20"/>
                <w:szCs w:val="20"/>
              </w:rPr>
              <w:instrText xml:space="preserve"> FORMTEXT </w:instrText>
            </w:r>
            <w:r w:rsidR="00CB5064" w:rsidRPr="001933D5">
              <w:rPr>
                <w:rFonts w:ascii="Arial" w:hAnsi="Arial" w:cs="Arial"/>
                <w:bCs/>
                <w:sz w:val="20"/>
                <w:szCs w:val="20"/>
              </w:rPr>
            </w:r>
            <w:r w:rsidR="00CB5064" w:rsidRPr="001933D5">
              <w:rPr>
                <w:rFonts w:ascii="Arial" w:hAnsi="Arial" w:cs="Arial"/>
                <w:bCs/>
                <w:sz w:val="20"/>
                <w:szCs w:val="20"/>
              </w:rPr>
              <w:fldChar w:fldCharType="separate"/>
            </w:r>
            <w:r w:rsidR="00CB5064" w:rsidRPr="001933D5">
              <w:rPr>
                <w:rFonts w:ascii="Arial" w:hAnsi="Arial" w:cs="Arial"/>
                <w:bCs/>
                <w:noProof/>
                <w:sz w:val="20"/>
                <w:szCs w:val="20"/>
              </w:rPr>
              <w:t> </w:t>
            </w:r>
            <w:r w:rsidR="00CB5064" w:rsidRPr="001933D5">
              <w:rPr>
                <w:rFonts w:ascii="Arial" w:hAnsi="Arial" w:cs="Arial"/>
                <w:bCs/>
                <w:noProof/>
                <w:sz w:val="20"/>
                <w:szCs w:val="20"/>
              </w:rPr>
              <w:t> </w:t>
            </w:r>
            <w:r w:rsidR="00CB5064" w:rsidRPr="001933D5">
              <w:rPr>
                <w:rFonts w:ascii="Arial" w:hAnsi="Arial" w:cs="Arial"/>
                <w:bCs/>
                <w:noProof/>
                <w:sz w:val="20"/>
                <w:szCs w:val="20"/>
              </w:rPr>
              <w:t> </w:t>
            </w:r>
            <w:r w:rsidR="00CB5064" w:rsidRPr="001933D5">
              <w:rPr>
                <w:rFonts w:ascii="Arial" w:hAnsi="Arial" w:cs="Arial"/>
                <w:bCs/>
                <w:noProof/>
                <w:sz w:val="20"/>
                <w:szCs w:val="20"/>
              </w:rPr>
              <w:t> </w:t>
            </w:r>
            <w:r w:rsidR="00CB5064" w:rsidRPr="001933D5">
              <w:rPr>
                <w:rFonts w:ascii="Arial" w:hAnsi="Arial" w:cs="Arial"/>
                <w:bCs/>
                <w:noProof/>
                <w:sz w:val="20"/>
                <w:szCs w:val="20"/>
              </w:rPr>
              <w:t> </w:t>
            </w:r>
            <w:r w:rsidR="00CB5064" w:rsidRPr="001933D5">
              <w:rPr>
                <w:rFonts w:ascii="Arial" w:hAnsi="Arial" w:cs="Arial"/>
                <w:bCs/>
                <w:sz w:val="20"/>
                <w:szCs w:val="20"/>
              </w:rPr>
              <w:fldChar w:fldCharType="end"/>
            </w:r>
            <w:r w:rsidR="00CB5064">
              <w:rPr>
                <w:rFonts w:ascii="Arial" w:hAnsi="Arial" w:cs="Arial"/>
                <w:bCs/>
                <w:sz w:val="20"/>
                <w:szCs w:val="20"/>
              </w:rPr>
              <w:t xml:space="preserve"> </w:t>
            </w:r>
            <w:r>
              <w:rPr>
                <w:rFonts w:ascii="Arial" w:hAnsi="Arial" w:cs="Arial"/>
                <w:color w:val="FF0000"/>
                <w:sz w:val="20"/>
                <w:szCs w:val="20"/>
              </w:rPr>
              <w:t xml:space="preserve">If the appraiser </w:t>
            </w:r>
            <w:r w:rsidR="00CB5064">
              <w:rPr>
                <w:rFonts w:ascii="Arial" w:hAnsi="Arial" w:cs="Arial"/>
                <w:color w:val="FF0000"/>
                <w:sz w:val="20"/>
                <w:szCs w:val="20"/>
              </w:rPr>
              <w:t xml:space="preserve">chooses to highlight the neighborhood boundaries on the location map in the addendum, they should indicate that here and eliminate the </w:t>
            </w:r>
            <w:r w:rsidR="001B72B4">
              <w:rPr>
                <w:rFonts w:ascii="Arial" w:hAnsi="Arial" w:cs="Arial"/>
                <w:color w:val="FF0000"/>
                <w:sz w:val="20"/>
                <w:szCs w:val="20"/>
              </w:rPr>
              <w:t xml:space="preserve">descriptive </w:t>
            </w:r>
            <w:r w:rsidR="00CB5064">
              <w:rPr>
                <w:rFonts w:ascii="Arial" w:hAnsi="Arial" w:cs="Arial"/>
                <w:color w:val="FF0000"/>
                <w:sz w:val="20"/>
                <w:szCs w:val="20"/>
              </w:rPr>
              <w:t xml:space="preserve">cells below. If not remove </w:t>
            </w:r>
            <w:r w:rsidR="00D35CB0">
              <w:rPr>
                <w:rFonts w:ascii="Arial" w:hAnsi="Arial" w:cs="Arial"/>
                <w:color w:val="FF0000"/>
                <w:sz w:val="20"/>
                <w:szCs w:val="20"/>
              </w:rPr>
              <w:t>“</w:t>
            </w:r>
            <w:r w:rsidR="00CB5064">
              <w:rPr>
                <w:rFonts w:ascii="Arial" w:hAnsi="Arial" w:cs="Arial"/>
                <w:color w:val="FF0000"/>
                <w:sz w:val="20"/>
                <w:szCs w:val="20"/>
              </w:rPr>
              <w:t>te</w:t>
            </w:r>
            <w:r w:rsidR="00D35CB0">
              <w:rPr>
                <w:rFonts w:ascii="Arial" w:hAnsi="Arial" w:cs="Arial"/>
                <w:color w:val="FF0000"/>
                <w:sz w:val="20"/>
                <w:szCs w:val="20"/>
              </w:rPr>
              <w:t>x</w:t>
            </w:r>
            <w:r w:rsidR="00CB5064">
              <w:rPr>
                <w:rFonts w:ascii="Arial" w:hAnsi="Arial" w:cs="Arial"/>
                <w:color w:val="FF0000"/>
                <w:sz w:val="20"/>
                <w:szCs w:val="20"/>
              </w:rPr>
              <w:t>t form field</w:t>
            </w:r>
            <w:r w:rsidR="00D35CB0">
              <w:rPr>
                <w:rFonts w:ascii="Arial" w:hAnsi="Arial" w:cs="Arial"/>
                <w:color w:val="FF0000"/>
                <w:sz w:val="20"/>
                <w:szCs w:val="20"/>
              </w:rPr>
              <w:t>”</w:t>
            </w:r>
            <w:r w:rsidR="00CB5064">
              <w:rPr>
                <w:rFonts w:ascii="Arial" w:hAnsi="Arial" w:cs="Arial"/>
                <w:color w:val="FF0000"/>
                <w:sz w:val="20"/>
                <w:szCs w:val="20"/>
              </w:rPr>
              <w:t>.</w:t>
            </w:r>
          </w:p>
        </w:tc>
      </w:tr>
      <w:tr w:rsidR="00906712" w:rsidRPr="00CF439C" w14:paraId="57FB2390" w14:textId="77777777" w:rsidTr="009F4F0E">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tcPr>
          <w:p w14:paraId="6ABFB7CD" w14:textId="0F2BF95B" w:rsidR="00906712" w:rsidRPr="00616A81" w:rsidRDefault="00906712" w:rsidP="00456CBA">
            <w:pPr>
              <w:rPr>
                <w:rFonts w:ascii="Arial" w:hAnsi="Arial" w:cs="Arial"/>
                <w:bCs/>
                <w:color w:val="FF0000"/>
                <w:sz w:val="20"/>
                <w:szCs w:val="20"/>
              </w:rPr>
            </w:pPr>
            <w:r>
              <w:rPr>
                <w:rFonts w:ascii="Arial" w:hAnsi="Arial" w:cs="Arial"/>
                <w:bCs/>
                <w:sz w:val="20"/>
                <w:szCs w:val="20"/>
              </w:rPr>
              <w:t xml:space="preserve">Northerly Boundary: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sidR="00CB5064">
              <w:rPr>
                <w:rFonts w:ascii="Arial" w:hAnsi="Arial" w:cs="Arial"/>
                <w:bCs/>
                <w:sz w:val="20"/>
                <w:szCs w:val="20"/>
              </w:rPr>
              <w:t xml:space="preserve"> </w:t>
            </w:r>
            <w:r w:rsidR="00616A81">
              <w:rPr>
                <w:rFonts w:ascii="Arial" w:hAnsi="Arial" w:cs="Arial"/>
                <w:bCs/>
                <w:color w:val="FF0000"/>
                <w:sz w:val="20"/>
                <w:szCs w:val="20"/>
              </w:rPr>
              <w:t>U</w:t>
            </w:r>
            <w:r w:rsidR="006B39EC">
              <w:rPr>
                <w:rFonts w:ascii="Arial" w:hAnsi="Arial" w:cs="Arial"/>
                <w:bCs/>
                <w:color w:val="FF0000"/>
                <w:sz w:val="20"/>
                <w:szCs w:val="20"/>
              </w:rPr>
              <w:t>s</w:t>
            </w:r>
            <w:r w:rsidR="00616A81">
              <w:rPr>
                <w:rFonts w:ascii="Arial" w:hAnsi="Arial" w:cs="Arial"/>
                <w:bCs/>
                <w:color w:val="FF0000"/>
                <w:sz w:val="20"/>
                <w:szCs w:val="20"/>
              </w:rPr>
              <w:t>ing physical features, political boundaries, roadways, etc</w:t>
            </w:r>
            <w:r w:rsidR="00F65642">
              <w:rPr>
                <w:rFonts w:ascii="Arial" w:hAnsi="Arial" w:cs="Arial"/>
                <w:bCs/>
                <w:color w:val="FF0000"/>
                <w:sz w:val="20"/>
                <w:szCs w:val="20"/>
              </w:rPr>
              <w:t>.</w:t>
            </w:r>
            <w:r w:rsidR="00616A81">
              <w:rPr>
                <w:rFonts w:ascii="Arial" w:hAnsi="Arial" w:cs="Arial"/>
                <w:bCs/>
                <w:color w:val="FF0000"/>
                <w:sz w:val="20"/>
                <w:szCs w:val="20"/>
              </w:rPr>
              <w:t>, identify the northerly boundary of the subject’s neighborhood.</w:t>
            </w:r>
            <w:r w:rsidR="001B72B4">
              <w:rPr>
                <w:rFonts w:ascii="Arial" w:hAnsi="Arial" w:cs="Arial"/>
                <w:bCs/>
                <w:color w:val="FF0000"/>
                <w:sz w:val="20"/>
                <w:szCs w:val="20"/>
              </w:rPr>
              <w:t xml:space="preserve"> </w:t>
            </w:r>
          </w:p>
        </w:tc>
      </w:tr>
      <w:tr w:rsidR="00906712" w:rsidRPr="00CF439C" w14:paraId="79D73E52" w14:textId="77777777" w:rsidTr="009F4F0E">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vAlign w:val="center"/>
          </w:tcPr>
          <w:p w14:paraId="5EEB0979" w14:textId="419FCC7F" w:rsidR="00906712" w:rsidRPr="001933D5" w:rsidRDefault="00906712" w:rsidP="00456CBA">
            <w:pPr>
              <w:rPr>
                <w:rFonts w:ascii="Arial" w:hAnsi="Arial" w:cs="Arial"/>
                <w:bCs/>
                <w:sz w:val="20"/>
                <w:szCs w:val="20"/>
              </w:rPr>
            </w:pPr>
            <w:r>
              <w:rPr>
                <w:rFonts w:ascii="Arial" w:hAnsi="Arial" w:cs="Arial"/>
                <w:bCs/>
                <w:sz w:val="20"/>
                <w:szCs w:val="20"/>
              </w:rPr>
              <w:t xml:space="preserve">Easterly Boundary: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sidR="00CB5064">
              <w:rPr>
                <w:rFonts w:ascii="Arial" w:hAnsi="Arial" w:cs="Arial"/>
                <w:bCs/>
                <w:sz w:val="20"/>
                <w:szCs w:val="20"/>
              </w:rPr>
              <w:t xml:space="preserve"> </w:t>
            </w:r>
            <w:r w:rsidR="00616A81">
              <w:rPr>
                <w:rFonts w:ascii="Arial" w:hAnsi="Arial" w:cs="Arial"/>
                <w:bCs/>
                <w:color w:val="FF0000"/>
                <w:sz w:val="20"/>
                <w:szCs w:val="20"/>
              </w:rPr>
              <w:t>U</w:t>
            </w:r>
            <w:r w:rsidR="006B39EC">
              <w:rPr>
                <w:rFonts w:ascii="Arial" w:hAnsi="Arial" w:cs="Arial"/>
                <w:bCs/>
                <w:color w:val="FF0000"/>
                <w:sz w:val="20"/>
                <w:szCs w:val="20"/>
              </w:rPr>
              <w:t>s</w:t>
            </w:r>
            <w:r w:rsidR="00616A81">
              <w:rPr>
                <w:rFonts w:ascii="Arial" w:hAnsi="Arial" w:cs="Arial"/>
                <w:bCs/>
                <w:color w:val="FF0000"/>
                <w:sz w:val="20"/>
                <w:szCs w:val="20"/>
              </w:rPr>
              <w:t>ing physical features, political boundaries, roadways, etc</w:t>
            </w:r>
            <w:r w:rsidR="00F65642">
              <w:rPr>
                <w:rFonts w:ascii="Arial" w:hAnsi="Arial" w:cs="Arial"/>
                <w:bCs/>
                <w:color w:val="FF0000"/>
                <w:sz w:val="20"/>
                <w:szCs w:val="20"/>
              </w:rPr>
              <w:t>.</w:t>
            </w:r>
            <w:r w:rsidR="00616A81">
              <w:rPr>
                <w:rFonts w:ascii="Arial" w:hAnsi="Arial" w:cs="Arial"/>
                <w:bCs/>
                <w:color w:val="FF0000"/>
                <w:sz w:val="20"/>
                <w:szCs w:val="20"/>
              </w:rPr>
              <w:t>, identify the easterly boundary of the subject’s neighborhood.</w:t>
            </w:r>
          </w:p>
        </w:tc>
      </w:tr>
      <w:tr w:rsidR="00906712" w:rsidRPr="00CF439C" w14:paraId="37944C4C" w14:textId="77777777" w:rsidTr="009F4F0E">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vAlign w:val="center"/>
          </w:tcPr>
          <w:p w14:paraId="0AC4B65A" w14:textId="2A750E03" w:rsidR="00906712" w:rsidRPr="001933D5" w:rsidRDefault="00906712" w:rsidP="00456CBA">
            <w:pPr>
              <w:rPr>
                <w:rFonts w:ascii="Arial" w:hAnsi="Arial" w:cs="Arial"/>
                <w:bCs/>
                <w:sz w:val="20"/>
                <w:szCs w:val="20"/>
              </w:rPr>
            </w:pPr>
            <w:r>
              <w:rPr>
                <w:rFonts w:ascii="Arial" w:hAnsi="Arial" w:cs="Arial"/>
                <w:bCs/>
                <w:sz w:val="20"/>
                <w:szCs w:val="20"/>
              </w:rPr>
              <w:t xml:space="preserve">Southerly Boundary: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sidR="00CB5064">
              <w:rPr>
                <w:rFonts w:ascii="Arial" w:hAnsi="Arial" w:cs="Arial"/>
                <w:bCs/>
                <w:sz w:val="20"/>
                <w:szCs w:val="20"/>
              </w:rPr>
              <w:t xml:space="preserve"> </w:t>
            </w:r>
            <w:r w:rsidR="00616A81">
              <w:rPr>
                <w:rFonts w:ascii="Arial" w:hAnsi="Arial" w:cs="Arial"/>
                <w:bCs/>
                <w:color w:val="FF0000"/>
                <w:sz w:val="20"/>
                <w:szCs w:val="20"/>
              </w:rPr>
              <w:t>U</w:t>
            </w:r>
            <w:r w:rsidR="006B39EC">
              <w:rPr>
                <w:rFonts w:ascii="Arial" w:hAnsi="Arial" w:cs="Arial"/>
                <w:bCs/>
                <w:color w:val="FF0000"/>
                <w:sz w:val="20"/>
                <w:szCs w:val="20"/>
              </w:rPr>
              <w:t>s</w:t>
            </w:r>
            <w:r w:rsidR="00616A81">
              <w:rPr>
                <w:rFonts w:ascii="Arial" w:hAnsi="Arial" w:cs="Arial"/>
                <w:bCs/>
                <w:color w:val="FF0000"/>
                <w:sz w:val="20"/>
                <w:szCs w:val="20"/>
              </w:rPr>
              <w:t>ing physical features, political boundaries, roadways, etc</w:t>
            </w:r>
            <w:r w:rsidR="00F65642">
              <w:rPr>
                <w:rFonts w:ascii="Arial" w:hAnsi="Arial" w:cs="Arial"/>
                <w:bCs/>
                <w:color w:val="FF0000"/>
                <w:sz w:val="20"/>
                <w:szCs w:val="20"/>
              </w:rPr>
              <w:t>.</w:t>
            </w:r>
            <w:r w:rsidR="00616A81">
              <w:rPr>
                <w:rFonts w:ascii="Arial" w:hAnsi="Arial" w:cs="Arial"/>
                <w:bCs/>
                <w:color w:val="FF0000"/>
                <w:sz w:val="20"/>
                <w:szCs w:val="20"/>
              </w:rPr>
              <w:t xml:space="preserve">, identify the </w:t>
            </w:r>
            <w:r w:rsidR="000D78BB">
              <w:rPr>
                <w:rFonts w:ascii="Arial" w:hAnsi="Arial" w:cs="Arial"/>
                <w:bCs/>
                <w:color w:val="FF0000"/>
                <w:sz w:val="20"/>
                <w:szCs w:val="20"/>
              </w:rPr>
              <w:t>southerly</w:t>
            </w:r>
            <w:r w:rsidR="00616A81">
              <w:rPr>
                <w:rFonts w:ascii="Arial" w:hAnsi="Arial" w:cs="Arial"/>
                <w:bCs/>
                <w:color w:val="FF0000"/>
                <w:sz w:val="20"/>
                <w:szCs w:val="20"/>
              </w:rPr>
              <w:t xml:space="preserve"> boundary of the subject’s neighborhood.</w:t>
            </w:r>
          </w:p>
        </w:tc>
      </w:tr>
      <w:tr w:rsidR="00906712" w:rsidRPr="00CF439C" w14:paraId="74F54D63" w14:textId="77777777" w:rsidTr="009F4F0E">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vAlign w:val="center"/>
          </w:tcPr>
          <w:p w14:paraId="60F01227" w14:textId="67A755D0" w:rsidR="00906712" w:rsidRPr="001933D5" w:rsidRDefault="00906712" w:rsidP="00456CBA">
            <w:pPr>
              <w:rPr>
                <w:rFonts w:ascii="Arial" w:hAnsi="Arial" w:cs="Arial"/>
                <w:bCs/>
                <w:sz w:val="20"/>
                <w:szCs w:val="20"/>
              </w:rPr>
            </w:pPr>
            <w:r>
              <w:rPr>
                <w:rFonts w:ascii="Arial" w:hAnsi="Arial" w:cs="Arial"/>
                <w:bCs/>
                <w:sz w:val="20"/>
                <w:szCs w:val="20"/>
              </w:rPr>
              <w:t xml:space="preserve">Westerly Boundary: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sidR="00CB5064">
              <w:rPr>
                <w:rFonts w:ascii="Arial" w:hAnsi="Arial" w:cs="Arial"/>
                <w:bCs/>
                <w:sz w:val="20"/>
                <w:szCs w:val="20"/>
              </w:rPr>
              <w:t xml:space="preserve"> </w:t>
            </w:r>
            <w:r w:rsidR="00616A81">
              <w:rPr>
                <w:rFonts w:ascii="Arial" w:hAnsi="Arial" w:cs="Arial"/>
                <w:bCs/>
                <w:color w:val="FF0000"/>
                <w:sz w:val="20"/>
                <w:szCs w:val="20"/>
              </w:rPr>
              <w:t>U</w:t>
            </w:r>
            <w:r w:rsidR="006B39EC">
              <w:rPr>
                <w:rFonts w:ascii="Arial" w:hAnsi="Arial" w:cs="Arial"/>
                <w:bCs/>
                <w:color w:val="FF0000"/>
                <w:sz w:val="20"/>
                <w:szCs w:val="20"/>
              </w:rPr>
              <w:t>s</w:t>
            </w:r>
            <w:r w:rsidR="00616A81">
              <w:rPr>
                <w:rFonts w:ascii="Arial" w:hAnsi="Arial" w:cs="Arial"/>
                <w:bCs/>
                <w:color w:val="FF0000"/>
                <w:sz w:val="20"/>
                <w:szCs w:val="20"/>
              </w:rPr>
              <w:t>ing physical features, political boundaries, roadways, etc</w:t>
            </w:r>
            <w:r w:rsidR="00F65642">
              <w:rPr>
                <w:rFonts w:ascii="Arial" w:hAnsi="Arial" w:cs="Arial"/>
                <w:bCs/>
                <w:color w:val="FF0000"/>
                <w:sz w:val="20"/>
                <w:szCs w:val="20"/>
              </w:rPr>
              <w:t>.</w:t>
            </w:r>
            <w:r w:rsidR="00616A81">
              <w:rPr>
                <w:rFonts w:ascii="Arial" w:hAnsi="Arial" w:cs="Arial"/>
                <w:bCs/>
                <w:color w:val="FF0000"/>
                <w:sz w:val="20"/>
                <w:szCs w:val="20"/>
              </w:rPr>
              <w:t xml:space="preserve">, identify the </w:t>
            </w:r>
            <w:r w:rsidR="000D78BB">
              <w:rPr>
                <w:rFonts w:ascii="Arial" w:hAnsi="Arial" w:cs="Arial"/>
                <w:bCs/>
                <w:color w:val="FF0000"/>
                <w:sz w:val="20"/>
                <w:szCs w:val="20"/>
              </w:rPr>
              <w:t>westerly</w:t>
            </w:r>
            <w:r w:rsidR="00616A81">
              <w:rPr>
                <w:rFonts w:ascii="Arial" w:hAnsi="Arial" w:cs="Arial"/>
                <w:bCs/>
                <w:color w:val="FF0000"/>
                <w:sz w:val="20"/>
                <w:szCs w:val="20"/>
              </w:rPr>
              <w:t xml:space="preserve"> boundary of the subject’s neighborhood.</w:t>
            </w:r>
          </w:p>
        </w:tc>
      </w:tr>
      <w:tr w:rsidR="007C7D5D" w:rsidRPr="00CF439C" w14:paraId="2DB11045" w14:textId="77777777" w:rsidTr="009F4F0E">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vAlign w:val="center"/>
          </w:tcPr>
          <w:p w14:paraId="7D7286FA" w14:textId="367BB07C" w:rsidR="007C7D5D" w:rsidRDefault="007C7D5D" w:rsidP="007C7D5D">
            <w:pP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color w:val="FF0000"/>
                <w:sz w:val="20"/>
                <w:szCs w:val="20"/>
              </w:rPr>
              <w:t xml:space="preserve"> </w:t>
            </w:r>
            <w:r>
              <w:rPr>
                <w:rFonts w:ascii="Arial" w:hAnsi="Arial" w:cs="Arial"/>
                <w:color w:val="FF0000"/>
                <w:sz w:val="20"/>
                <w:szCs w:val="20"/>
              </w:rPr>
              <w:t xml:space="preserve">Describe any additional physical characteristics that are unique to the subject’s </w:t>
            </w:r>
            <w:proofErr w:type="gramStart"/>
            <w:r>
              <w:rPr>
                <w:rFonts w:ascii="Arial" w:hAnsi="Arial" w:cs="Arial"/>
                <w:color w:val="FF0000"/>
                <w:sz w:val="20"/>
                <w:szCs w:val="20"/>
              </w:rPr>
              <w:t>neighborhood</w:t>
            </w:r>
            <w:proofErr w:type="gramEnd"/>
            <w:r>
              <w:rPr>
                <w:rFonts w:ascii="Arial" w:hAnsi="Arial" w:cs="Arial"/>
                <w:color w:val="FF0000"/>
                <w:sz w:val="20"/>
                <w:szCs w:val="20"/>
              </w:rPr>
              <w:t xml:space="preserve"> and which are not addressed above.</w:t>
            </w:r>
            <w:r w:rsidRPr="00E27863">
              <w:rPr>
                <w:rFonts w:ascii="Arial" w:hAnsi="Arial" w:cs="Arial"/>
                <w:color w:val="FF0000"/>
                <w:sz w:val="20"/>
                <w:szCs w:val="20"/>
              </w:rPr>
              <w:t xml:space="preserve"> The appraiser must not insert raw (unanalyzed), non-specific demographic, employment and community information and descriptive items that are not specifically referenced in the analysis</w:t>
            </w:r>
            <w:r>
              <w:rPr>
                <w:rFonts w:ascii="Arial" w:hAnsi="Arial" w:cs="Arial"/>
                <w:color w:val="FF0000"/>
                <w:sz w:val="20"/>
                <w:szCs w:val="20"/>
              </w:rPr>
              <w:t xml:space="preserve"> and/or valuation</w:t>
            </w:r>
            <w:r w:rsidRPr="00E27863">
              <w:rPr>
                <w:rFonts w:ascii="Arial" w:hAnsi="Arial" w:cs="Arial"/>
                <w:color w:val="FF0000"/>
                <w:sz w:val="20"/>
                <w:szCs w:val="20"/>
              </w:rPr>
              <w:t xml:space="preserve"> of the subject property. </w:t>
            </w:r>
          </w:p>
        </w:tc>
      </w:tr>
    </w:tbl>
    <w:p w14:paraId="663C33B8" w14:textId="77777777" w:rsidR="00FA5327" w:rsidRPr="00E27863" w:rsidRDefault="00FA5327" w:rsidP="00E67C4C">
      <w:pPr>
        <w:rPr>
          <w:rFonts w:ascii="Arial" w:hAnsi="Arial" w:cs="Arial"/>
          <w:sz w:val="20"/>
          <w:szCs w:val="20"/>
        </w:rPr>
      </w:pPr>
    </w:p>
    <w:p w14:paraId="114FFBBC" w14:textId="491A59DD" w:rsidR="008D0071" w:rsidRPr="0030222E" w:rsidRDefault="00F90447" w:rsidP="00E67C4C">
      <w:pPr>
        <w:rPr>
          <w:rFonts w:ascii="Arial" w:hAnsi="Arial" w:cs="Arial"/>
          <w:b/>
        </w:rPr>
      </w:pPr>
      <w:bookmarkStart w:id="16" w:name="_Hlk533674783"/>
      <w:bookmarkStart w:id="17" w:name="_Hlk109829808"/>
      <w:r w:rsidRPr="0030222E">
        <w:rPr>
          <w:rFonts w:ascii="Arial" w:hAnsi="Arial" w:cs="Arial"/>
          <w:b/>
        </w:rPr>
        <w:t>DESCRIPTION OF THE SUBJECT PROPERTY</w:t>
      </w:r>
      <w:bookmarkEnd w:id="16"/>
      <w:r w:rsidR="0030222E">
        <w:rPr>
          <w:rFonts w:ascii="Arial" w:hAnsi="Arial" w:cs="Arial"/>
          <w:b/>
        </w:rPr>
        <w:t xml:space="preserve"> (B</w:t>
      </w:r>
      <w:r w:rsidR="009C0AA4">
        <w:rPr>
          <w:rFonts w:ascii="Arial" w:hAnsi="Arial" w:cs="Arial"/>
          <w:b/>
        </w:rPr>
        <w:t>efore</w:t>
      </w:r>
      <w:r w:rsidR="0030222E">
        <w:rPr>
          <w:rFonts w:ascii="Arial" w:hAnsi="Arial" w:cs="Arial"/>
          <w:b/>
        </w:rPr>
        <w:t xml:space="preserve"> A</w:t>
      </w:r>
      <w:r w:rsidR="009C0AA4">
        <w:rPr>
          <w:rFonts w:ascii="Arial" w:hAnsi="Arial" w:cs="Arial"/>
          <w:b/>
        </w:rPr>
        <w:t>cquisition</w:t>
      </w:r>
      <w:r w:rsidR="0030222E">
        <w:rPr>
          <w:rFonts w:ascii="Arial" w:hAnsi="Arial" w:cs="Arial"/>
          <w:b/>
        </w:rPr>
        <w:t>)</w:t>
      </w:r>
      <w:r w:rsidR="006265D1" w:rsidRPr="0030222E">
        <w:rPr>
          <w:rFonts w:ascii="Arial" w:hAnsi="Arial" w:cs="Arial"/>
          <w:b/>
        </w:rPr>
        <w:t>:</w:t>
      </w:r>
    </w:p>
    <w:bookmarkEnd w:id="17"/>
    <w:p w14:paraId="7554FB49" w14:textId="583917C7" w:rsidR="008D0071" w:rsidRPr="00010535" w:rsidRDefault="008D0071" w:rsidP="00E67C4C">
      <w:pPr>
        <w:rPr>
          <w:rFonts w:ascii="Arial" w:hAnsi="Arial" w:cs="Arial"/>
          <w:b/>
          <w:sz w:val="20"/>
          <w:szCs w:val="20"/>
        </w:rPr>
      </w:pPr>
      <w:r w:rsidRPr="00C95CD8">
        <w:rPr>
          <w:rFonts w:ascii="Arial" w:hAnsi="Arial" w:cs="Arial"/>
          <w:bCs/>
          <w:color w:val="FF0000"/>
          <w:sz w:val="20"/>
          <w:szCs w:val="20"/>
        </w:rPr>
        <w:t xml:space="preserve">The before-condition description must be sufficient to identify the before condition of the real estate involved in the appraisal. The information provided by the pull-downs in the following sections are intended as cues for the appraiser as to what should be addressed in each section and should not be relied upon as the only description provided in the report. The description of the subject property in the before condition must be sufficient to support the determination of physically possible uses in </w:t>
      </w:r>
      <w:r w:rsidRPr="00C95CD8">
        <w:rPr>
          <w:rFonts w:ascii="Arial" w:hAnsi="Arial" w:cs="Arial"/>
          <w:color w:val="FF0000"/>
          <w:sz w:val="20"/>
          <w:szCs w:val="20"/>
        </w:rPr>
        <w:t>the highest and best use of subject property section.</w:t>
      </w:r>
    </w:p>
    <w:p w14:paraId="6B0B6E46" w14:textId="77777777" w:rsidR="00620B65" w:rsidRDefault="00620B65" w:rsidP="00E67C4C">
      <w:pPr>
        <w:rPr>
          <w:rFonts w:ascii="Arial" w:hAnsi="Arial" w:cs="Arial"/>
          <w:bCs/>
          <w:sz w:val="20"/>
          <w:szCs w:val="20"/>
        </w:rPr>
      </w:pPr>
    </w:p>
    <w:tbl>
      <w:tblPr>
        <w:tblStyle w:val="TableGrid"/>
        <w:tblW w:w="10710" w:type="dxa"/>
        <w:tblInd w:w="85" w:type="dxa"/>
        <w:tblLook w:val="04A0" w:firstRow="1" w:lastRow="0" w:firstColumn="1" w:lastColumn="0" w:noHBand="0" w:noVBand="1"/>
      </w:tblPr>
      <w:tblGrid>
        <w:gridCol w:w="3150"/>
        <w:gridCol w:w="7560"/>
      </w:tblGrid>
      <w:tr w:rsidR="0077452F" w:rsidRPr="00CF439C" w14:paraId="0DD487B0" w14:textId="77777777" w:rsidTr="008D0071">
        <w:trPr>
          <w:trHeight w:val="317"/>
        </w:trPr>
        <w:tc>
          <w:tcPr>
            <w:tcW w:w="1071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08ADC7BE" w14:textId="3FA55633" w:rsidR="0077452F" w:rsidRPr="00E03F1F" w:rsidRDefault="0077452F" w:rsidP="008D0071">
            <w:pPr>
              <w:jc w:val="center"/>
              <w:rPr>
                <w:rFonts w:ascii="Arial" w:hAnsi="Arial" w:cs="Arial"/>
                <w:sz w:val="20"/>
                <w:szCs w:val="20"/>
              </w:rPr>
            </w:pPr>
            <w:r w:rsidRPr="008D0071">
              <w:rPr>
                <w:rFonts w:ascii="Arial" w:hAnsi="Arial" w:cs="Arial"/>
                <w:b/>
                <w:bCs/>
                <w:sz w:val="22"/>
                <w:szCs w:val="22"/>
              </w:rPr>
              <w:t>Physical Characteristics (Before Condition)</w:t>
            </w:r>
          </w:p>
        </w:tc>
      </w:tr>
      <w:tr w:rsidR="00692FFB" w:rsidRPr="00CF439C" w14:paraId="5BE96877"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A1F93AE" w14:textId="18A16743" w:rsidR="00692FFB" w:rsidRPr="00CF439C" w:rsidRDefault="00692FFB" w:rsidP="00E03F1F">
            <w:pPr>
              <w:rPr>
                <w:rFonts w:ascii="Arial" w:hAnsi="Arial" w:cs="Arial"/>
                <w:sz w:val="20"/>
                <w:szCs w:val="20"/>
              </w:rPr>
            </w:pPr>
            <w:r>
              <w:rPr>
                <w:rFonts w:ascii="Arial" w:hAnsi="Arial" w:cs="Arial"/>
                <w:sz w:val="20"/>
                <w:szCs w:val="20"/>
              </w:rPr>
              <w:t>Current Use:</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8714177" w14:textId="56CC045F" w:rsidR="00692FFB" w:rsidRPr="00B011E9" w:rsidRDefault="00692FFB" w:rsidP="00E03F1F">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692FFB">
              <w:rPr>
                <w:rFonts w:ascii="Arial" w:hAnsi="Arial" w:cs="Arial"/>
                <w:bCs/>
                <w:color w:val="FF0000"/>
                <w:sz w:val="20"/>
                <w:szCs w:val="20"/>
              </w:rPr>
              <w:t>Provide a brief description of the current use of the subject. If there are multiple uses</w:t>
            </w:r>
            <w:r w:rsidR="00B654BF" w:rsidRPr="005701B0">
              <w:rPr>
                <w:rFonts w:ascii="Arial" w:hAnsi="Arial" w:cs="Arial"/>
                <w:bCs/>
                <w:color w:val="FF0000"/>
                <w:sz w:val="20"/>
                <w:szCs w:val="20"/>
              </w:rPr>
              <w:t xml:space="preserve">, discuss the use of this </w:t>
            </w:r>
            <w:r w:rsidR="001B72B4">
              <w:rPr>
                <w:rFonts w:ascii="Arial" w:hAnsi="Arial" w:cs="Arial"/>
                <w:bCs/>
                <w:color w:val="FF0000"/>
                <w:sz w:val="20"/>
                <w:szCs w:val="20"/>
              </w:rPr>
              <w:t>template</w:t>
            </w:r>
            <w:r w:rsidR="00B654BF" w:rsidRPr="005701B0">
              <w:rPr>
                <w:rFonts w:ascii="Arial" w:hAnsi="Arial" w:cs="Arial"/>
                <w:bCs/>
                <w:color w:val="FF0000"/>
                <w:sz w:val="20"/>
                <w:szCs w:val="20"/>
              </w:rPr>
              <w:t xml:space="preserve"> with the review appraiser.</w:t>
            </w:r>
            <w:r w:rsidR="00B011E9">
              <w:rPr>
                <w:rFonts w:ascii="Arial" w:hAnsi="Arial" w:cs="Arial"/>
                <w:bCs/>
                <w:color w:val="FF0000"/>
                <w:sz w:val="20"/>
                <w:szCs w:val="20"/>
              </w:rPr>
              <w:t xml:space="preserve"> </w:t>
            </w:r>
          </w:p>
        </w:tc>
      </w:tr>
      <w:tr w:rsidR="00E03F1F" w:rsidRPr="00C95CD8" w14:paraId="2A7D6BAB"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3B598C4" w14:textId="7E5ECFDA" w:rsidR="00E03F1F" w:rsidRPr="00CF439C" w:rsidRDefault="00E03F1F" w:rsidP="00E03F1F">
            <w:pPr>
              <w:rPr>
                <w:rFonts w:ascii="Arial" w:hAnsi="Arial" w:cs="Arial"/>
                <w:sz w:val="20"/>
                <w:szCs w:val="20"/>
              </w:rPr>
            </w:pPr>
            <w:r w:rsidRPr="00CF439C">
              <w:rPr>
                <w:rFonts w:ascii="Arial" w:hAnsi="Arial" w:cs="Arial"/>
                <w:sz w:val="20"/>
                <w:szCs w:val="20"/>
              </w:rPr>
              <w:t>Land Area/</w:t>
            </w:r>
            <w:r>
              <w:rPr>
                <w:rFonts w:ascii="Arial" w:hAnsi="Arial" w:cs="Arial"/>
                <w:sz w:val="20"/>
                <w:szCs w:val="20"/>
              </w:rPr>
              <w:t>Site</w:t>
            </w:r>
            <w:r w:rsidRPr="00CF439C">
              <w:rPr>
                <w:rFonts w:ascii="Arial" w:hAnsi="Arial" w:cs="Arial"/>
                <w:sz w:val="20"/>
                <w:szCs w:val="20"/>
              </w:rPr>
              <w:t xml:space="preserve"> Size:</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8B247E8" w14:textId="566D673E" w:rsidR="00E03F1F" w:rsidRDefault="005919B1" w:rsidP="00E03F1F">
            <w:pPr>
              <w:rPr>
                <w:rFonts w:ascii="Arial" w:hAnsi="Arial" w:cs="Arial"/>
                <w:bCs/>
                <w:sz w:val="20"/>
                <w:szCs w:val="20"/>
              </w:rPr>
            </w:pPr>
            <w:r>
              <w:rPr>
                <w:rFonts w:ascii="Arial" w:hAnsi="Arial" w:cs="Arial"/>
                <w:bCs/>
                <w:sz w:val="20"/>
                <w:szCs w:val="20"/>
              </w:rPr>
              <w:fldChar w:fldCharType="begin">
                <w:ffData>
                  <w:name w:val=""/>
                  <w:enabled/>
                  <w:calcOnExit w:val="0"/>
                  <w:textInput>
                    <w:default w:val="Size of Larger Parce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Size of Larger Parcel</w:t>
            </w:r>
            <w:r>
              <w:rPr>
                <w:rFonts w:ascii="Arial" w:hAnsi="Arial" w:cs="Arial"/>
                <w:bCs/>
                <w:sz w:val="20"/>
                <w:szCs w:val="20"/>
              </w:rPr>
              <w:fldChar w:fldCharType="end"/>
            </w:r>
            <w:r w:rsidR="00E03F1F" w:rsidRPr="00CF439C">
              <w:rPr>
                <w:rFonts w:ascii="Arial" w:hAnsi="Arial" w:cs="Arial"/>
                <w:bCs/>
                <w:sz w:val="20"/>
                <w:szCs w:val="20"/>
              </w:rPr>
              <w:t xml:space="preserve"> </w:t>
            </w:r>
            <w:sdt>
              <w:sdtPr>
                <w:rPr>
                  <w:rFonts w:ascii="Arial" w:hAnsi="Arial" w:cs="Arial"/>
                  <w:bCs/>
                  <w:sz w:val="20"/>
                  <w:szCs w:val="20"/>
                </w:rPr>
                <w:id w:val="1577245528"/>
                <w:placeholder>
                  <w:docPart w:val="0CDF8F4E3E0F4E6F9D3540A63ED5FD20"/>
                </w:placeholder>
                <w:showingPlcHdr/>
                <w:dropDownList>
                  <w:listItem w:displayText="Sq. Ft." w:value="Sq. Ft."/>
                  <w:listItem w:displayText="Ac." w:value="Ac."/>
                </w:dropDownList>
              </w:sdtPr>
              <w:sdtEndPr/>
              <w:sdtContent>
                <w:r w:rsidR="00E03F1F" w:rsidRPr="00B654BF">
                  <w:rPr>
                    <w:rStyle w:val="PlaceholderText"/>
                    <w:rFonts w:ascii="Arial" w:hAnsi="Arial" w:cs="Arial"/>
                    <w:color w:val="00B050"/>
                    <w:sz w:val="20"/>
                    <w:szCs w:val="20"/>
                  </w:rPr>
                  <w:t>Choose an item.</w:t>
                </w:r>
              </w:sdtContent>
            </w:sdt>
            <w:r w:rsidR="00E03F1F">
              <w:rPr>
                <w:rFonts w:ascii="Arial" w:hAnsi="Arial" w:cs="Arial"/>
                <w:bCs/>
                <w:sz w:val="20"/>
                <w:szCs w:val="20"/>
              </w:rPr>
              <w:t xml:space="preserve">   </w:t>
            </w:r>
            <w:r w:rsidR="00E03F1F" w:rsidRPr="00CF439C">
              <w:rPr>
                <w:rFonts w:ascii="Arial" w:hAnsi="Arial" w:cs="Arial"/>
                <w:color w:val="FF0000"/>
                <w:sz w:val="20"/>
                <w:szCs w:val="20"/>
              </w:rPr>
              <w:t xml:space="preserve">Ensure that </w:t>
            </w:r>
            <w:proofErr w:type="gramStart"/>
            <w:r w:rsidR="00E03F1F" w:rsidRPr="00CF439C">
              <w:rPr>
                <w:rFonts w:ascii="Arial" w:hAnsi="Arial" w:cs="Arial"/>
                <w:color w:val="FF0000"/>
                <w:sz w:val="20"/>
                <w:szCs w:val="20"/>
              </w:rPr>
              <w:t>all of</w:t>
            </w:r>
            <w:proofErr w:type="gramEnd"/>
            <w:r w:rsidR="00E03F1F" w:rsidRPr="00CF439C">
              <w:rPr>
                <w:rFonts w:ascii="Arial" w:hAnsi="Arial" w:cs="Arial"/>
                <w:color w:val="FF0000"/>
                <w:sz w:val="20"/>
                <w:szCs w:val="20"/>
              </w:rPr>
              <w:t xml:space="preserve"> the land </w:t>
            </w:r>
            <w:r w:rsidR="00E03F1F">
              <w:rPr>
                <w:rFonts w:ascii="Arial" w:hAnsi="Arial" w:cs="Arial"/>
                <w:color w:val="FF0000"/>
                <w:sz w:val="20"/>
                <w:szCs w:val="20"/>
              </w:rPr>
              <w:t xml:space="preserve">covered by the assessor’s parcels identified </w:t>
            </w:r>
            <w:r w:rsidR="00DF0172">
              <w:rPr>
                <w:rFonts w:ascii="Arial" w:hAnsi="Arial" w:cs="Arial"/>
                <w:color w:val="FF0000"/>
                <w:sz w:val="20"/>
                <w:szCs w:val="20"/>
              </w:rPr>
              <w:t>for the larger parcel in the Parcel Information section</w:t>
            </w:r>
            <w:r w:rsidR="00E03F1F">
              <w:rPr>
                <w:rFonts w:ascii="Arial" w:hAnsi="Arial" w:cs="Arial"/>
                <w:color w:val="FF0000"/>
                <w:sz w:val="20"/>
                <w:szCs w:val="20"/>
              </w:rPr>
              <w:t xml:space="preserve"> are </w:t>
            </w:r>
            <w:r w:rsidR="00E03F1F" w:rsidRPr="00CF439C">
              <w:rPr>
                <w:rFonts w:ascii="Arial" w:hAnsi="Arial" w:cs="Arial"/>
                <w:color w:val="FF0000"/>
                <w:sz w:val="20"/>
                <w:szCs w:val="20"/>
              </w:rPr>
              <w:t xml:space="preserve">included in the </w:t>
            </w:r>
            <w:r w:rsidR="00E03F1F">
              <w:rPr>
                <w:rFonts w:ascii="Arial" w:hAnsi="Arial" w:cs="Arial"/>
                <w:color w:val="FF0000"/>
                <w:sz w:val="20"/>
                <w:szCs w:val="20"/>
              </w:rPr>
              <w:t>land area/site size</w:t>
            </w:r>
            <w:r w:rsidR="00E03F1F" w:rsidRPr="00CF439C">
              <w:rPr>
                <w:rFonts w:ascii="Arial" w:hAnsi="Arial" w:cs="Arial"/>
                <w:color w:val="FF0000"/>
                <w:sz w:val="20"/>
                <w:szCs w:val="20"/>
              </w:rPr>
              <w:t>.</w:t>
            </w:r>
            <w:r w:rsidR="00BE6087">
              <w:rPr>
                <w:rFonts w:ascii="Arial" w:hAnsi="Arial" w:cs="Arial"/>
                <w:color w:val="FF0000"/>
                <w:sz w:val="20"/>
                <w:szCs w:val="20"/>
              </w:rPr>
              <w:t xml:space="preserve"> </w:t>
            </w:r>
          </w:p>
        </w:tc>
      </w:tr>
      <w:tr w:rsidR="00E03F1F" w:rsidRPr="00CF439C" w14:paraId="501B5B39"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1904CF7" w14:textId="48DDF3BF" w:rsidR="00E03F1F" w:rsidRPr="00CF439C" w:rsidRDefault="00E03F1F" w:rsidP="00E03F1F">
            <w:pPr>
              <w:rPr>
                <w:rFonts w:ascii="Arial" w:hAnsi="Arial" w:cs="Arial"/>
                <w:sz w:val="20"/>
                <w:szCs w:val="20"/>
              </w:rPr>
            </w:pPr>
            <w:r w:rsidRPr="00CF439C">
              <w:rPr>
                <w:rFonts w:ascii="Arial" w:hAnsi="Arial" w:cs="Arial"/>
                <w:sz w:val="20"/>
                <w:szCs w:val="20"/>
              </w:rPr>
              <w:t>Special Physical Characteristics:</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7E5A5ED" w14:textId="4ACCD193" w:rsidR="00E03F1F" w:rsidRPr="00CF439C" w:rsidRDefault="00F7695A" w:rsidP="00E03F1F">
            <w:pPr>
              <w:rPr>
                <w:rFonts w:ascii="Arial" w:hAnsi="Arial" w:cs="Arial"/>
                <w:bCs/>
                <w:sz w:val="20"/>
                <w:szCs w:val="20"/>
              </w:rPr>
            </w:pPr>
            <w:sdt>
              <w:sdtPr>
                <w:rPr>
                  <w:rFonts w:ascii="Arial" w:hAnsi="Arial" w:cs="Arial"/>
                  <w:bCs/>
                  <w:sz w:val="20"/>
                  <w:szCs w:val="20"/>
                </w:rPr>
                <w:alias w:val="Special Characteristics"/>
                <w:tag w:val="Special Characteristics"/>
                <w:id w:val="882528523"/>
                <w:placeholder>
                  <w:docPart w:val="2AAF3655108F45CB862C27FAAE045C14"/>
                </w:placeholder>
                <w:showingPlcHdr/>
                <w15:color w:val="008000"/>
                <w:dropDownList>
                  <w:listItem w:displayText="None" w:value="None"/>
                  <w:listItem w:displayText="Waterfront" w:value="Waterfront"/>
                  <w:listItem w:displayText="Exceptional View" w:value="Exceptional View"/>
                  <w:listItem w:displayText="Site Contamination" w:value="Site Contamination"/>
                  <w:listItem w:displayText="Quarry" w:value="Quarry"/>
                  <w:listItem w:displayText="Harvestable Timber" w:value="Harvestable Timber"/>
                  <w:listItem w:displayText="Junk Yard" w:value="Junk Yard"/>
                  <w:listItem w:displayText="Irrigated Tillable Agricultural Land" w:value="Irrigated Tillable Agricultural Land"/>
                  <w:listItem w:displayText="Other" w:value="Other"/>
                </w:dropDownList>
              </w:sdtPr>
              <w:sdtEndPr/>
              <w:sdtContent>
                <w:r w:rsidR="00E03F1F" w:rsidRPr="00B654BF">
                  <w:rPr>
                    <w:rStyle w:val="PlaceholderText"/>
                    <w:rFonts w:ascii="Arial" w:hAnsi="Arial" w:cs="Arial"/>
                    <w:color w:val="00B050"/>
                    <w:sz w:val="20"/>
                    <w:szCs w:val="20"/>
                  </w:rPr>
                  <w:t>Choose an item.</w:t>
                </w:r>
              </w:sdtContent>
            </w:sdt>
            <w:r w:rsidR="00E03F1F" w:rsidRPr="00CF439C">
              <w:rPr>
                <w:rFonts w:ascii="Arial" w:hAnsi="Arial" w:cs="Arial"/>
                <w:bCs/>
                <w:sz w:val="20"/>
                <w:szCs w:val="20"/>
              </w:rPr>
              <w:t xml:space="preserve">  </w:t>
            </w:r>
            <w:r w:rsidR="00E03F1F" w:rsidRPr="00CF439C">
              <w:rPr>
                <w:rFonts w:ascii="Arial" w:hAnsi="Arial" w:cs="Arial"/>
                <w:bCs/>
                <w:sz w:val="20"/>
                <w:szCs w:val="20"/>
              </w:rPr>
              <w:fldChar w:fldCharType="begin">
                <w:ffData>
                  <w:name w:val=""/>
                  <w:enabled/>
                  <w:calcOnExit w:val="0"/>
                  <w:textInput/>
                </w:ffData>
              </w:fldChar>
            </w:r>
            <w:r w:rsidR="00E03F1F" w:rsidRPr="00CF439C">
              <w:rPr>
                <w:rFonts w:ascii="Arial" w:hAnsi="Arial" w:cs="Arial"/>
                <w:bCs/>
                <w:sz w:val="20"/>
                <w:szCs w:val="20"/>
              </w:rPr>
              <w:instrText xml:space="preserve"> FORMTEXT </w:instrText>
            </w:r>
            <w:r w:rsidR="00E03F1F" w:rsidRPr="00CF439C">
              <w:rPr>
                <w:rFonts w:ascii="Arial" w:hAnsi="Arial" w:cs="Arial"/>
                <w:bCs/>
                <w:sz w:val="20"/>
                <w:szCs w:val="20"/>
              </w:rPr>
            </w:r>
            <w:r w:rsidR="00E03F1F" w:rsidRPr="00CF439C">
              <w:rPr>
                <w:rFonts w:ascii="Arial" w:hAnsi="Arial" w:cs="Arial"/>
                <w:bCs/>
                <w:sz w:val="20"/>
                <w:szCs w:val="20"/>
              </w:rPr>
              <w:fldChar w:fldCharType="separate"/>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sz w:val="20"/>
                <w:szCs w:val="20"/>
              </w:rPr>
              <w:fldChar w:fldCharType="end"/>
            </w:r>
            <w:r w:rsidR="00E03F1F" w:rsidRPr="00CF439C">
              <w:rPr>
                <w:rFonts w:ascii="Arial" w:hAnsi="Arial" w:cs="Arial"/>
                <w:bCs/>
                <w:sz w:val="20"/>
                <w:szCs w:val="20"/>
              </w:rPr>
              <w:t xml:space="preserve"> </w:t>
            </w:r>
            <w:r w:rsidR="00E03F1F" w:rsidRPr="00CF439C">
              <w:rPr>
                <w:rFonts w:ascii="Arial" w:hAnsi="Arial" w:cs="Arial"/>
                <w:bCs/>
                <w:color w:val="FF0000"/>
                <w:sz w:val="20"/>
                <w:szCs w:val="20"/>
              </w:rPr>
              <w:t>If “Other” describe special physical characteristic. Provide additional description of special characteristic as needed.</w:t>
            </w:r>
            <w:r w:rsidR="000E432F">
              <w:rPr>
                <w:rFonts w:ascii="Arial" w:hAnsi="Arial" w:cs="Arial"/>
                <w:bCs/>
                <w:color w:val="FF0000"/>
                <w:sz w:val="20"/>
                <w:szCs w:val="20"/>
              </w:rPr>
              <w:t xml:space="preserve"> If an identified special physical characteristic is negatively impacted by the proposed acquisition or construction project, discuss with the review appraiser to determine if use of the Non-Complex Appraisal Template is appropriate.</w:t>
            </w:r>
          </w:p>
        </w:tc>
      </w:tr>
      <w:tr w:rsidR="00E03F1F" w:rsidRPr="00CF439C" w14:paraId="2E9415E7"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1C938C2" w14:textId="77777777" w:rsidR="00E03F1F" w:rsidRPr="00CF439C" w:rsidRDefault="00E03F1F" w:rsidP="00E03F1F">
            <w:pPr>
              <w:rPr>
                <w:rFonts w:ascii="Arial" w:hAnsi="Arial" w:cs="Arial"/>
                <w:sz w:val="20"/>
                <w:szCs w:val="20"/>
              </w:rPr>
            </w:pPr>
            <w:r w:rsidRPr="00CF439C">
              <w:rPr>
                <w:rFonts w:ascii="Arial" w:hAnsi="Arial" w:cs="Arial"/>
                <w:sz w:val="20"/>
                <w:szCs w:val="20"/>
              </w:rPr>
              <w:t>T</w:t>
            </w:r>
            <w:r>
              <w:rPr>
                <w:rFonts w:ascii="Arial" w:hAnsi="Arial" w:cs="Arial"/>
                <w:sz w:val="20"/>
                <w:szCs w:val="20"/>
              </w:rPr>
              <w:t>opography</w:t>
            </w:r>
            <w:r w:rsidRPr="00CF439C">
              <w:rPr>
                <w:rFonts w:ascii="Arial" w:hAnsi="Arial" w:cs="Arial"/>
                <w:sz w:val="20"/>
                <w:szCs w:val="20"/>
              </w:rPr>
              <w:t>:</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F933CE5" w14:textId="413D2112" w:rsidR="00E03F1F" w:rsidRPr="00CF439C" w:rsidRDefault="00F7695A" w:rsidP="00E03F1F">
            <w:pPr>
              <w:rPr>
                <w:rFonts w:ascii="Arial" w:hAnsi="Arial" w:cs="Arial"/>
                <w:color w:val="FF0000"/>
                <w:sz w:val="20"/>
                <w:szCs w:val="20"/>
              </w:rPr>
            </w:pPr>
            <w:sdt>
              <w:sdtPr>
                <w:rPr>
                  <w:rFonts w:ascii="Arial" w:hAnsi="Arial" w:cs="Arial"/>
                  <w:bCs/>
                  <w:sz w:val="20"/>
                  <w:szCs w:val="20"/>
                </w:rPr>
                <w:alias w:val="Terrain"/>
                <w:tag w:val="Terrain"/>
                <w:id w:val="1717230707"/>
                <w:placeholder>
                  <w:docPart w:val="3A7DC6EDC2CE4FC09A7B9305E3AA3D33"/>
                </w:placeholder>
                <w:showingPlcHdr/>
                <w15:color w:val="008000"/>
                <w:dropDownList>
                  <w:listItem w:displayText="Level" w:value="Level"/>
                  <w:listItem w:displayText="Level to gently sloping" w:value="Level to gently sloping"/>
                  <w:listItem w:displayText="Gently sloping" w:value="Gently sloping"/>
                  <w:listItem w:displayText="Sloping" w:value="Sloping"/>
                  <w:listItem w:displayText="Rolling" w:value="Rolling"/>
                  <w:listItem w:displayText="Other" w:value="Other"/>
                </w:dropDownList>
              </w:sdtPr>
              <w:sdtEndPr/>
              <w:sdtContent>
                <w:r w:rsidR="00E03F1F" w:rsidRPr="00B654BF">
                  <w:rPr>
                    <w:rStyle w:val="PlaceholderText"/>
                    <w:rFonts w:ascii="Arial" w:hAnsi="Arial" w:cs="Arial"/>
                    <w:color w:val="00B050"/>
                    <w:sz w:val="20"/>
                    <w:szCs w:val="20"/>
                  </w:rPr>
                  <w:t>Choose an item.</w:t>
                </w:r>
              </w:sdtContent>
            </w:sdt>
            <w:r w:rsidR="00E03F1F">
              <w:rPr>
                <w:rFonts w:ascii="Arial" w:hAnsi="Arial" w:cs="Arial"/>
                <w:bCs/>
                <w:sz w:val="20"/>
                <w:szCs w:val="20"/>
              </w:rPr>
              <w:t xml:space="preserve">  </w:t>
            </w:r>
            <w:r w:rsidR="00E03F1F" w:rsidRPr="00CF439C">
              <w:rPr>
                <w:rFonts w:ascii="Arial" w:hAnsi="Arial" w:cs="Arial"/>
                <w:bCs/>
                <w:sz w:val="20"/>
                <w:szCs w:val="20"/>
              </w:rPr>
              <w:fldChar w:fldCharType="begin">
                <w:ffData>
                  <w:name w:val=""/>
                  <w:enabled/>
                  <w:calcOnExit w:val="0"/>
                  <w:textInput/>
                </w:ffData>
              </w:fldChar>
            </w:r>
            <w:r w:rsidR="00E03F1F" w:rsidRPr="00CF439C">
              <w:rPr>
                <w:rFonts w:ascii="Arial" w:hAnsi="Arial" w:cs="Arial"/>
                <w:bCs/>
                <w:sz w:val="20"/>
                <w:szCs w:val="20"/>
              </w:rPr>
              <w:instrText xml:space="preserve"> FORMTEXT </w:instrText>
            </w:r>
            <w:r w:rsidR="00E03F1F" w:rsidRPr="00CF439C">
              <w:rPr>
                <w:rFonts w:ascii="Arial" w:hAnsi="Arial" w:cs="Arial"/>
                <w:bCs/>
                <w:sz w:val="20"/>
                <w:szCs w:val="20"/>
              </w:rPr>
            </w:r>
            <w:r w:rsidR="00E03F1F" w:rsidRPr="00CF439C">
              <w:rPr>
                <w:rFonts w:ascii="Arial" w:hAnsi="Arial" w:cs="Arial"/>
                <w:bCs/>
                <w:sz w:val="20"/>
                <w:szCs w:val="20"/>
              </w:rPr>
              <w:fldChar w:fldCharType="separate"/>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sz w:val="20"/>
                <w:szCs w:val="20"/>
              </w:rPr>
              <w:fldChar w:fldCharType="end"/>
            </w:r>
            <w:r w:rsidR="00E03F1F" w:rsidRPr="00CF439C">
              <w:rPr>
                <w:rFonts w:ascii="Arial" w:hAnsi="Arial" w:cs="Arial"/>
                <w:bCs/>
                <w:sz w:val="20"/>
                <w:szCs w:val="20"/>
              </w:rPr>
              <w:t xml:space="preserve"> </w:t>
            </w:r>
            <w:r w:rsidR="00E03F1F" w:rsidRPr="00CF439C">
              <w:rPr>
                <w:rFonts w:ascii="Arial" w:hAnsi="Arial" w:cs="Arial"/>
                <w:bCs/>
                <w:color w:val="FF0000"/>
                <w:sz w:val="20"/>
                <w:szCs w:val="20"/>
              </w:rPr>
              <w:t>If “Other” describe t</w:t>
            </w:r>
            <w:r w:rsidR="00E03F1F">
              <w:rPr>
                <w:rFonts w:ascii="Arial" w:hAnsi="Arial" w:cs="Arial"/>
                <w:bCs/>
                <w:color w:val="FF0000"/>
                <w:sz w:val="20"/>
                <w:szCs w:val="20"/>
              </w:rPr>
              <w:t>opography</w:t>
            </w:r>
            <w:r w:rsidR="00E03F1F" w:rsidRPr="00CF439C">
              <w:rPr>
                <w:rFonts w:ascii="Arial" w:hAnsi="Arial" w:cs="Arial"/>
                <w:bCs/>
                <w:color w:val="FF0000"/>
                <w:sz w:val="20"/>
                <w:szCs w:val="20"/>
              </w:rPr>
              <w:t xml:space="preserve">. Add additional description as needed. </w:t>
            </w:r>
          </w:p>
        </w:tc>
      </w:tr>
      <w:tr w:rsidR="00E03F1F" w:rsidRPr="001933D5" w14:paraId="7F5FE741"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5ACD51C" w14:textId="77777777" w:rsidR="00E03F1F" w:rsidRPr="001933D5" w:rsidRDefault="00E03F1F" w:rsidP="00E03F1F">
            <w:pPr>
              <w:rPr>
                <w:rFonts w:ascii="Arial" w:hAnsi="Arial" w:cs="Arial"/>
                <w:sz w:val="20"/>
                <w:szCs w:val="20"/>
              </w:rPr>
            </w:pPr>
            <w:r w:rsidRPr="001933D5">
              <w:rPr>
                <w:rFonts w:ascii="Arial" w:hAnsi="Arial" w:cs="Arial"/>
                <w:sz w:val="20"/>
                <w:szCs w:val="20"/>
              </w:rPr>
              <w:t>Drainage:</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278624D" w14:textId="1DE89BA7" w:rsidR="00E03F1F" w:rsidRPr="001933D5" w:rsidRDefault="00F7695A" w:rsidP="00E03F1F">
            <w:pPr>
              <w:rPr>
                <w:rFonts w:ascii="Arial" w:hAnsi="Arial" w:cs="Arial"/>
                <w:bCs/>
                <w:color w:val="FF0000"/>
                <w:sz w:val="20"/>
                <w:szCs w:val="20"/>
              </w:rPr>
            </w:pPr>
            <w:sdt>
              <w:sdtPr>
                <w:rPr>
                  <w:rFonts w:ascii="Arial" w:hAnsi="Arial" w:cs="Arial"/>
                  <w:bCs/>
                  <w:sz w:val="20"/>
                  <w:szCs w:val="20"/>
                </w:rPr>
                <w:alias w:val="Drainage"/>
                <w:tag w:val="Drainage"/>
                <w:id w:val="-2046903787"/>
                <w:placeholder>
                  <w:docPart w:val="9C27D0A993A84113812FDCE19A863DE0"/>
                </w:placeholder>
                <w:showingPlcHdr/>
                <w15:color w:val="008000"/>
                <w:dropDownList>
                  <w:listItem w:displayText="No Drainage Issues" w:value="No Drainage Issues"/>
                  <w:listItem w:displayText="Drain Tile" w:value="Drain Tile"/>
                  <w:listItem w:displayText="Drainage Ditch" w:value="Drainage Ditch"/>
                  <w:listItem w:displayText="On-Site Storm Water Pond" w:value="On-Site Storm Water Pond"/>
                  <w:listItem w:displayText="Areas of Undrained Wetlands" w:value="Areas of Undrained Wetlands"/>
                  <w:listItem w:displayText="Other" w:value="Other"/>
                </w:dropDownList>
              </w:sdtPr>
              <w:sdtEndPr/>
              <w:sdtContent>
                <w:r w:rsidR="00E03F1F" w:rsidRPr="00B654BF">
                  <w:rPr>
                    <w:rStyle w:val="PlaceholderText"/>
                    <w:rFonts w:ascii="Arial" w:hAnsi="Arial" w:cs="Arial"/>
                    <w:color w:val="00B050"/>
                    <w:sz w:val="20"/>
                    <w:szCs w:val="20"/>
                  </w:rPr>
                  <w:t>Choose an item.</w:t>
                </w:r>
              </w:sdtContent>
            </w:sdt>
            <w:r w:rsidR="00E03F1F" w:rsidRPr="001933D5">
              <w:rPr>
                <w:rFonts w:ascii="Arial" w:hAnsi="Arial" w:cs="Arial"/>
                <w:bCs/>
                <w:sz w:val="20"/>
                <w:szCs w:val="20"/>
              </w:rPr>
              <w:t xml:space="preserve">  </w:t>
            </w:r>
            <w:r w:rsidR="00E03F1F" w:rsidRPr="001933D5">
              <w:rPr>
                <w:rFonts w:ascii="Arial" w:hAnsi="Arial" w:cs="Arial"/>
                <w:bCs/>
                <w:sz w:val="20"/>
                <w:szCs w:val="20"/>
              </w:rPr>
              <w:fldChar w:fldCharType="begin">
                <w:ffData>
                  <w:name w:val=""/>
                  <w:enabled/>
                  <w:calcOnExit w:val="0"/>
                  <w:textInput/>
                </w:ffData>
              </w:fldChar>
            </w:r>
            <w:r w:rsidR="00E03F1F" w:rsidRPr="001933D5">
              <w:rPr>
                <w:rFonts w:ascii="Arial" w:hAnsi="Arial" w:cs="Arial"/>
                <w:bCs/>
                <w:sz w:val="20"/>
                <w:szCs w:val="20"/>
              </w:rPr>
              <w:instrText xml:space="preserve"> FORMTEXT </w:instrText>
            </w:r>
            <w:r w:rsidR="00E03F1F" w:rsidRPr="001933D5">
              <w:rPr>
                <w:rFonts w:ascii="Arial" w:hAnsi="Arial" w:cs="Arial"/>
                <w:bCs/>
                <w:sz w:val="20"/>
                <w:szCs w:val="20"/>
              </w:rPr>
            </w:r>
            <w:r w:rsidR="00E03F1F" w:rsidRPr="001933D5">
              <w:rPr>
                <w:rFonts w:ascii="Arial" w:hAnsi="Arial" w:cs="Arial"/>
                <w:bCs/>
                <w:sz w:val="20"/>
                <w:szCs w:val="20"/>
              </w:rPr>
              <w:fldChar w:fldCharType="separate"/>
            </w:r>
            <w:r w:rsidR="00E03F1F" w:rsidRPr="001933D5">
              <w:rPr>
                <w:rFonts w:ascii="Arial" w:hAnsi="Arial" w:cs="Arial"/>
                <w:bCs/>
                <w:noProof/>
                <w:sz w:val="20"/>
                <w:szCs w:val="20"/>
              </w:rPr>
              <w:t> </w:t>
            </w:r>
            <w:r w:rsidR="00E03F1F" w:rsidRPr="001933D5">
              <w:rPr>
                <w:rFonts w:ascii="Arial" w:hAnsi="Arial" w:cs="Arial"/>
                <w:bCs/>
                <w:noProof/>
                <w:sz w:val="20"/>
                <w:szCs w:val="20"/>
              </w:rPr>
              <w:t> </w:t>
            </w:r>
            <w:r w:rsidR="00E03F1F" w:rsidRPr="001933D5">
              <w:rPr>
                <w:rFonts w:ascii="Arial" w:hAnsi="Arial" w:cs="Arial"/>
                <w:bCs/>
                <w:noProof/>
                <w:sz w:val="20"/>
                <w:szCs w:val="20"/>
              </w:rPr>
              <w:t> </w:t>
            </w:r>
            <w:r w:rsidR="00E03F1F" w:rsidRPr="001933D5">
              <w:rPr>
                <w:rFonts w:ascii="Arial" w:hAnsi="Arial" w:cs="Arial"/>
                <w:bCs/>
                <w:noProof/>
                <w:sz w:val="20"/>
                <w:szCs w:val="20"/>
              </w:rPr>
              <w:t> </w:t>
            </w:r>
            <w:r w:rsidR="00E03F1F" w:rsidRPr="001933D5">
              <w:rPr>
                <w:rFonts w:ascii="Arial" w:hAnsi="Arial" w:cs="Arial"/>
                <w:bCs/>
                <w:noProof/>
                <w:sz w:val="20"/>
                <w:szCs w:val="20"/>
              </w:rPr>
              <w:t> </w:t>
            </w:r>
            <w:r w:rsidR="00E03F1F" w:rsidRPr="001933D5">
              <w:rPr>
                <w:rFonts w:ascii="Arial" w:hAnsi="Arial" w:cs="Arial"/>
                <w:bCs/>
                <w:sz w:val="20"/>
                <w:szCs w:val="20"/>
              </w:rPr>
              <w:fldChar w:fldCharType="end"/>
            </w:r>
            <w:r w:rsidR="00E03F1F" w:rsidRPr="001933D5">
              <w:rPr>
                <w:rFonts w:ascii="Arial" w:hAnsi="Arial" w:cs="Arial"/>
                <w:bCs/>
                <w:sz w:val="20"/>
                <w:szCs w:val="20"/>
              </w:rPr>
              <w:t xml:space="preserve"> </w:t>
            </w:r>
            <w:r w:rsidR="00E03F1F" w:rsidRPr="001933D5">
              <w:rPr>
                <w:rFonts w:ascii="Arial" w:hAnsi="Arial" w:cs="Arial"/>
                <w:bCs/>
                <w:color w:val="FF0000"/>
                <w:sz w:val="20"/>
                <w:szCs w:val="20"/>
              </w:rPr>
              <w:t>If “Other” describe</w:t>
            </w:r>
            <w:r w:rsidR="00E03F1F">
              <w:rPr>
                <w:rFonts w:ascii="Arial" w:hAnsi="Arial" w:cs="Arial"/>
                <w:bCs/>
                <w:color w:val="FF0000"/>
                <w:sz w:val="20"/>
                <w:szCs w:val="20"/>
              </w:rPr>
              <w:t xml:space="preserve"> drainage issues</w:t>
            </w:r>
            <w:r w:rsidR="00E03F1F" w:rsidRPr="001933D5">
              <w:rPr>
                <w:rFonts w:ascii="Arial" w:hAnsi="Arial" w:cs="Arial"/>
                <w:bCs/>
                <w:color w:val="FF0000"/>
                <w:sz w:val="20"/>
                <w:szCs w:val="20"/>
              </w:rPr>
              <w:t>. Expand on general drainage description as needed.</w:t>
            </w:r>
          </w:p>
        </w:tc>
      </w:tr>
      <w:tr w:rsidR="00E03F1F" w:rsidRPr="00CF439C" w14:paraId="01FA6556"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BFAE42B" w14:textId="77777777" w:rsidR="00E03F1F" w:rsidRPr="00CF439C" w:rsidRDefault="00E03F1F" w:rsidP="00E03F1F">
            <w:pPr>
              <w:rPr>
                <w:rFonts w:ascii="Arial" w:hAnsi="Arial" w:cs="Arial"/>
                <w:sz w:val="20"/>
                <w:szCs w:val="20"/>
              </w:rPr>
            </w:pPr>
            <w:r>
              <w:rPr>
                <w:rFonts w:ascii="Arial" w:hAnsi="Arial" w:cs="Arial"/>
                <w:sz w:val="20"/>
                <w:szCs w:val="20"/>
              </w:rPr>
              <w:t>Site Cover</w:t>
            </w:r>
            <w:r w:rsidRPr="00CF439C">
              <w:rPr>
                <w:rFonts w:ascii="Arial" w:hAnsi="Arial" w:cs="Arial"/>
                <w:sz w:val="20"/>
                <w:szCs w:val="20"/>
              </w:rPr>
              <w:t>:</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3104380" w14:textId="0AB67617" w:rsidR="00E03F1F" w:rsidRPr="00CF439C" w:rsidRDefault="00F7695A" w:rsidP="00E03F1F">
            <w:pPr>
              <w:rPr>
                <w:rFonts w:ascii="Arial" w:hAnsi="Arial" w:cs="Arial"/>
                <w:color w:val="FF0000"/>
                <w:sz w:val="20"/>
                <w:szCs w:val="20"/>
              </w:rPr>
            </w:pPr>
            <w:sdt>
              <w:sdtPr>
                <w:rPr>
                  <w:rFonts w:ascii="Arial" w:hAnsi="Arial" w:cs="Arial"/>
                  <w:bCs/>
                  <w:sz w:val="20"/>
                  <w:szCs w:val="20"/>
                </w:rPr>
                <w:alias w:val="Site Cover"/>
                <w:tag w:val="Site Cover"/>
                <w:id w:val="1750918630"/>
                <w:placeholder>
                  <w:docPart w:val="D2690C219D74483AB61A89A53997C20E"/>
                </w:placeholder>
                <w:showingPlcHdr/>
                <w15:color w:val="008000"/>
                <w:dropDownList>
                  <w:listItem w:displayText="Open" w:value="Open"/>
                  <w:listItem w:displayText="Scattered Vegetation" w:value="Scattered Vegetation"/>
                  <w:listItem w:displayText="Scattered Mature Trees" w:value="Scattered Mature Trees"/>
                  <w:listItem w:displayText="Wooded" w:value="Wooded"/>
                  <w:listItem w:displayText="Maintained Landscape" w:value="Maintained Landscape"/>
                  <w:listItem w:displayText="Other" w:value="Other"/>
                </w:dropDownList>
              </w:sdtPr>
              <w:sdtEndPr/>
              <w:sdtContent>
                <w:r w:rsidR="00E03F1F" w:rsidRPr="00B654BF">
                  <w:rPr>
                    <w:rStyle w:val="PlaceholderText"/>
                    <w:rFonts w:ascii="Arial" w:hAnsi="Arial" w:cs="Arial"/>
                    <w:color w:val="00B050"/>
                    <w:sz w:val="20"/>
                    <w:szCs w:val="20"/>
                  </w:rPr>
                  <w:t>Choose an item.</w:t>
                </w:r>
              </w:sdtContent>
            </w:sdt>
            <w:r w:rsidR="00E03F1F" w:rsidRPr="00CF439C">
              <w:rPr>
                <w:rFonts w:ascii="Arial" w:hAnsi="Arial" w:cs="Arial"/>
                <w:bCs/>
                <w:sz w:val="20"/>
                <w:szCs w:val="20"/>
              </w:rPr>
              <w:t xml:space="preserve">  </w:t>
            </w:r>
            <w:r w:rsidR="00E03F1F" w:rsidRPr="00CF439C">
              <w:rPr>
                <w:rFonts w:ascii="Arial" w:hAnsi="Arial" w:cs="Arial"/>
                <w:bCs/>
                <w:sz w:val="20"/>
                <w:szCs w:val="20"/>
              </w:rPr>
              <w:fldChar w:fldCharType="begin">
                <w:ffData>
                  <w:name w:val=""/>
                  <w:enabled/>
                  <w:calcOnExit w:val="0"/>
                  <w:textInput/>
                </w:ffData>
              </w:fldChar>
            </w:r>
            <w:r w:rsidR="00E03F1F" w:rsidRPr="00CF439C">
              <w:rPr>
                <w:rFonts w:ascii="Arial" w:hAnsi="Arial" w:cs="Arial"/>
                <w:bCs/>
                <w:sz w:val="20"/>
                <w:szCs w:val="20"/>
              </w:rPr>
              <w:instrText xml:space="preserve"> FORMTEXT </w:instrText>
            </w:r>
            <w:r w:rsidR="00E03F1F" w:rsidRPr="00CF439C">
              <w:rPr>
                <w:rFonts w:ascii="Arial" w:hAnsi="Arial" w:cs="Arial"/>
                <w:bCs/>
                <w:sz w:val="20"/>
                <w:szCs w:val="20"/>
              </w:rPr>
            </w:r>
            <w:r w:rsidR="00E03F1F" w:rsidRPr="00CF439C">
              <w:rPr>
                <w:rFonts w:ascii="Arial" w:hAnsi="Arial" w:cs="Arial"/>
                <w:bCs/>
                <w:sz w:val="20"/>
                <w:szCs w:val="20"/>
              </w:rPr>
              <w:fldChar w:fldCharType="separate"/>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sz w:val="20"/>
                <w:szCs w:val="20"/>
              </w:rPr>
              <w:fldChar w:fldCharType="end"/>
            </w:r>
            <w:r w:rsidR="00E03F1F" w:rsidRPr="00CF439C">
              <w:rPr>
                <w:rFonts w:ascii="Arial" w:hAnsi="Arial" w:cs="Arial"/>
                <w:bCs/>
                <w:sz w:val="20"/>
                <w:szCs w:val="20"/>
              </w:rPr>
              <w:t xml:space="preserve"> </w:t>
            </w:r>
            <w:r w:rsidR="00E03F1F" w:rsidRPr="00CF439C">
              <w:rPr>
                <w:rFonts w:ascii="Arial" w:hAnsi="Arial" w:cs="Arial"/>
                <w:bCs/>
                <w:color w:val="FF0000"/>
                <w:sz w:val="20"/>
                <w:szCs w:val="20"/>
              </w:rPr>
              <w:t xml:space="preserve">If “Other” describe </w:t>
            </w:r>
            <w:r w:rsidR="00E03F1F">
              <w:rPr>
                <w:rFonts w:ascii="Arial" w:hAnsi="Arial" w:cs="Arial"/>
                <w:bCs/>
                <w:color w:val="FF0000"/>
                <w:sz w:val="20"/>
                <w:szCs w:val="20"/>
              </w:rPr>
              <w:t>site cover</w:t>
            </w:r>
            <w:r w:rsidR="00E03F1F" w:rsidRPr="00CF439C">
              <w:rPr>
                <w:rFonts w:ascii="Arial" w:hAnsi="Arial" w:cs="Arial"/>
                <w:bCs/>
                <w:color w:val="FF0000"/>
                <w:sz w:val="20"/>
                <w:szCs w:val="20"/>
              </w:rPr>
              <w:t xml:space="preserve">. Add additional description as needed. </w:t>
            </w:r>
          </w:p>
        </w:tc>
      </w:tr>
      <w:tr w:rsidR="00E03F1F" w:rsidRPr="00CF439C" w14:paraId="4E2DEB8B"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6B6BA71" w14:textId="77777777" w:rsidR="00E03F1F" w:rsidRPr="00CF439C" w:rsidRDefault="00E03F1F" w:rsidP="00E03F1F">
            <w:pPr>
              <w:rPr>
                <w:rFonts w:ascii="Arial" w:hAnsi="Arial" w:cs="Arial"/>
                <w:sz w:val="20"/>
                <w:szCs w:val="20"/>
              </w:rPr>
            </w:pPr>
            <w:r w:rsidRPr="00CF439C">
              <w:rPr>
                <w:rFonts w:ascii="Arial" w:hAnsi="Arial" w:cs="Arial"/>
                <w:sz w:val="20"/>
                <w:szCs w:val="20"/>
              </w:rPr>
              <w:t>Site Shape:</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1B3786" w14:textId="080C80A3" w:rsidR="00E03F1F" w:rsidRPr="00CF439C" w:rsidRDefault="00F7695A" w:rsidP="00E03F1F">
            <w:pPr>
              <w:rPr>
                <w:rFonts w:ascii="Arial" w:hAnsi="Arial" w:cs="Arial"/>
                <w:color w:val="FF0000"/>
                <w:sz w:val="20"/>
                <w:szCs w:val="20"/>
              </w:rPr>
            </w:pPr>
            <w:sdt>
              <w:sdtPr>
                <w:rPr>
                  <w:rFonts w:ascii="Arial" w:hAnsi="Arial" w:cs="Arial"/>
                  <w:bCs/>
                  <w:sz w:val="20"/>
                  <w:szCs w:val="20"/>
                </w:rPr>
                <w:alias w:val="Site Shape"/>
                <w:tag w:val="Site Shape"/>
                <w:id w:val="1356229157"/>
                <w:placeholder>
                  <w:docPart w:val="FED86EDFB0A04723B7BC0F5E5A2A55E2"/>
                </w:placeholder>
                <w:showingPlcHdr/>
                <w15:color w:val="008000"/>
                <w:dropDownList>
                  <w:listItem w:displayText="Rectangular" w:value="Rectangular"/>
                  <w:listItem w:displayText="Irregular" w:value="Irregular"/>
                  <w:listItem w:displayText="Triangular" w:value="Triangular"/>
                  <w:listItem w:displayText="Other" w:value="Other"/>
                </w:dropDownList>
              </w:sdtPr>
              <w:sdtEndPr/>
              <w:sdtContent>
                <w:r w:rsidR="00E03F1F" w:rsidRPr="00B654BF">
                  <w:rPr>
                    <w:rStyle w:val="PlaceholderText"/>
                    <w:rFonts w:ascii="Arial" w:hAnsi="Arial" w:cs="Arial"/>
                    <w:color w:val="00B050"/>
                    <w:sz w:val="20"/>
                    <w:szCs w:val="20"/>
                  </w:rPr>
                  <w:t>Choose an item.</w:t>
                </w:r>
              </w:sdtContent>
            </w:sdt>
            <w:r w:rsidR="00E03F1F" w:rsidRPr="00CF439C">
              <w:rPr>
                <w:rFonts w:ascii="Arial" w:hAnsi="Arial" w:cs="Arial"/>
                <w:bCs/>
                <w:sz w:val="20"/>
                <w:szCs w:val="20"/>
              </w:rPr>
              <w:t xml:space="preserve"> </w:t>
            </w:r>
            <w:r w:rsidR="00E03F1F">
              <w:rPr>
                <w:rFonts w:ascii="Arial" w:hAnsi="Arial" w:cs="Arial"/>
                <w:bCs/>
                <w:sz w:val="20"/>
                <w:szCs w:val="20"/>
              </w:rPr>
              <w:t xml:space="preserve"> </w:t>
            </w:r>
            <w:r w:rsidR="00E03F1F" w:rsidRPr="00CF439C">
              <w:rPr>
                <w:rFonts w:ascii="Arial" w:hAnsi="Arial" w:cs="Arial"/>
                <w:bCs/>
                <w:sz w:val="20"/>
                <w:szCs w:val="20"/>
              </w:rPr>
              <w:fldChar w:fldCharType="begin">
                <w:ffData>
                  <w:name w:val=""/>
                  <w:enabled/>
                  <w:calcOnExit w:val="0"/>
                  <w:textInput/>
                </w:ffData>
              </w:fldChar>
            </w:r>
            <w:r w:rsidR="00E03F1F" w:rsidRPr="00CF439C">
              <w:rPr>
                <w:rFonts w:ascii="Arial" w:hAnsi="Arial" w:cs="Arial"/>
                <w:bCs/>
                <w:sz w:val="20"/>
                <w:szCs w:val="20"/>
              </w:rPr>
              <w:instrText xml:space="preserve"> FORMTEXT </w:instrText>
            </w:r>
            <w:r w:rsidR="00E03F1F" w:rsidRPr="00CF439C">
              <w:rPr>
                <w:rFonts w:ascii="Arial" w:hAnsi="Arial" w:cs="Arial"/>
                <w:bCs/>
                <w:sz w:val="20"/>
                <w:szCs w:val="20"/>
              </w:rPr>
            </w:r>
            <w:r w:rsidR="00E03F1F" w:rsidRPr="00CF439C">
              <w:rPr>
                <w:rFonts w:ascii="Arial" w:hAnsi="Arial" w:cs="Arial"/>
                <w:bCs/>
                <w:sz w:val="20"/>
                <w:szCs w:val="20"/>
              </w:rPr>
              <w:fldChar w:fldCharType="separate"/>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sz w:val="20"/>
                <w:szCs w:val="20"/>
              </w:rPr>
              <w:fldChar w:fldCharType="end"/>
            </w:r>
            <w:r w:rsidR="00E03F1F" w:rsidRPr="00CF439C">
              <w:rPr>
                <w:rFonts w:ascii="Arial" w:hAnsi="Arial" w:cs="Arial"/>
                <w:bCs/>
                <w:sz w:val="20"/>
                <w:szCs w:val="20"/>
              </w:rPr>
              <w:t xml:space="preserve"> </w:t>
            </w:r>
            <w:r w:rsidR="00E03F1F" w:rsidRPr="00CF439C">
              <w:rPr>
                <w:rFonts w:ascii="Arial" w:hAnsi="Arial" w:cs="Arial"/>
                <w:bCs/>
                <w:color w:val="FF0000"/>
                <w:sz w:val="20"/>
                <w:szCs w:val="20"/>
              </w:rPr>
              <w:t xml:space="preserve">If “Other” describe site shape. Describe whether the site shape affects its </w:t>
            </w:r>
            <w:r w:rsidR="00E03F1F">
              <w:rPr>
                <w:rFonts w:ascii="Arial" w:hAnsi="Arial" w:cs="Arial"/>
                <w:bCs/>
                <w:color w:val="FF0000"/>
                <w:sz w:val="20"/>
                <w:szCs w:val="20"/>
              </w:rPr>
              <w:t>utility</w:t>
            </w:r>
            <w:r w:rsidR="00E03F1F" w:rsidRPr="00CF439C">
              <w:rPr>
                <w:rFonts w:ascii="Arial" w:hAnsi="Arial" w:cs="Arial"/>
                <w:bCs/>
                <w:color w:val="FF0000"/>
                <w:sz w:val="20"/>
                <w:szCs w:val="20"/>
              </w:rPr>
              <w:t>.</w:t>
            </w:r>
          </w:p>
        </w:tc>
      </w:tr>
      <w:tr w:rsidR="00E03F1F" w:rsidRPr="00CF439C" w14:paraId="31FC159D"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5542A67" w14:textId="77777777" w:rsidR="00E03F1F" w:rsidRPr="00CF439C" w:rsidRDefault="00E03F1F" w:rsidP="00E03F1F">
            <w:pPr>
              <w:rPr>
                <w:rFonts w:ascii="Arial" w:hAnsi="Arial" w:cs="Arial"/>
                <w:sz w:val="20"/>
                <w:szCs w:val="20"/>
              </w:rPr>
            </w:pPr>
            <w:r w:rsidRPr="00CF439C">
              <w:rPr>
                <w:rFonts w:ascii="Arial" w:hAnsi="Arial" w:cs="Arial"/>
                <w:sz w:val="20"/>
                <w:szCs w:val="20"/>
              </w:rPr>
              <w:t>Easements Encumbrances and Restrictions:</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8EB9D3D" w14:textId="48FA0DBD" w:rsidR="00E03F1F" w:rsidRPr="00CF439C" w:rsidRDefault="00F7695A" w:rsidP="00E03F1F">
            <w:pPr>
              <w:rPr>
                <w:rFonts w:ascii="Arial" w:hAnsi="Arial" w:cs="Arial"/>
                <w:bCs/>
                <w:color w:val="FF0000"/>
                <w:sz w:val="20"/>
                <w:szCs w:val="20"/>
              </w:rPr>
            </w:pPr>
            <w:sdt>
              <w:sdtPr>
                <w:rPr>
                  <w:rFonts w:ascii="Arial" w:hAnsi="Arial" w:cs="Arial"/>
                  <w:bCs/>
                  <w:sz w:val="20"/>
                  <w:szCs w:val="20"/>
                </w:rPr>
                <w:alias w:val="Easements"/>
                <w:tag w:val="Easements"/>
                <w:id w:val="376207888"/>
                <w:placeholder>
                  <w:docPart w:val="E6D19A7F33D24EFE9C43B0891F0E81E9"/>
                </w:placeholder>
                <w:showingPlcHdr/>
                <w15:color w:val="008000"/>
                <w:dropDownList>
                  <w:listItem w:displayText="Overhead Powerlines" w:value="Overhead Powerlines"/>
                  <w:listItem w:displayText="Buried Pipelines" w:value="Buried Pipelines"/>
                  <w:listItem w:displayText="Access Easement" w:value="Access Easement"/>
                  <w:listItem w:displayText="Conservation Easement" w:value="Conservation Easement"/>
                  <w:listItem w:displayText="Protective Covenants" w:value="Protective Covenants"/>
                  <w:listItem w:displayText="Deed Restrictions" w:value="Deed Restrictions"/>
                  <w:listItem w:displayText="Other" w:value="Other"/>
                </w:dropDownList>
              </w:sdtPr>
              <w:sdtEndPr/>
              <w:sdtContent>
                <w:r w:rsidR="00E03F1F" w:rsidRPr="00B654BF">
                  <w:rPr>
                    <w:rStyle w:val="PlaceholderText"/>
                    <w:rFonts w:ascii="Arial" w:hAnsi="Arial" w:cs="Arial"/>
                    <w:color w:val="00B050"/>
                    <w:sz w:val="20"/>
                    <w:szCs w:val="20"/>
                  </w:rPr>
                  <w:t>Choose an item.</w:t>
                </w:r>
              </w:sdtContent>
            </w:sdt>
            <w:r w:rsidR="00E03F1F">
              <w:rPr>
                <w:rFonts w:ascii="Arial" w:hAnsi="Arial" w:cs="Arial"/>
                <w:bCs/>
                <w:sz w:val="20"/>
                <w:szCs w:val="20"/>
              </w:rPr>
              <w:t xml:space="preserve">  </w:t>
            </w:r>
            <w:r w:rsidR="00E03F1F" w:rsidRPr="00CF439C">
              <w:rPr>
                <w:rFonts w:ascii="Arial" w:hAnsi="Arial" w:cs="Arial"/>
                <w:bCs/>
                <w:sz w:val="20"/>
                <w:szCs w:val="20"/>
              </w:rPr>
              <w:fldChar w:fldCharType="begin">
                <w:ffData>
                  <w:name w:val=""/>
                  <w:enabled/>
                  <w:calcOnExit w:val="0"/>
                  <w:textInput/>
                </w:ffData>
              </w:fldChar>
            </w:r>
            <w:r w:rsidR="00E03F1F" w:rsidRPr="00CF439C">
              <w:rPr>
                <w:rFonts w:ascii="Arial" w:hAnsi="Arial" w:cs="Arial"/>
                <w:bCs/>
                <w:sz w:val="20"/>
                <w:szCs w:val="20"/>
              </w:rPr>
              <w:instrText xml:space="preserve"> FORMTEXT </w:instrText>
            </w:r>
            <w:r w:rsidR="00E03F1F" w:rsidRPr="00CF439C">
              <w:rPr>
                <w:rFonts w:ascii="Arial" w:hAnsi="Arial" w:cs="Arial"/>
                <w:bCs/>
                <w:sz w:val="20"/>
                <w:szCs w:val="20"/>
              </w:rPr>
            </w:r>
            <w:r w:rsidR="00E03F1F" w:rsidRPr="00CF439C">
              <w:rPr>
                <w:rFonts w:ascii="Arial" w:hAnsi="Arial" w:cs="Arial"/>
                <w:bCs/>
                <w:sz w:val="20"/>
                <w:szCs w:val="20"/>
              </w:rPr>
              <w:fldChar w:fldCharType="separate"/>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sz w:val="20"/>
                <w:szCs w:val="20"/>
              </w:rPr>
              <w:fldChar w:fldCharType="end"/>
            </w:r>
            <w:r w:rsidR="00E03F1F" w:rsidRPr="00CF439C">
              <w:rPr>
                <w:rFonts w:ascii="Arial" w:hAnsi="Arial" w:cs="Arial"/>
                <w:bCs/>
                <w:sz w:val="20"/>
                <w:szCs w:val="20"/>
              </w:rPr>
              <w:t xml:space="preserve"> </w:t>
            </w:r>
            <w:r w:rsidR="00E03F1F" w:rsidRPr="00CF439C">
              <w:rPr>
                <w:rFonts w:ascii="Arial" w:hAnsi="Arial" w:cs="Arial"/>
                <w:bCs/>
                <w:color w:val="FF0000"/>
                <w:sz w:val="20"/>
                <w:szCs w:val="20"/>
              </w:rPr>
              <w:t xml:space="preserve">If “Other” </w:t>
            </w:r>
            <w:r w:rsidR="00E03F1F">
              <w:rPr>
                <w:rFonts w:ascii="Arial" w:hAnsi="Arial" w:cs="Arial"/>
                <w:bCs/>
                <w:color w:val="FF0000"/>
                <w:sz w:val="20"/>
                <w:szCs w:val="20"/>
              </w:rPr>
              <w:t>d</w:t>
            </w:r>
            <w:r w:rsidR="00E03F1F" w:rsidRPr="00CF439C">
              <w:rPr>
                <w:rFonts w:ascii="Arial" w:hAnsi="Arial" w:cs="Arial"/>
                <w:bCs/>
                <w:color w:val="FF0000"/>
                <w:sz w:val="20"/>
                <w:szCs w:val="20"/>
              </w:rPr>
              <w:t xml:space="preserve">escribe. </w:t>
            </w:r>
            <w:r w:rsidR="00E03F1F">
              <w:rPr>
                <w:rFonts w:ascii="Arial" w:hAnsi="Arial" w:cs="Arial"/>
                <w:bCs/>
                <w:color w:val="FF0000"/>
                <w:sz w:val="20"/>
                <w:szCs w:val="20"/>
              </w:rPr>
              <w:t>If an easement,</w:t>
            </w:r>
            <w:r w:rsidR="00E03F1F" w:rsidRPr="00CF439C">
              <w:rPr>
                <w:rFonts w:ascii="Arial" w:hAnsi="Arial" w:cs="Arial"/>
                <w:bCs/>
                <w:color w:val="FF0000"/>
                <w:sz w:val="20"/>
                <w:szCs w:val="20"/>
              </w:rPr>
              <w:t xml:space="preserve"> indicate </w:t>
            </w:r>
            <w:r w:rsidR="00E03F1F">
              <w:rPr>
                <w:rFonts w:ascii="Arial" w:hAnsi="Arial" w:cs="Arial"/>
                <w:bCs/>
                <w:color w:val="FF0000"/>
                <w:sz w:val="20"/>
                <w:szCs w:val="20"/>
              </w:rPr>
              <w:t xml:space="preserve">its </w:t>
            </w:r>
            <w:r w:rsidR="00E03F1F" w:rsidRPr="00CF439C">
              <w:rPr>
                <w:rFonts w:ascii="Arial" w:hAnsi="Arial" w:cs="Arial"/>
                <w:bCs/>
                <w:color w:val="FF0000"/>
                <w:sz w:val="20"/>
                <w:szCs w:val="20"/>
              </w:rPr>
              <w:t>approximate location</w:t>
            </w:r>
            <w:r w:rsidR="00E03F1F">
              <w:rPr>
                <w:rFonts w:ascii="Arial" w:hAnsi="Arial" w:cs="Arial"/>
                <w:bCs/>
                <w:color w:val="FF0000"/>
                <w:sz w:val="20"/>
                <w:szCs w:val="20"/>
              </w:rPr>
              <w:t xml:space="preserve">. If an encumbrance or restriction, describe their source and nature. </w:t>
            </w:r>
          </w:p>
        </w:tc>
      </w:tr>
      <w:tr w:rsidR="00A83B33" w:rsidRPr="00CF439C" w14:paraId="244DF87E"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1FBBF1F" w14:textId="7FB3DEAD" w:rsidR="00A83B33" w:rsidRPr="00CF439C" w:rsidRDefault="00A83B33" w:rsidP="00E03F1F">
            <w:pPr>
              <w:rPr>
                <w:rFonts w:ascii="Arial" w:hAnsi="Arial" w:cs="Arial"/>
                <w:sz w:val="20"/>
                <w:szCs w:val="20"/>
              </w:rPr>
            </w:pPr>
            <w:r>
              <w:rPr>
                <w:rFonts w:ascii="Arial" w:hAnsi="Arial" w:cs="Arial"/>
                <w:sz w:val="20"/>
                <w:szCs w:val="20"/>
              </w:rPr>
              <w:t>Encroachments:</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1DFDDD5" w14:textId="360AF4CB" w:rsidR="00A83B33" w:rsidRPr="00A83B33" w:rsidRDefault="00A83B33" w:rsidP="000E432F">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A83B33">
              <w:rPr>
                <w:rFonts w:ascii="Arial" w:hAnsi="Arial" w:cs="Arial"/>
                <w:bCs/>
                <w:color w:val="FF0000"/>
                <w:sz w:val="20"/>
                <w:szCs w:val="20"/>
              </w:rPr>
              <w:t>Describe any e</w:t>
            </w:r>
            <w:r>
              <w:rPr>
                <w:rFonts w:ascii="Arial" w:hAnsi="Arial" w:cs="Arial"/>
                <w:bCs/>
                <w:color w:val="FF0000"/>
                <w:sz w:val="20"/>
                <w:szCs w:val="20"/>
              </w:rPr>
              <w:t>nc</w:t>
            </w:r>
            <w:r w:rsidRPr="00A83B33">
              <w:rPr>
                <w:rFonts w:ascii="Arial" w:hAnsi="Arial" w:cs="Arial"/>
                <w:bCs/>
                <w:color w:val="FF0000"/>
                <w:sz w:val="20"/>
                <w:szCs w:val="20"/>
              </w:rPr>
              <w:t>roachments</w:t>
            </w:r>
            <w:r>
              <w:rPr>
                <w:rFonts w:ascii="Arial" w:hAnsi="Arial" w:cs="Arial"/>
                <w:bCs/>
                <w:color w:val="FF0000"/>
                <w:sz w:val="20"/>
                <w:szCs w:val="20"/>
              </w:rPr>
              <w:t xml:space="preserve"> identified in the Encroachment Report. If the identified encroachment involves fencing read </w:t>
            </w:r>
            <w:r w:rsidR="000E432F" w:rsidRPr="000E432F">
              <w:rPr>
                <w:rFonts w:ascii="Arial" w:hAnsi="Arial" w:cs="Arial"/>
                <w:bCs/>
                <w:color w:val="FF0000"/>
                <w:sz w:val="20"/>
                <w:szCs w:val="20"/>
              </w:rPr>
              <w:t>Sub-</w:t>
            </w:r>
            <w:r w:rsidRPr="000E432F">
              <w:rPr>
                <w:rFonts w:ascii="Arial" w:hAnsi="Arial" w:cs="Arial"/>
                <w:bCs/>
                <w:color w:val="FF0000"/>
                <w:sz w:val="20"/>
                <w:szCs w:val="20"/>
              </w:rPr>
              <w:t xml:space="preserve">section </w:t>
            </w:r>
            <w:r w:rsidR="000E432F" w:rsidRPr="000E432F">
              <w:rPr>
                <w:rFonts w:ascii="Arial" w:hAnsi="Arial" w:cs="Arial"/>
                <w:bCs/>
                <w:color w:val="FF0000"/>
                <w:sz w:val="20"/>
                <w:szCs w:val="20"/>
              </w:rPr>
              <w:t>2.3.3.3 – Fencing of the REPM</w:t>
            </w:r>
            <w:r w:rsidR="00BF51E4">
              <w:rPr>
                <w:rFonts w:ascii="Arial" w:hAnsi="Arial" w:cs="Arial"/>
                <w:bCs/>
                <w:color w:val="FF0000"/>
                <w:sz w:val="20"/>
                <w:szCs w:val="20"/>
              </w:rPr>
              <w:t xml:space="preserve"> to determine whether fencing impacts should be valued.</w:t>
            </w:r>
          </w:p>
        </w:tc>
      </w:tr>
      <w:tr w:rsidR="00E03F1F" w:rsidRPr="00CF439C" w14:paraId="20B766EA"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E83B48D" w14:textId="77777777" w:rsidR="00E03F1F" w:rsidRPr="00CF439C" w:rsidRDefault="00E03F1F" w:rsidP="00E03F1F">
            <w:pPr>
              <w:rPr>
                <w:rFonts w:ascii="Arial" w:hAnsi="Arial" w:cs="Arial"/>
                <w:sz w:val="20"/>
                <w:szCs w:val="20"/>
              </w:rPr>
            </w:pPr>
            <w:r w:rsidRPr="00CF439C">
              <w:rPr>
                <w:rFonts w:ascii="Arial" w:hAnsi="Arial" w:cs="Arial"/>
                <w:sz w:val="20"/>
                <w:szCs w:val="20"/>
              </w:rPr>
              <w:t>Utilities (Check all that apply):</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DB27623" w14:textId="77777777" w:rsidR="00E03F1F" w:rsidRPr="00CF439C" w:rsidRDefault="00E03F1F" w:rsidP="00E03F1F">
            <w:pPr>
              <w:rPr>
                <w:rFonts w:ascii="Arial" w:hAnsi="Arial" w:cs="Arial"/>
                <w:bCs/>
                <w:sz w:val="20"/>
                <w:szCs w:val="20"/>
              </w:rPr>
            </w:pPr>
            <w:r w:rsidRPr="00CF439C">
              <w:rPr>
                <w:rFonts w:ascii="Arial" w:hAnsi="Arial" w:cs="Arial"/>
                <w:b/>
                <w:sz w:val="20"/>
                <w:szCs w:val="20"/>
              </w:rPr>
              <w:t>Water</w:t>
            </w:r>
            <w:r w:rsidRPr="00CF439C">
              <w:rPr>
                <w:rFonts w:ascii="Arial" w:hAnsi="Arial" w:cs="Arial"/>
                <w:bCs/>
                <w:sz w:val="20"/>
                <w:szCs w:val="20"/>
              </w:rPr>
              <w:t xml:space="preserve">: </w:t>
            </w:r>
            <w:sdt>
              <w:sdtPr>
                <w:rPr>
                  <w:rFonts w:ascii="Arial" w:hAnsi="Arial" w:cs="Arial"/>
                  <w:bCs/>
                  <w:sz w:val="20"/>
                  <w:szCs w:val="20"/>
                </w:rPr>
                <w:id w:val="-1157694563"/>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1037118202"/>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    </w:t>
            </w:r>
            <w:r w:rsidRPr="00CF439C">
              <w:rPr>
                <w:rFonts w:ascii="Arial" w:hAnsi="Arial" w:cs="Arial"/>
                <w:b/>
                <w:sz w:val="20"/>
                <w:szCs w:val="20"/>
              </w:rPr>
              <w:t>Sewer</w:t>
            </w:r>
            <w:r w:rsidRPr="00CF439C">
              <w:rPr>
                <w:rFonts w:ascii="Arial" w:hAnsi="Arial" w:cs="Arial"/>
                <w:bCs/>
                <w:sz w:val="20"/>
                <w:szCs w:val="20"/>
              </w:rPr>
              <w:t xml:space="preserve">: </w:t>
            </w:r>
            <w:sdt>
              <w:sdtPr>
                <w:rPr>
                  <w:rFonts w:ascii="Arial" w:hAnsi="Arial" w:cs="Arial"/>
                  <w:bCs/>
                  <w:sz w:val="20"/>
                  <w:szCs w:val="20"/>
                </w:rPr>
                <w:id w:val="-1757433516"/>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870184447"/>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w:t>
            </w:r>
          </w:p>
          <w:p w14:paraId="426B12A7" w14:textId="77777777" w:rsidR="00E03F1F" w:rsidRPr="00CF439C" w:rsidRDefault="00F7695A" w:rsidP="00E03F1F">
            <w:pPr>
              <w:rPr>
                <w:rFonts w:ascii="Arial" w:hAnsi="Arial" w:cs="Arial"/>
                <w:bCs/>
                <w:sz w:val="20"/>
                <w:szCs w:val="20"/>
              </w:rPr>
            </w:pPr>
            <w:sdt>
              <w:sdtPr>
                <w:rPr>
                  <w:rFonts w:ascii="Arial" w:hAnsi="Arial" w:cs="Arial"/>
                  <w:bCs/>
                  <w:sz w:val="20"/>
                  <w:szCs w:val="20"/>
                </w:rPr>
                <w:id w:val="1655335496"/>
                <w14:checkbox>
                  <w14:checked w14:val="0"/>
                  <w14:checkedState w14:val="2612" w14:font="MS Gothic"/>
                  <w14:uncheckedState w14:val="2610" w14:font="MS Gothic"/>
                </w14:checkbox>
              </w:sdtPr>
              <w:sdtEndPr/>
              <w:sdtContent>
                <w:r w:rsidR="00E03F1F" w:rsidRPr="00CF439C">
                  <w:rPr>
                    <w:rFonts w:ascii="MS Gothic" w:eastAsia="MS Gothic" w:hAnsi="MS Gothic" w:cs="Arial" w:hint="eastAsia"/>
                    <w:bCs/>
                    <w:sz w:val="20"/>
                    <w:szCs w:val="20"/>
                  </w:rPr>
                  <w:t>☐</w:t>
                </w:r>
              </w:sdtContent>
            </w:sdt>
            <w:r w:rsidR="00E03F1F" w:rsidRPr="00CF439C">
              <w:rPr>
                <w:rFonts w:ascii="Arial" w:hAnsi="Arial" w:cs="Arial"/>
                <w:bCs/>
                <w:sz w:val="20"/>
                <w:szCs w:val="20"/>
              </w:rPr>
              <w:t xml:space="preserve"> Electricity   </w:t>
            </w:r>
            <w:sdt>
              <w:sdtPr>
                <w:rPr>
                  <w:rFonts w:ascii="Arial" w:hAnsi="Arial" w:cs="Arial"/>
                  <w:bCs/>
                  <w:sz w:val="20"/>
                  <w:szCs w:val="20"/>
                </w:rPr>
                <w:id w:val="-4906012"/>
                <w14:checkbox>
                  <w14:checked w14:val="0"/>
                  <w14:checkedState w14:val="2612" w14:font="MS Gothic"/>
                  <w14:uncheckedState w14:val="2610" w14:font="MS Gothic"/>
                </w14:checkbox>
              </w:sdtPr>
              <w:sdtEndPr/>
              <w:sdtContent>
                <w:r w:rsidR="00E03F1F" w:rsidRPr="00CF439C">
                  <w:rPr>
                    <w:rFonts w:ascii="MS Gothic" w:eastAsia="MS Gothic" w:hAnsi="MS Gothic" w:cs="Arial" w:hint="eastAsia"/>
                    <w:bCs/>
                    <w:sz w:val="20"/>
                    <w:szCs w:val="20"/>
                  </w:rPr>
                  <w:t>☐</w:t>
                </w:r>
              </w:sdtContent>
            </w:sdt>
            <w:r w:rsidR="00E03F1F" w:rsidRPr="00CF439C">
              <w:rPr>
                <w:rFonts w:ascii="Arial" w:hAnsi="Arial" w:cs="Arial"/>
                <w:bCs/>
                <w:sz w:val="20"/>
                <w:szCs w:val="20"/>
              </w:rPr>
              <w:t xml:space="preserve"> Natural Gas   </w:t>
            </w:r>
            <w:sdt>
              <w:sdtPr>
                <w:rPr>
                  <w:rFonts w:ascii="Arial" w:hAnsi="Arial" w:cs="Arial"/>
                  <w:bCs/>
                  <w:sz w:val="20"/>
                  <w:szCs w:val="20"/>
                </w:rPr>
                <w:id w:val="-1985157932"/>
                <w14:checkbox>
                  <w14:checked w14:val="0"/>
                  <w14:checkedState w14:val="2612" w14:font="MS Gothic"/>
                  <w14:uncheckedState w14:val="2610" w14:font="MS Gothic"/>
                </w14:checkbox>
              </w:sdtPr>
              <w:sdtEndPr/>
              <w:sdtContent>
                <w:r w:rsidR="00E03F1F" w:rsidRPr="00CF439C">
                  <w:rPr>
                    <w:rFonts w:ascii="MS Gothic" w:eastAsia="MS Gothic" w:hAnsi="MS Gothic" w:cs="Arial" w:hint="eastAsia"/>
                    <w:bCs/>
                    <w:sz w:val="20"/>
                    <w:szCs w:val="20"/>
                  </w:rPr>
                  <w:t>☐</w:t>
                </w:r>
              </w:sdtContent>
            </w:sdt>
            <w:r w:rsidR="00E03F1F" w:rsidRPr="00CF439C">
              <w:rPr>
                <w:rFonts w:ascii="Arial" w:hAnsi="Arial" w:cs="Arial"/>
                <w:bCs/>
                <w:sz w:val="20"/>
                <w:szCs w:val="20"/>
              </w:rPr>
              <w:t xml:space="preserve"> Cable/Internet </w:t>
            </w:r>
          </w:p>
        </w:tc>
      </w:tr>
      <w:tr w:rsidR="00E03F1F" w:rsidRPr="00CF439C" w14:paraId="25042F1F"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3434C31" w14:textId="77777777" w:rsidR="00E03F1F" w:rsidRPr="00CF439C" w:rsidRDefault="00E03F1F" w:rsidP="00E03F1F">
            <w:pPr>
              <w:rPr>
                <w:rFonts w:ascii="Arial" w:hAnsi="Arial" w:cs="Arial"/>
                <w:sz w:val="20"/>
                <w:szCs w:val="20"/>
              </w:rPr>
            </w:pPr>
            <w:r w:rsidRPr="00CF439C">
              <w:rPr>
                <w:rFonts w:ascii="Arial" w:hAnsi="Arial" w:cs="Arial"/>
                <w:sz w:val="20"/>
                <w:szCs w:val="20"/>
              </w:rPr>
              <w:t>Access (Via):</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7CED669" w14:textId="65BA0E6B" w:rsidR="00E03F1F" w:rsidRPr="00CF439C" w:rsidRDefault="00F7695A" w:rsidP="00E03F1F">
            <w:pPr>
              <w:rPr>
                <w:rFonts w:ascii="Arial" w:hAnsi="Arial" w:cs="Arial"/>
                <w:bCs/>
                <w:sz w:val="20"/>
                <w:szCs w:val="20"/>
              </w:rPr>
            </w:pPr>
            <w:sdt>
              <w:sdtPr>
                <w:rPr>
                  <w:rFonts w:ascii="Arial" w:hAnsi="Arial" w:cs="Arial"/>
                  <w:bCs/>
                  <w:sz w:val="20"/>
                  <w:szCs w:val="20"/>
                </w:rPr>
                <w:alias w:val="Access (Via)"/>
                <w:tag w:val="Access (Via)"/>
                <w:id w:val="847213086"/>
                <w:placeholder>
                  <w:docPart w:val="4CAEB3C5C1F7419FAC45DA2653821F4A"/>
                </w:placeholder>
                <w:showingPlcHdr/>
                <w15:color w:val="008000"/>
                <w:dropDownList>
                  <w:listItem w:displayText="State Highway" w:value="State Highway"/>
                  <w:listItem w:displayText="Frontage Road" w:value="Frontage Road"/>
                  <w:listItem w:displayText="Backage Road" w:value="Backage Road"/>
                  <w:listItem w:displayText="Residential Street" w:value="Residential Street"/>
                  <w:listItem w:displayText="County Road" w:value="County Road"/>
                  <w:listItem w:displayText="Access Easement" w:value="Access Easement"/>
                  <w:listItem w:displayText="Corner with Multiple Accesses" w:value="Corner with Multiple Accesses"/>
                  <w:listItem w:displayText="Town Road" w:value="Town Road"/>
                  <w:listItem w:displayText="Other" w:value="Other"/>
                </w:dropDownList>
              </w:sdtPr>
              <w:sdtEndPr/>
              <w:sdtContent>
                <w:r w:rsidR="00E03F1F" w:rsidRPr="00B654BF">
                  <w:rPr>
                    <w:rStyle w:val="PlaceholderText"/>
                    <w:rFonts w:ascii="Arial" w:hAnsi="Arial" w:cs="Arial"/>
                    <w:color w:val="00B050"/>
                    <w:sz w:val="20"/>
                    <w:szCs w:val="20"/>
                  </w:rPr>
                  <w:t>Choose an item.</w:t>
                </w:r>
              </w:sdtContent>
            </w:sdt>
            <w:r w:rsidR="00E03F1F">
              <w:rPr>
                <w:rFonts w:ascii="Arial" w:hAnsi="Arial" w:cs="Arial"/>
                <w:bCs/>
                <w:sz w:val="20"/>
                <w:szCs w:val="20"/>
              </w:rPr>
              <w:t xml:space="preserve">  </w:t>
            </w:r>
            <w:r w:rsidR="00E03F1F" w:rsidRPr="00CF439C">
              <w:rPr>
                <w:rFonts w:ascii="Arial" w:hAnsi="Arial" w:cs="Arial"/>
                <w:bCs/>
                <w:sz w:val="20"/>
                <w:szCs w:val="20"/>
              </w:rPr>
              <w:fldChar w:fldCharType="begin">
                <w:ffData>
                  <w:name w:val=""/>
                  <w:enabled/>
                  <w:calcOnExit w:val="0"/>
                  <w:textInput/>
                </w:ffData>
              </w:fldChar>
            </w:r>
            <w:r w:rsidR="00E03F1F" w:rsidRPr="00CF439C">
              <w:rPr>
                <w:rFonts w:ascii="Arial" w:hAnsi="Arial" w:cs="Arial"/>
                <w:bCs/>
                <w:sz w:val="20"/>
                <w:szCs w:val="20"/>
              </w:rPr>
              <w:instrText xml:space="preserve"> FORMTEXT </w:instrText>
            </w:r>
            <w:r w:rsidR="00E03F1F" w:rsidRPr="00CF439C">
              <w:rPr>
                <w:rFonts w:ascii="Arial" w:hAnsi="Arial" w:cs="Arial"/>
                <w:bCs/>
                <w:sz w:val="20"/>
                <w:szCs w:val="20"/>
              </w:rPr>
            </w:r>
            <w:r w:rsidR="00E03F1F" w:rsidRPr="00CF439C">
              <w:rPr>
                <w:rFonts w:ascii="Arial" w:hAnsi="Arial" w:cs="Arial"/>
                <w:bCs/>
                <w:sz w:val="20"/>
                <w:szCs w:val="20"/>
              </w:rPr>
              <w:fldChar w:fldCharType="separate"/>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noProof/>
                <w:sz w:val="20"/>
                <w:szCs w:val="20"/>
              </w:rPr>
              <w:t> </w:t>
            </w:r>
            <w:r w:rsidR="00E03F1F" w:rsidRPr="00CF439C">
              <w:rPr>
                <w:rFonts w:ascii="Arial" w:hAnsi="Arial" w:cs="Arial"/>
                <w:bCs/>
                <w:sz w:val="20"/>
                <w:szCs w:val="20"/>
              </w:rPr>
              <w:fldChar w:fldCharType="end"/>
            </w:r>
            <w:r w:rsidR="00E03F1F" w:rsidRPr="00CF439C">
              <w:rPr>
                <w:rFonts w:ascii="Arial" w:hAnsi="Arial" w:cs="Arial"/>
                <w:bCs/>
                <w:sz w:val="20"/>
                <w:szCs w:val="20"/>
              </w:rPr>
              <w:t xml:space="preserve"> </w:t>
            </w:r>
            <w:r w:rsidR="00E03F1F" w:rsidRPr="00CF439C">
              <w:rPr>
                <w:rFonts w:ascii="Arial" w:hAnsi="Arial" w:cs="Arial"/>
                <w:bCs/>
                <w:color w:val="FF0000"/>
                <w:sz w:val="20"/>
                <w:szCs w:val="20"/>
              </w:rPr>
              <w:t>If “Other” describe access</w:t>
            </w:r>
            <w:r w:rsidR="00E03F1F">
              <w:rPr>
                <w:rFonts w:ascii="Arial" w:hAnsi="Arial" w:cs="Arial"/>
                <w:bCs/>
                <w:color w:val="FF0000"/>
                <w:sz w:val="20"/>
                <w:szCs w:val="20"/>
              </w:rPr>
              <w:t xml:space="preserve"> issues</w:t>
            </w:r>
            <w:r w:rsidR="00E03F1F" w:rsidRPr="00CF439C">
              <w:rPr>
                <w:rFonts w:ascii="Arial" w:hAnsi="Arial" w:cs="Arial"/>
                <w:bCs/>
                <w:color w:val="FF0000"/>
                <w:sz w:val="20"/>
                <w:szCs w:val="20"/>
              </w:rPr>
              <w:t xml:space="preserve">. Add additional description and number of access points as needed. </w:t>
            </w:r>
          </w:p>
        </w:tc>
      </w:tr>
      <w:tr w:rsidR="00E03F1F" w:rsidRPr="00570997" w14:paraId="770959E2" w14:textId="77777777" w:rsidTr="00872089">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DEC0787" w14:textId="77777777" w:rsidR="00E03F1F" w:rsidRPr="00CF439C" w:rsidRDefault="00E03F1F" w:rsidP="00E03F1F">
            <w:pPr>
              <w:rPr>
                <w:rFonts w:ascii="Arial" w:hAnsi="Arial" w:cs="Arial"/>
                <w:sz w:val="20"/>
                <w:szCs w:val="20"/>
              </w:rPr>
            </w:pPr>
            <w:r>
              <w:rPr>
                <w:rFonts w:ascii="Arial" w:hAnsi="Arial" w:cs="Arial"/>
                <w:sz w:val="20"/>
                <w:szCs w:val="20"/>
              </w:rPr>
              <w:lastRenderedPageBreak/>
              <w:t>Visibility from Roadway:</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2E99BC3" w14:textId="23B96705" w:rsidR="00E03F1F" w:rsidRPr="00570997" w:rsidRDefault="00E03F1F" w:rsidP="00E03F1F">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Describe the level of visibility of the subject from the roadway(s) that abut the property. This information is typically used to analyze commercial property. Remove if not needed.</w:t>
            </w:r>
          </w:p>
        </w:tc>
      </w:tr>
      <w:tr w:rsidR="00E03F1F" w14:paraId="1D3F6529" w14:textId="77777777" w:rsidTr="00E33AAC">
        <w:trPr>
          <w:trHeight w:val="259"/>
        </w:trPr>
        <w:tc>
          <w:tcPr>
            <w:tcW w:w="3150" w:type="dxa"/>
            <w:tcBorders>
              <w:top w:val="single" w:sz="4" w:space="0" w:color="A5A5A5" w:themeColor="accent3"/>
              <w:left w:val="single" w:sz="4" w:space="0" w:color="A5A5A5" w:themeColor="accent3"/>
              <w:bottom w:val="single" w:sz="4" w:space="0" w:color="A6A6A6" w:themeColor="background1" w:themeShade="A6"/>
              <w:right w:val="single" w:sz="4" w:space="0" w:color="A5A5A5" w:themeColor="accent3"/>
            </w:tcBorders>
            <w:vAlign w:val="center"/>
          </w:tcPr>
          <w:p w14:paraId="3386B003" w14:textId="77777777" w:rsidR="00E03F1F" w:rsidRPr="00CF439C" w:rsidRDefault="00E03F1F" w:rsidP="00E03F1F">
            <w:pPr>
              <w:rPr>
                <w:rFonts w:ascii="Arial" w:hAnsi="Arial" w:cs="Arial"/>
                <w:sz w:val="20"/>
                <w:szCs w:val="20"/>
              </w:rPr>
            </w:pPr>
            <w:r w:rsidRPr="00CF439C">
              <w:rPr>
                <w:rFonts w:ascii="Arial" w:hAnsi="Arial" w:cs="Arial"/>
                <w:sz w:val="20"/>
                <w:szCs w:val="20"/>
              </w:rPr>
              <w:t>Traffic Volume (AADT):</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11B3EA7" w14:textId="77777777" w:rsidR="00E03F1F" w:rsidRDefault="00E03F1F" w:rsidP="00E03F1F">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color w:val="FF0000"/>
                <w:sz w:val="20"/>
                <w:szCs w:val="20"/>
              </w:rPr>
              <w:t xml:space="preserve"> This information </w:t>
            </w:r>
            <w:r>
              <w:rPr>
                <w:rFonts w:ascii="Arial" w:hAnsi="Arial" w:cs="Arial"/>
                <w:color w:val="FF0000"/>
                <w:sz w:val="20"/>
                <w:szCs w:val="20"/>
              </w:rPr>
              <w:t xml:space="preserve">is typically </w:t>
            </w:r>
            <w:r>
              <w:rPr>
                <w:rFonts w:ascii="Arial" w:hAnsi="Arial" w:cs="Arial"/>
                <w:bCs/>
                <w:color w:val="FF0000"/>
                <w:sz w:val="20"/>
                <w:szCs w:val="20"/>
              </w:rPr>
              <w:t>used to analyze commercial property. Remove if not needed.</w:t>
            </w:r>
          </w:p>
        </w:tc>
      </w:tr>
      <w:tr w:rsidR="00E33AAC" w:rsidRPr="00CF439C" w14:paraId="4D462830" w14:textId="77777777" w:rsidTr="00605F72">
        <w:trPr>
          <w:trHeight w:val="595"/>
        </w:trPr>
        <w:tc>
          <w:tcPr>
            <w:tcW w:w="3150" w:type="dxa"/>
            <w:vMerge w:val="restart"/>
            <w:tcBorders>
              <w:top w:val="single" w:sz="4" w:space="0" w:color="A6A6A6" w:themeColor="background1" w:themeShade="A6"/>
              <w:left w:val="single" w:sz="4" w:space="0" w:color="A5A5A5" w:themeColor="accent3"/>
              <w:right w:val="single" w:sz="4" w:space="0" w:color="A5A5A5" w:themeColor="accent3"/>
            </w:tcBorders>
            <w:vAlign w:val="center"/>
          </w:tcPr>
          <w:p w14:paraId="5F5490E9" w14:textId="2BFF7587" w:rsidR="00E33AAC" w:rsidRPr="00CF439C" w:rsidRDefault="00B654BF" w:rsidP="00E03F1F">
            <w:pPr>
              <w:rPr>
                <w:rFonts w:ascii="Arial" w:hAnsi="Arial" w:cs="Arial"/>
                <w:sz w:val="20"/>
                <w:szCs w:val="20"/>
              </w:rPr>
            </w:pPr>
            <w:bookmarkStart w:id="18" w:name="_Hlk85796376"/>
            <w:r>
              <w:rPr>
                <w:rFonts w:ascii="Arial" w:hAnsi="Arial" w:cs="Arial"/>
                <w:sz w:val="20"/>
                <w:szCs w:val="20"/>
              </w:rPr>
              <w:t xml:space="preserve">Building and </w:t>
            </w:r>
            <w:r w:rsidR="00E33AAC" w:rsidRPr="00CF439C">
              <w:rPr>
                <w:rFonts w:ascii="Arial" w:hAnsi="Arial" w:cs="Arial"/>
                <w:sz w:val="20"/>
                <w:szCs w:val="20"/>
              </w:rPr>
              <w:t>Site Improvements:</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8BC36EA" w14:textId="77777777" w:rsidR="00A526C1" w:rsidRDefault="00F7695A" w:rsidP="00E03F1F">
            <w:pPr>
              <w:rPr>
                <w:rFonts w:ascii="Arial" w:hAnsi="Arial" w:cs="Arial"/>
                <w:bCs/>
                <w:color w:val="FF0000"/>
                <w:sz w:val="20"/>
                <w:szCs w:val="20"/>
              </w:rPr>
            </w:pPr>
            <w:sdt>
              <w:sdtPr>
                <w:rPr>
                  <w:rFonts w:ascii="Arial" w:hAnsi="Arial" w:cs="Arial"/>
                  <w:bCs/>
                  <w:sz w:val="20"/>
                  <w:szCs w:val="20"/>
                </w:rPr>
                <w:id w:val="-97711106"/>
                <w:placeholder>
                  <w:docPart w:val="9AF4B0C9A6A34F3EB52A1177AD1163F0"/>
                </w:placeholder>
                <w:showingPlcHdr/>
                <w15:color w:val="008000"/>
                <w:dropDownList>
                  <w:listItem w:displayText="Vacant" w:value="Vacant"/>
                  <w:listItem w:displayText="Residential Improvements" w:value="Residential Improvements"/>
                  <w:listItem w:displayText="Commercial/Office Improvements" w:value="Commercial/Office Improvements"/>
                  <w:listItem w:displayText="Commercial/Retail Improvements" w:value="Commercial/Retail Improvements"/>
                  <w:listItem w:displayText="Industrial Improvements" w:value="Industrial Improvements"/>
                  <w:listItem w:displayText="Institutional Improvements" w:value="Institutional Improvements"/>
                  <w:listItem w:displayText="Other" w:value="Other"/>
                </w:dropDownList>
              </w:sdtPr>
              <w:sdtEndPr/>
              <w:sdtContent>
                <w:r w:rsidR="00E33AAC" w:rsidRPr="00B654BF">
                  <w:rPr>
                    <w:rStyle w:val="PlaceholderText"/>
                    <w:rFonts w:ascii="Arial" w:hAnsi="Arial" w:cs="Arial"/>
                    <w:color w:val="00B050"/>
                    <w:sz w:val="20"/>
                    <w:szCs w:val="20"/>
                  </w:rPr>
                  <w:t>Choose an item.</w:t>
                </w:r>
              </w:sdtContent>
            </w:sdt>
            <w:r w:rsidR="00E33AAC">
              <w:rPr>
                <w:rFonts w:ascii="Arial" w:hAnsi="Arial" w:cs="Arial"/>
                <w:bCs/>
                <w:sz w:val="20"/>
                <w:szCs w:val="20"/>
              </w:rPr>
              <w:t xml:space="preserve">  </w:t>
            </w:r>
            <w:r w:rsidR="00E33AAC" w:rsidRPr="00CF439C">
              <w:rPr>
                <w:rFonts w:ascii="Arial" w:hAnsi="Arial" w:cs="Arial"/>
                <w:bCs/>
                <w:sz w:val="20"/>
                <w:szCs w:val="20"/>
              </w:rPr>
              <w:fldChar w:fldCharType="begin">
                <w:ffData>
                  <w:name w:val=""/>
                  <w:enabled/>
                  <w:calcOnExit w:val="0"/>
                  <w:textInput/>
                </w:ffData>
              </w:fldChar>
            </w:r>
            <w:r w:rsidR="00E33AAC" w:rsidRPr="00CF439C">
              <w:rPr>
                <w:rFonts w:ascii="Arial" w:hAnsi="Arial" w:cs="Arial"/>
                <w:bCs/>
                <w:sz w:val="20"/>
                <w:szCs w:val="20"/>
              </w:rPr>
              <w:instrText xml:space="preserve"> FORMTEXT </w:instrText>
            </w:r>
            <w:r w:rsidR="00E33AAC" w:rsidRPr="00CF439C">
              <w:rPr>
                <w:rFonts w:ascii="Arial" w:hAnsi="Arial" w:cs="Arial"/>
                <w:bCs/>
                <w:sz w:val="20"/>
                <w:szCs w:val="20"/>
              </w:rPr>
            </w:r>
            <w:r w:rsidR="00E33AAC" w:rsidRPr="00CF439C">
              <w:rPr>
                <w:rFonts w:ascii="Arial" w:hAnsi="Arial" w:cs="Arial"/>
                <w:bCs/>
                <w:sz w:val="20"/>
                <w:szCs w:val="20"/>
              </w:rPr>
              <w:fldChar w:fldCharType="separate"/>
            </w:r>
            <w:r w:rsidR="00E33AAC" w:rsidRPr="00CF439C">
              <w:rPr>
                <w:rFonts w:ascii="Arial" w:hAnsi="Arial" w:cs="Arial"/>
                <w:bCs/>
                <w:noProof/>
                <w:sz w:val="20"/>
                <w:szCs w:val="20"/>
              </w:rPr>
              <w:t> </w:t>
            </w:r>
            <w:r w:rsidR="00E33AAC" w:rsidRPr="00CF439C">
              <w:rPr>
                <w:rFonts w:ascii="Arial" w:hAnsi="Arial" w:cs="Arial"/>
                <w:bCs/>
                <w:noProof/>
                <w:sz w:val="20"/>
                <w:szCs w:val="20"/>
              </w:rPr>
              <w:t> </w:t>
            </w:r>
            <w:r w:rsidR="00E33AAC" w:rsidRPr="00CF439C">
              <w:rPr>
                <w:rFonts w:ascii="Arial" w:hAnsi="Arial" w:cs="Arial"/>
                <w:bCs/>
                <w:noProof/>
                <w:sz w:val="20"/>
                <w:szCs w:val="20"/>
              </w:rPr>
              <w:t> </w:t>
            </w:r>
            <w:r w:rsidR="00E33AAC" w:rsidRPr="00CF439C">
              <w:rPr>
                <w:rFonts w:ascii="Arial" w:hAnsi="Arial" w:cs="Arial"/>
                <w:bCs/>
                <w:noProof/>
                <w:sz w:val="20"/>
                <w:szCs w:val="20"/>
              </w:rPr>
              <w:t> </w:t>
            </w:r>
            <w:r w:rsidR="00E33AAC" w:rsidRPr="00CF439C">
              <w:rPr>
                <w:rFonts w:ascii="Arial" w:hAnsi="Arial" w:cs="Arial"/>
                <w:bCs/>
                <w:noProof/>
                <w:sz w:val="20"/>
                <w:szCs w:val="20"/>
              </w:rPr>
              <w:t> </w:t>
            </w:r>
            <w:r w:rsidR="00E33AAC" w:rsidRPr="00CF439C">
              <w:rPr>
                <w:rFonts w:ascii="Arial" w:hAnsi="Arial" w:cs="Arial"/>
                <w:bCs/>
                <w:sz w:val="20"/>
                <w:szCs w:val="20"/>
              </w:rPr>
              <w:fldChar w:fldCharType="end"/>
            </w:r>
            <w:r w:rsidR="00E33AAC" w:rsidRPr="00CF439C">
              <w:rPr>
                <w:rFonts w:ascii="Arial" w:hAnsi="Arial" w:cs="Arial"/>
                <w:bCs/>
                <w:sz w:val="20"/>
                <w:szCs w:val="20"/>
              </w:rPr>
              <w:t xml:space="preserve"> </w:t>
            </w:r>
            <w:r w:rsidR="00E33AAC">
              <w:rPr>
                <w:rFonts w:ascii="Arial" w:hAnsi="Arial" w:cs="Arial"/>
                <w:bCs/>
                <w:color w:val="FF0000"/>
                <w:sz w:val="20"/>
                <w:szCs w:val="20"/>
              </w:rPr>
              <w:t xml:space="preserve">If “Other” identify the building type. </w:t>
            </w:r>
          </w:p>
          <w:p w14:paraId="4A48287D" w14:textId="4FEB9286" w:rsidR="00A526C1" w:rsidRPr="00CF439C" w:rsidRDefault="00E33AAC" w:rsidP="00BF51E4">
            <w:pPr>
              <w:rPr>
                <w:rFonts w:ascii="Arial" w:hAnsi="Arial" w:cs="Arial"/>
                <w:color w:val="FF0000"/>
                <w:sz w:val="20"/>
                <w:szCs w:val="20"/>
              </w:rPr>
            </w:pPr>
            <w:r>
              <w:rPr>
                <w:rFonts w:ascii="Arial" w:hAnsi="Arial" w:cs="Arial"/>
                <w:bCs/>
                <w:color w:val="FF0000"/>
                <w:sz w:val="20"/>
                <w:szCs w:val="20"/>
              </w:rPr>
              <w:t xml:space="preserve">The use of a </w:t>
            </w:r>
            <w:r w:rsidR="006213D3">
              <w:rPr>
                <w:rFonts w:ascii="Arial" w:hAnsi="Arial" w:cs="Arial"/>
                <w:bCs/>
                <w:color w:val="FF0000"/>
                <w:sz w:val="20"/>
                <w:szCs w:val="20"/>
              </w:rPr>
              <w:t>non-complex appraisal report</w:t>
            </w:r>
            <w:r w:rsidR="006213D3" w:rsidRPr="00E27863">
              <w:rPr>
                <w:rFonts w:ascii="Arial" w:hAnsi="Arial" w:cs="Arial"/>
                <w:bCs/>
                <w:color w:val="FF0000"/>
                <w:sz w:val="20"/>
                <w:szCs w:val="20"/>
              </w:rPr>
              <w:t xml:space="preserve"> template</w:t>
            </w:r>
            <w:r w:rsidR="006213D3">
              <w:rPr>
                <w:rFonts w:ascii="Arial" w:hAnsi="Arial" w:cs="Arial"/>
                <w:bCs/>
                <w:color w:val="FF0000"/>
                <w:sz w:val="20"/>
                <w:szCs w:val="20"/>
              </w:rPr>
              <w:t xml:space="preserve"> </w:t>
            </w:r>
            <w:r>
              <w:rPr>
                <w:rFonts w:ascii="Arial" w:hAnsi="Arial" w:cs="Arial"/>
                <w:bCs/>
                <w:color w:val="FF0000"/>
                <w:sz w:val="20"/>
                <w:szCs w:val="20"/>
              </w:rPr>
              <w:t>assumes that no buildings are acquired or negatively impacted; however, the setback(s) of the primary building(s) should be indicated to support the appraiser’s contention that the proposed acquisition will not impact the primary building improvements. Describe the nature of the subject’s other site improvements giving special attention to any improvements acquired or adversely affected by the proposed acquisition.</w:t>
            </w:r>
            <w:r w:rsidRPr="00E27863">
              <w:rPr>
                <w:rFonts w:ascii="Arial" w:hAnsi="Arial" w:cs="Arial"/>
                <w:bCs/>
                <w:color w:val="FF0000"/>
                <w:sz w:val="20"/>
                <w:szCs w:val="20"/>
              </w:rPr>
              <w:t xml:space="preserve"> </w:t>
            </w:r>
            <w:r>
              <w:rPr>
                <w:rFonts w:ascii="Arial" w:hAnsi="Arial" w:cs="Arial"/>
                <w:bCs/>
                <w:color w:val="FF0000"/>
                <w:sz w:val="20"/>
                <w:szCs w:val="20"/>
              </w:rPr>
              <w:t xml:space="preserve">The </w:t>
            </w:r>
            <w:r w:rsidRPr="00E27863">
              <w:rPr>
                <w:rFonts w:ascii="Arial" w:hAnsi="Arial" w:cs="Arial"/>
                <w:bCs/>
                <w:color w:val="FF0000"/>
                <w:sz w:val="20"/>
                <w:szCs w:val="20"/>
              </w:rPr>
              <w:t xml:space="preserve">description of </w:t>
            </w:r>
            <w:r>
              <w:rPr>
                <w:rFonts w:ascii="Arial" w:hAnsi="Arial" w:cs="Arial"/>
                <w:bCs/>
                <w:color w:val="FF0000"/>
                <w:sz w:val="20"/>
                <w:szCs w:val="20"/>
              </w:rPr>
              <w:t>the</w:t>
            </w:r>
            <w:r w:rsidRPr="00E27863">
              <w:rPr>
                <w:rFonts w:ascii="Arial" w:hAnsi="Arial" w:cs="Arial"/>
                <w:bCs/>
                <w:color w:val="FF0000"/>
                <w:sz w:val="20"/>
                <w:szCs w:val="20"/>
              </w:rPr>
              <w:t xml:space="preserve"> site improvements </w:t>
            </w:r>
            <w:r>
              <w:rPr>
                <w:rFonts w:ascii="Arial" w:hAnsi="Arial" w:cs="Arial"/>
                <w:bCs/>
                <w:color w:val="FF0000"/>
                <w:sz w:val="20"/>
                <w:szCs w:val="20"/>
              </w:rPr>
              <w:t xml:space="preserve">to be </w:t>
            </w:r>
            <w:r w:rsidRPr="00E27863">
              <w:rPr>
                <w:rFonts w:ascii="Arial" w:hAnsi="Arial" w:cs="Arial"/>
                <w:bCs/>
                <w:color w:val="FF0000"/>
                <w:sz w:val="20"/>
                <w:szCs w:val="20"/>
              </w:rPr>
              <w:t xml:space="preserve">acquired </w:t>
            </w:r>
            <w:r>
              <w:rPr>
                <w:rFonts w:ascii="Arial" w:hAnsi="Arial" w:cs="Arial"/>
                <w:bCs/>
                <w:color w:val="FF0000"/>
                <w:sz w:val="20"/>
                <w:szCs w:val="20"/>
              </w:rPr>
              <w:t xml:space="preserve">must be adequate </w:t>
            </w:r>
            <w:r w:rsidRPr="00E27863">
              <w:rPr>
                <w:rFonts w:ascii="Arial" w:hAnsi="Arial" w:cs="Arial"/>
                <w:bCs/>
                <w:color w:val="FF0000"/>
                <w:sz w:val="20"/>
                <w:szCs w:val="20"/>
              </w:rPr>
              <w:t xml:space="preserve">to support their </w:t>
            </w:r>
            <w:r w:rsidRPr="004C3C7E">
              <w:rPr>
                <w:rFonts w:ascii="Arial" w:hAnsi="Arial" w:cs="Arial"/>
                <w:bCs/>
                <w:color w:val="FF0000"/>
                <w:sz w:val="20"/>
                <w:szCs w:val="20"/>
              </w:rPr>
              <w:t>valuation</w:t>
            </w:r>
            <w:r>
              <w:rPr>
                <w:rFonts w:ascii="Arial" w:hAnsi="Arial" w:cs="Arial"/>
                <w:bCs/>
                <w:color w:val="FF0000"/>
                <w:sz w:val="20"/>
                <w:szCs w:val="20"/>
              </w:rPr>
              <w:t>.</w:t>
            </w:r>
          </w:p>
        </w:tc>
      </w:tr>
      <w:tr w:rsidR="00E33AAC" w:rsidRPr="00CF439C" w14:paraId="28C72734" w14:textId="77777777" w:rsidTr="00605F72">
        <w:trPr>
          <w:trHeight w:val="521"/>
        </w:trPr>
        <w:tc>
          <w:tcPr>
            <w:tcW w:w="3150" w:type="dxa"/>
            <w:vMerge/>
            <w:tcBorders>
              <w:left w:val="single" w:sz="4" w:space="0" w:color="A5A5A5" w:themeColor="accent3"/>
              <w:right w:val="single" w:sz="4" w:space="0" w:color="A5A5A5" w:themeColor="accent3"/>
            </w:tcBorders>
            <w:vAlign w:val="center"/>
          </w:tcPr>
          <w:p w14:paraId="57DC9367" w14:textId="77777777" w:rsidR="00E33AAC" w:rsidRPr="00CF439C" w:rsidRDefault="00E33AAC" w:rsidP="00E03F1F">
            <w:pPr>
              <w:rPr>
                <w:rFonts w:ascii="Arial" w:hAnsi="Arial" w:cs="Arial"/>
                <w:sz w:val="20"/>
                <w:szCs w:val="20"/>
              </w:rPr>
            </w:pP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40FAF5C" w14:textId="6C63D840" w:rsidR="00E33AAC" w:rsidRDefault="00E33AAC" w:rsidP="00442577">
            <w:pPr>
              <w:rPr>
                <w:rFonts w:ascii="Arial" w:hAnsi="Arial" w:cs="Arial"/>
                <w:bCs/>
                <w:sz w:val="20"/>
                <w:szCs w:val="20"/>
              </w:rPr>
            </w:pPr>
            <w:r>
              <w:rPr>
                <w:rFonts w:ascii="Arial" w:hAnsi="Arial" w:cs="Arial"/>
                <w:bCs/>
                <w:sz w:val="20"/>
                <w:szCs w:val="20"/>
              </w:rPr>
              <w:t xml:space="preserve">Set back of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Identify principal building (example: residence, commercial building, etc.)</w:t>
            </w:r>
            <w:r>
              <w:rPr>
                <w:rFonts w:ascii="Arial" w:hAnsi="Arial" w:cs="Arial"/>
                <w:bCs/>
                <w:sz w:val="20"/>
                <w:szCs w:val="20"/>
              </w:rPr>
              <w:t xml:space="preserve">: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feet (before condition)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feet (after condition).</w:t>
            </w:r>
          </w:p>
        </w:tc>
      </w:tr>
      <w:tr w:rsidR="00E33AAC" w:rsidRPr="00CF439C" w14:paraId="22B78508" w14:textId="77777777" w:rsidTr="00605F72">
        <w:trPr>
          <w:trHeight w:val="521"/>
        </w:trPr>
        <w:tc>
          <w:tcPr>
            <w:tcW w:w="3150" w:type="dxa"/>
            <w:vMerge/>
            <w:tcBorders>
              <w:left w:val="single" w:sz="4" w:space="0" w:color="A5A5A5" w:themeColor="accent3"/>
              <w:bottom w:val="single" w:sz="4" w:space="0" w:color="A6A6A6" w:themeColor="background1" w:themeShade="A6"/>
              <w:right w:val="single" w:sz="4" w:space="0" w:color="A5A5A5" w:themeColor="accent3"/>
            </w:tcBorders>
            <w:vAlign w:val="center"/>
          </w:tcPr>
          <w:p w14:paraId="3947AE47" w14:textId="77777777" w:rsidR="00E33AAC" w:rsidRPr="00CF439C" w:rsidRDefault="00E33AAC" w:rsidP="00E03F1F">
            <w:pPr>
              <w:rPr>
                <w:rFonts w:ascii="Arial" w:hAnsi="Arial" w:cs="Arial"/>
                <w:sz w:val="20"/>
                <w:szCs w:val="20"/>
              </w:rPr>
            </w:pP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DF59DE8" w14:textId="3209E7A7" w:rsidR="00E33AAC" w:rsidRPr="00883D28" w:rsidRDefault="00E33AAC" w:rsidP="00442577">
            <w:pPr>
              <w:rPr>
                <w:rFonts w:ascii="Arial" w:hAnsi="Arial" w:cs="Arial"/>
                <w:bCs/>
                <w:color w:val="FF0000"/>
                <w:sz w:val="20"/>
                <w:szCs w:val="20"/>
              </w:rPr>
            </w:pPr>
            <w:r>
              <w:rPr>
                <w:rFonts w:ascii="Arial" w:hAnsi="Arial" w:cs="Arial"/>
                <w:bCs/>
                <w:sz w:val="20"/>
                <w:szCs w:val="20"/>
              </w:rPr>
              <w:t xml:space="preserve">Set back of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6B39EC">
              <w:rPr>
                <w:rFonts w:ascii="Arial" w:hAnsi="Arial" w:cs="Arial"/>
                <w:bCs/>
                <w:sz w:val="20"/>
                <w:szCs w:val="20"/>
              </w:rPr>
              <w:t>:</w:t>
            </w:r>
            <w:r>
              <w:rPr>
                <w:rFonts w:ascii="Arial" w:hAnsi="Arial" w:cs="Arial"/>
                <w:bCs/>
                <w:sz w:val="20"/>
                <w:szCs w:val="20"/>
              </w:rPr>
              <w:t xml:space="preserve"> </w:t>
            </w:r>
            <w:r>
              <w:rPr>
                <w:rFonts w:ascii="Arial" w:hAnsi="Arial" w:cs="Arial"/>
                <w:bCs/>
                <w:color w:val="FF0000"/>
                <w:sz w:val="20"/>
                <w:szCs w:val="20"/>
              </w:rPr>
              <w:t>Identify any other building (example: garage, pump island canopy, barn, etc.) that may be impacted by a change in setback</w:t>
            </w:r>
            <w:r>
              <w:rPr>
                <w:rFonts w:ascii="Arial" w:hAnsi="Arial" w:cs="Arial"/>
                <w:bCs/>
                <w:sz w:val="20"/>
                <w:szCs w:val="20"/>
              </w:rPr>
              <w:t xml:space="preserve">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feet (before condition)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feet (after condition). </w:t>
            </w:r>
            <w:r>
              <w:rPr>
                <w:rFonts w:ascii="Arial" w:hAnsi="Arial" w:cs="Arial"/>
                <w:bCs/>
                <w:color w:val="FF0000"/>
                <w:sz w:val="20"/>
                <w:szCs w:val="20"/>
              </w:rPr>
              <w:t>Add rows if necessary. Delete if not needed.</w:t>
            </w:r>
          </w:p>
        </w:tc>
      </w:tr>
      <w:tr w:rsidR="00EE2DE5" w:rsidRPr="00CF439C" w14:paraId="5C60B877" w14:textId="77777777" w:rsidTr="00BF51E4">
        <w:trPr>
          <w:trHeight w:val="521"/>
        </w:trPr>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vAlign w:val="center"/>
          </w:tcPr>
          <w:p w14:paraId="1D35E28F" w14:textId="5CC97ED4" w:rsidR="00EE2DE5" w:rsidRPr="00CF439C" w:rsidRDefault="00EE2DE5" w:rsidP="00E03F1F">
            <w:pPr>
              <w:rPr>
                <w:rFonts w:ascii="Arial" w:hAnsi="Arial" w:cs="Arial"/>
                <w:sz w:val="20"/>
                <w:szCs w:val="20"/>
              </w:rPr>
            </w:pPr>
            <w:r>
              <w:rPr>
                <w:rFonts w:ascii="Arial" w:hAnsi="Arial" w:cs="Arial"/>
                <w:sz w:val="20"/>
                <w:szCs w:val="20"/>
              </w:rPr>
              <w:t>Additional Physical Characteristics:</w:t>
            </w:r>
          </w:p>
        </w:tc>
        <w:tc>
          <w:tcPr>
            <w:tcW w:w="7560" w:type="dxa"/>
            <w:tcBorders>
              <w:top w:val="single" w:sz="4" w:space="0" w:color="A5A5A5" w:themeColor="accent3"/>
              <w:left w:val="single" w:sz="4" w:space="0" w:color="A5A5A5" w:themeColor="accent3"/>
              <w:bottom w:val="single" w:sz="4" w:space="0" w:color="A6A6A6" w:themeColor="background1" w:themeShade="A6"/>
              <w:right w:val="single" w:sz="4" w:space="0" w:color="A5A5A5" w:themeColor="accent3"/>
            </w:tcBorders>
          </w:tcPr>
          <w:p w14:paraId="37413A27" w14:textId="6475EFCC" w:rsidR="00EE2DE5" w:rsidRDefault="00EE2DE5" w:rsidP="00EE2DE5">
            <w:pP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bCs/>
                <w:color w:val="FF0000"/>
                <w:sz w:val="20"/>
                <w:szCs w:val="20"/>
              </w:rPr>
              <w:t xml:space="preserve"> </w:t>
            </w:r>
            <w:r>
              <w:rPr>
                <w:rFonts w:ascii="Arial" w:hAnsi="Arial" w:cs="Arial"/>
                <w:color w:val="FF0000"/>
                <w:sz w:val="20"/>
                <w:szCs w:val="20"/>
              </w:rPr>
              <w:t xml:space="preserve">Describe any additional </w:t>
            </w:r>
            <w:r w:rsidR="00B654BF">
              <w:rPr>
                <w:rFonts w:ascii="Arial" w:hAnsi="Arial" w:cs="Arial"/>
                <w:color w:val="FF0000"/>
                <w:sz w:val="20"/>
                <w:szCs w:val="20"/>
              </w:rPr>
              <w:t xml:space="preserve">unique </w:t>
            </w:r>
            <w:r>
              <w:rPr>
                <w:rFonts w:ascii="Arial" w:hAnsi="Arial" w:cs="Arial"/>
                <w:color w:val="FF0000"/>
                <w:sz w:val="20"/>
                <w:szCs w:val="20"/>
              </w:rPr>
              <w:t>physical characteristics not addressed above.</w:t>
            </w:r>
            <w:r w:rsidRPr="00E27863">
              <w:rPr>
                <w:rFonts w:ascii="Arial" w:hAnsi="Arial" w:cs="Arial"/>
                <w:color w:val="FF0000"/>
                <w:sz w:val="20"/>
                <w:szCs w:val="20"/>
              </w:rPr>
              <w:t xml:space="preserve"> </w:t>
            </w:r>
            <w:bookmarkStart w:id="19" w:name="_Hlk534889503"/>
            <w:r w:rsidRPr="004C3C7E">
              <w:rPr>
                <w:rFonts w:ascii="Arial" w:hAnsi="Arial" w:cs="Arial"/>
                <w:bCs/>
                <w:color w:val="FF0000"/>
                <w:sz w:val="20"/>
                <w:szCs w:val="20"/>
              </w:rPr>
              <w:t xml:space="preserve">The descriptions of the subject property and the affected site improvements may be supplemented through the inclusion of a referenced Parcel Sketch or Larger Parcel Map, meeting the </w:t>
            </w:r>
            <w:r w:rsidR="006213D3">
              <w:rPr>
                <w:rFonts w:ascii="Arial" w:hAnsi="Arial" w:cs="Arial"/>
                <w:bCs/>
                <w:color w:val="FF0000"/>
                <w:sz w:val="20"/>
                <w:szCs w:val="20"/>
              </w:rPr>
              <w:t>requirements</w:t>
            </w:r>
            <w:r w:rsidRPr="004C3C7E">
              <w:rPr>
                <w:rFonts w:ascii="Arial" w:hAnsi="Arial" w:cs="Arial"/>
                <w:bCs/>
                <w:color w:val="FF0000"/>
                <w:sz w:val="20"/>
                <w:szCs w:val="20"/>
              </w:rPr>
              <w:t xml:space="preserve"> set in Subsection 2.</w:t>
            </w:r>
            <w:r w:rsidR="002A5B23">
              <w:rPr>
                <w:rFonts w:ascii="Arial" w:hAnsi="Arial" w:cs="Arial"/>
                <w:bCs/>
                <w:color w:val="FF0000"/>
                <w:sz w:val="20"/>
                <w:szCs w:val="20"/>
              </w:rPr>
              <w:t>4</w:t>
            </w:r>
            <w:r w:rsidRPr="004C3C7E">
              <w:rPr>
                <w:rFonts w:ascii="Arial" w:hAnsi="Arial" w:cs="Arial"/>
                <w:bCs/>
                <w:color w:val="FF0000"/>
                <w:sz w:val="20"/>
                <w:szCs w:val="20"/>
              </w:rPr>
              <w:t xml:space="preserve">.5 (Appraisal Reporting </w:t>
            </w:r>
            <w:r w:rsidR="002A5B23">
              <w:rPr>
                <w:rFonts w:ascii="Arial" w:hAnsi="Arial" w:cs="Arial"/>
                <w:bCs/>
                <w:color w:val="FF0000"/>
                <w:sz w:val="20"/>
                <w:szCs w:val="20"/>
              </w:rPr>
              <w:t>Requirements</w:t>
            </w:r>
            <w:r w:rsidRPr="004C3C7E">
              <w:rPr>
                <w:rFonts w:ascii="Arial" w:hAnsi="Arial" w:cs="Arial"/>
                <w:bCs/>
                <w:color w:val="FF0000"/>
                <w:sz w:val="20"/>
                <w:szCs w:val="20"/>
              </w:rPr>
              <w:t xml:space="preserve"> – Content of Appraisal Report), Item 31 (Property Sketch and Larger Parcel Map) of the REPM together with photographs contained in the Addendum of this report.</w:t>
            </w:r>
            <w:bookmarkEnd w:id="19"/>
          </w:p>
        </w:tc>
      </w:tr>
      <w:bookmarkEnd w:id="18"/>
    </w:tbl>
    <w:p w14:paraId="646A6A2C" w14:textId="77777777" w:rsidR="00FA5920" w:rsidRPr="005752AB" w:rsidRDefault="00FA5920" w:rsidP="00E67C4C">
      <w:pPr>
        <w:rPr>
          <w:rFonts w:ascii="Arial" w:hAnsi="Arial" w:cs="Arial"/>
          <w:bCs/>
          <w:color w:val="FF000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14" w:type="dxa"/>
        </w:tblCellMar>
        <w:tblLook w:val="01E0" w:firstRow="1" w:lastRow="1" w:firstColumn="1" w:lastColumn="1" w:noHBand="0" w:noVBand="0"/>
      </w:tblPr>
      <w:tblGrid>
        <w:gridCol w:w="10710"/>
      </w:tblGrid>
      <w:tr w:rsidR="00FA5920" w:rsidRPr="00E27863" w14:paraId="35D1F2AF" w14:textId="77777777" w:rsidTr="00BF51E4">
        <w:trPr>
          <w:cantSplit/>
          <w:trHeight w:val="264"/>
        </w:trPr>
        <w:tc>
          <w:tcPr>
            <w:tcW w:w="10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tcPr>
          <w:p w14:paraId="14A26A3A" w14:textId="65DB8B75" w:rsidR="00FA5920" w:rsidRPr="008E7952" w:rsidRDefault="00FA5920" w:rsidP="00FA5920">
            <w:pPr>
              <w:autoSpaceDE w:val="0"/>
              <w:autoSpaceDN w:val="0"/>
              <w:adjustRightInd w:val="0"/>
              <w:jc w:val="center"/>
              <w:rPr>
                <w:rFonts w:ascii="Arial" w:hAnsi="Arial" w:cs="Arial"/>
                <w:b/>
                <w:bCs/>
                <w:sz w:val="22"/>
                <w:szCs w:val="22"/>
              </w:rPr>
            </w:pPr>
            <w:r w:rsidRPr="008E7952">
              <w:rPr>
                <w:rFonts w:ascii="Arial" w:hAnsi="Arial" w:cs="Arial"/>
                <w:b/>
                <w:bCs/>
                <w:sz w:val="22"/>
                <w:szCs w:val="22"/>
              </w:rPr>
              <w:t>5 Year Sales History</w:t>
            </w:r>
          </w:p>
        </w:tc>
      </w:tr>
      <w:tr w:rsidR="00FA5920" w:rsidRPr="00E27863" w14:paraId="0A5BA85D" w14:textId="77777777" w:rsidTr="00BF51E4">
        <w:trPr>
          <w:cantSplit/>
          <w:trHeight w:val="264"/>
        </w:trPr>
        <w:tc>
          <w:tcPr>
            <w:tcW w:w="1071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DCBB13F" w14:textId="77777777" w:rsidR="00FA5920" w:rsidRPr="00E27863" w:rsidRDefault="00FA5920" w:rsidP="006A2723">
            <w:pPr>
              <w:autoSpaceDE w:val="0"/>
              <w:autoSpaceDN w:val="0"/>
              <w:adjustRightInd w:val="0"/>
              <w:rPr>
                <w:rFonts w:ascii="Arial" w:hAnsi="Arial" w:cs="Arial"/>
                <w:sz w:val="20"/>
                <w:szCs w:val="20"/>
              </w:rPr>
            </w:pPr>
            <w:r w:rsidRPr="00E27863">
              <w:rPr>
                <w:rFonts w:ascii="Arial" w:hAnsi="Arial" w:cs="Arial"/>
                <w:sz w:val="20"/>
                <w:szCs w:val="20"/>
              </w:rPr>
              <w:t xml:space="preserve">Was the property sold or transferred in the past 5 years? </w:t>
            </w:r>
            <w:sdt>
              <w:sdtPr>
                <w:rPr>
                  <w:rFonts w:ascii="Arial" w:hAnsi="Arial" w:cs="Arial"/>
                  <w:sz w:val="20"/>
                  <w:szCs w:val="20"/>
                </w:rPr>
                <w:id w:val="-792367797"/>
                <w14:checkbox>
                  <w14:checked w14:val="0"/>
                  <w14:checkedState w14:val="2612" w14:font="MS Gothic"/>
                  <w14:uncheckedState w14:val="2610" w14:font="MS Gothic"/>
                </w14:checkbox>
              </w:sdtPr>
              <w:sdtEndPr/>
              <w:sdtContent>
                <w:r w:rsidRPr="00E27863">
                  <w:rPr>
                    <w:rFonts w:ascii="MS Gothic" w:eastAsia="MS Gothic" w:hAnsi="MS Gothic" w:cs="Arial" w:hint="eastAsia"/>
                    <w:sz w:val="20"/>
                    <w:szCs w:val="20"/>
                  </w:rPr>
                  <w:t>☐</w:t>
                </w:r>
              </w:sdtContent>
            </w:sdt>
            <w:r w:rsidRPr="00E27863">
              <w:rPr>
                <w:rFonts w:ascii="Arial" w:hAnsi="Arial" w:cs="Arial"/>
                <w:sz w:val="20"/>
                <w:szCs w:val="20"/>
              </w:rPr>
              <w:t xml:space="preserve"> Yes  </w:t>
            </w:r>
            <w:sdt>
              <w:sdtPr>
                <w:rPr>
                  <w:rFonts w:ascii="Arial" w:hAnsi="Arial" w:cs="Arial"/>
                  <w:sz w:val="20"/>
                  <w:szCs w:val="20"/>
                </w:rPr>
                <w:id w:val="491145683"/>
                <w14:checkbox>
                  <w14:checked w14:val="0"/>
                  <w14:checkedState w14:val="2612" w14:font="MS Gothic"/>
                  <w14:uncheckedState w14:val="2610" w14:font="MS Gothic"/>
                </w14:checkbox>
              </w:sdtPr>
              <w:sdtEndPr/>
              <w:sdtContent>
                <w:r w:rsidRPr="00E27863">
                  <w:rPr>
                    <w:rFonts w:ascii="MS Gothic" w:eastAsia="MS Gothic" w:hAnsi="MS Gothic" w:cs="Arial" w:hint="eastAsia"/>
                    <w:sz w:val="20"/>
                    <w:szCs w:val="20"/>
                  </w:rPr>
                  <w:t>☐</w:t>
                </w:r>
              </w:sdtContent>
            </w:sdt>
            <w:r w:rsidRPr="00E27863">
              <w:rPr>
                <w:rFonts w:ascii="Arial" w:hAnsi="Arial" w:cs="Arial"/>
                <w:sz w:val="20"/>
                <w:szCs w:val="20"/>
              </w:rPr>
              <w:t xml:space="preserve">  No</w:t>
            </w:r>
          </w:p>
        </w:tc>
      </w:tr>
      <w:tr w:rsidR="00FA5920" w:rsidRPr="00E27863" w14:paraId="29427924" w14:textId="77777777" w:rsidTr="00BF51E4">
        <w:trPr>
          <w:cantSplit/>
          <w:trHeight w:val="629"/>
        </w:trPr>
        <w:tc>
          <w:tcPr>
            <w:tcW w:w="107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D9BB384" w14:textId="22843B26" w:rsidR="00FA5920" w:rsidRPr="00E27863" w:rsidRDefault="00FA5920" w:rsidP="006A2723">
            <w:pPr>
              <w:autoSpaceDE w:val="0"/>
              <w:autoSpaceDN w:val="0"/>
              <w:adjustRightInd w:val="0"/>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sz w:val="20"/>
                <w:szCs w:val="20"/>
              </w:rPr>
              <w:t xml:space="preserve"> </w:t>
            </w:r>
            <w:r w:rsidRPr="00010535">
              <w:rPr>
                <w:rFonts w:ascii="Arial" w:hAnsi="Arial" w:cs="Arial"/>
                <w:color w:val="FF0000"/>
                <w:sz w:val="20"/>
                <w:szCs w:val="20"/>
              </w:rPr>
              <w:t xml:space="preserve">If the current owner </w:t>
            </w:r>
            <w:r w:rsidRPr="00E27863">
              <w:rPr>
                <w:rFonts w:ascii="Arial" w:hAnsi="Arial" w:cs="Arial"/>
                <w:color w:val="FF0000"/>
                <w:sz w:val="20"/>
                <w:szCs w:val="20"/>
              </w:rPr>
              <w:t>has owned the subject property for more than five years</w:t>
            </w:r>
            <w:r>
              <w:rPr>
                <w:rFonts w:ascii="Arial" w:hAnsi="Arial" w:cs="Arial"/>
                <w:color w:val="FF0000"/>
                <w:sz w:val="20"/>
                <w:szCs w:val="20"/>
              </w:rPr>
              <w:t>,</w:t>
            </w:r>
            <w:r w:rsidRPr="00E27863">
              <w:rPr>
                <w:rFonts w:ascii="Arial" w:hAnsi="Arial" w:cs="Arial"/>
                <w:color w:val="FF0000"/>
                <w:sz w:val="20"/>
                <w:szCs w:val="20"/>
              </w:rPr>
              <w:t xml:space="preserve"> the appraiser must identify the most recent transaction. If the current owner has owned the subject property for less than 5 years, the appraiser must identify the most recent transaction and any additional transactions that have taken place within the last 5 years. </w:t>
            </w:r>
            <w:r>
              <w:rPr>
                <w:rFonts w:ascii="Arial" w:hAnsi="Arial" w:cs="Arial"/>
                <w:color w:val="FF0000"/>
                <w:sz w:val="20"/>
                <w:szCs w:val="20"/>
              </w:rPr>
              <w:t>The appraiser should also identify any existing or expired listings (where a sale did not take place), existing or unexercised options to acquire and know</w:t>
            </w:r>
            <w:r w:rsidR="00010535">
              <w:rPr>
                <w:rFonts w:ascii="Arial" w:hAnsi="Arial" w:cs="Arial"/>
                <w:color w:val="FF0000"/>
                <w:sz w:val="20"/>
                <w:szCs w:val="20"/>
              </w:rPr>
              <w:t>n</w:t>
            </w:r>
            <w:r>
              <w:rPr>
                <w:rFonts w:ascii="Arial" w:hAnsi="Arial" w:cs="Arial"/>
                <w:color w:val="FF0000"/>
                <w:sz w:val="20"/>
                <w:szCs w:val="20"/>
              </w:rPr>
              <w:t xml:space="preserve"> offers to purchase for the subject property. </w:t>
            </w:r>
            <w:r w:rsidRPr="00E27863">
              <w:rPr>
                <w:rFonts w:ascii="Arial" w:hAnsi="Arial" w:cs="Arial"/>
                <w:color w:val="FF0000"/>
                <w:sz w:val="20"/>
                <w:szCs w:val="20"/>
              </w:rPr>
              <w:t>This information should be available from the parcel’s title information</w:t>
            </w:r>
            <w:r w:rsidR="006213D3">
              <w:rPr>
                <w:rFonts w:ascii="Arial" w:hAnsi="Arial" w:cs="Arial"/>
                <w:color w:val="FF0000"/>
                <w:sz w:val="20"/>
                <w:szCs w:val="20"/>
              </w:rPr>
              <w:t xml:space="preserve"> but should be confirmed with the property owner</w:t>
            </w:r>
            <w:r w:rsidRPr="00E27863">
              <w:rPr>
                <w:rFonts w:ascii="Arial" w:hAnsi="Arial" w:cs="Arial"/>
                <w:color w:val="FF0000"/>
                <w:sz w:val="20"/>
                <w:szCs w:val="20"/>
              </w:rPr>
              <w:t>. The appraiser must indicate whether each</w:t>
            </w:r>
            <w:r>
              <w:rPr>
                <w:rFonts w:ascii="Arial" w:hAnsi="Arial" w:cs="Arial"/>
                <w:color w:val="FF0000"/>
                <w:sz w:val="20"/>
                <w:szCs w:val="20"/>
              </w:rPr>
              <w:t xml:space="preserve"> transfer</w:t>
            </w:r>
            <w:r w:rsidRPr="00E27863">
              <w:rPr>
                <w:rFonts w:ascii="Arial" w:hAnsi="Arial" w:cs="Arial"/>
                <w:color w:val="FF0000"/>
                <w:sz w:val="20"/>
                <w:szCs w:val="20"/>
              </w:rPr>
              <w:t xml:space="preserve"> was arms-length and identify any unique terms of the transaction(s).</w:t>
            </w:r>
            <w:r>
              <w:rPr>
                <w:rFonts w:ascii="Arial" w:hAnsi="Arial" w:cs="Arial"/>
                <w:color w:val="FF0000"/>
                <w:sz w:val="20"/>
                <w:szCs w:val="20"/>
              </w:rPr>
              <w:t xml:space="preserve"> If the identified transaction will be utilized as a comparable sale, that should be stated here and addressed in the valuation analysis. If the transaction will not be utilized as a comparable sale, the reason for the exclusion must be addressed here.</w:t>
            </w:r>
          </w:p>
        </w:tc>
      </w:tr>
    </w:tbl>
    <w:p w14:paraId="762E17AB" w14:textId="77777777" w:rsidR="00CA6FE3" w:rsidRPr="00E27863" w:rsidRDefault="00CA6FE3" w:rsidP="00E67C4C">
      <w:pPr>
        <w:rPr>
          <w:rFonts w:ascii="Arial" w:hAnsi="Arial" w:cs="Arial"/>
          <w:bCs/>
          <w:color w:val="FF0000"/>
          <w:sz w:val="20"/>
          <w:szCs w:val="20"/>
        </w:rPr>
      </w:pPr>
    </w:p>
    <w:tbl>
      <w:tblPr>
        <w:tblStyle w:val="TableGrid"/>
        <w:tblW w:w="10710" w:type="dxa"/>
        <w:tblInd w:w="85" w:type="dxa"/>
        <w:tblLook w:val="04A0" w:firstRow="1" w:lastRow="0" w:firstColumn="1" w:lastColumn="0" w:noHBand="0" w:noVBand="1"/>
      </w:tblPr>
      <w:tblGrid>
        <w:gridCol w:w="3150"/>
        <w:gridCol w:w="7560"/>
      </w:tblGrid>
      <w:tr w:rsidR="008E7952" w:rsidRPr="00CF439C" w14:paraId="1CE00A0D" w14:textId="77777777" w:rsidTr="008E7952">
        <w:trPr>
          <w:trHeight w:val="259"/>
        </w:trPr>
        <w:tc>
          <w:tcPr>
            <w:tcW w:w="1071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71DD3235" w14:textId="77777777" w:rsidR="008E7952" w:rsidRDefault="008E7952" w:rsidP="008E7952">
            <w:pPr>
              <w:jc w:val="center"/>
              <w:rPr>
                <w:rFonts w:ascii="Arial" w:hAnsi="Arial" w:cs="Arial"/>
                <w:b/>
                <w:sz w:val="22"/>
                <w:szCs w:val="22"/>
              </w:rPr>
            </w:pPr>
            <w:r>
              <w:rPr>
                <w:rFonts w:ascii="Arial" w:hAnsi="Arial" w:cs="Arial"/>
                <w:b/>
                <w:sz w:val="22"/>
                <w:szCs w:val="22"/>
              </w:rPr>
              <w:t>Current Zoning and Land Use Restrictions</w:t>
            </w:r>
          </w:p>
          <w:p w14:paraId="7301888A" w14:textId="1963C2F0" w:rsidR="008E7952" w:rsidRPr="008E7952" w:rsidRDefault="008E7952" w:rsidP="008E7952">
            <w:pPr>
              <w:jc w:val="center"/>
              <w:rPr>
                <w:rFonts w:ascii="Arial" w:hAnsi="Arial" w:cs="Arial"/>
                <w:b/>
                <w:sz w:val="22"/>
                <w:szCs w:val="22"/>
              </w:rPr>
            </w:pPr>
            <w:r w:rsidRPr="00E27863">
              <w:rPr>
                <w:rFonts w:ascii="Arial" w:hAnsi="Arial" w:cs="Arial"/>
                <w:bCs/>
                <w:color w:val="FF0000"/>
                <w:sz w:val="20"/>
                <w:szCs w:val="20"/>
              </w:rPr>
              <w:t>The appraiser may place a zoning map in the a</w:t>
            </w:r>
            <w:r>
              <w:rPr>
                <w:rFonts w:ascii="Arial" w:hAnsi="Arial" w:cs="Arial"/>
                <w:bCs/>
                <w:color w:val="FF0000"/>
                <w:sz w:val="20"/>
                <w:szCs w:val="20"/>
              </w:rPr>
              <w:t>ddendum</w:t>
            </w:r>
            <w:r w:rsidRPr="00E27863">
              <w:rPr>
                <w:rFonts w:ascii="Arial" w:hAnsi="Arial" w:cs="Arial"/>
                <w:bCs/>
                <w:color w:val="FF0000"/>
                <w:sz w:val="20"/>
                <w:szCs w:val="20"/>
              </w:rPr>
              <w:t xml:space="preserve"> but </w:t>
            </w:r>
            <w:r>
              <w:rPr>
                <w:rFonts w:ascii="Arial" w:hAnsi="Arial" w:cs="Arial"/>
                <w:bCs/>
                <w:color w:val="FF0000"/>
                <w:sz w:val="20"/>
                <w:szCs w:val="20"/>
              </w:rPr>
              <w:t>the inclusion of a copy of</w:t>
            </w:r>
            <w:r w:rsidRPr="00E27863">
              <w:rPr>
                <w:rFonts w:ascii="Arial" w:hAnsi="Arial" w:cs="Arial"/>
                <w:bCs/>
                <w:color w:val="FF0000"/>
                <w:sz w:val="20"/>
                <w:szCs w:val="20"/>
              </w:rPr>
              <w:t xml:space="preserve"> the zoning ordinance</w:t>
            </w:r>
            <w:r>
              <w:rPr>
                <w:rFonts w:ascii="Arial" w:hAnsi="Arial" w:cs="Arial"/>
                <w:bCs/>
                <w:color w:val="FF0000"/>
                <w:sz w:val="20"/>
                <w:szCs w:val="20"/>
              </w:rPr>
              <w:t xml:space="preserve"> in the </w:t>
            </w:r>
            <w:r w:rsidR="006213D3">
              <w:rPr>
                <w:rFonts w:ascii="Arial" w:hAnsi="Arial" w:cs="Arial"/>
                <w:bCs/>
                <w:color w:val="FF0000"/>
                <w:sz w:val="20"/>
                <w:szCs w:val="20"/>
              </w:rPr>
              <w:t>a</w:t>
            </w:r>
            <w:r>
              <w:rPr>
                <w:rFonts w:ascii="Arial" w:hAnsi="Arial" w:cs="Arial"/>
                <w:bCs/>
                <w:color w:val="FF0000"/>
                <w:sz w:val="20"/>
                <w:szCs w:val="20"/>
              </w:rPr>
              <w:t>ddendum is not recommended</w:t>
            </w:r>
            <w:r w:rsidRPr="00E27863">
              <w:rPr>
                <w:rFonts w:ascii="Arial" w:hAnsi="Arial" w:cs="Arial"/>
                <w:bCs/>
                <w:color w:val="FF0000"/>
                <w:sz w:val="20"/>
                <w:szCs w:val="20"/>
              </w:rPr>
              <w:t>.</w:t>
            </w:r>
          </w:p>
        </w:tc>
      </w:tr>
      <w:tr w:rsidR="008E7952" w:rsidRPr="00CF439C" w14:paraId="157A5323" w14:textId="77777777" w:rsidTr="001F6F7B">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B8BFDF0" w14:textId="1A7E1D26" w:rsidR="008E7952" w:rsidRDefault="008E7952" w:rsidP="001F6F7B">
            <w:pPr>
              <w:rPr>
                <w:rFonts w:ascii="Arial" w:hAnsi="Arial" w:cs="Arial"/>
                <w:sz w:val="20"/>
                <w:szCs w:val="20"/>
              </w:rPr>
            </w:pPr>
            <w:r>
              <w:rPr>
                <w:rFonts w:ascii="Arial" w:hAnsi="Arial" w:cs="Arial"/>
                <w:sz w:val="20"/>
                <w:szCs w:val="20"/>
              </w:rPr>
              <w:t>Zoning Designation:</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499A5CD" w14:textId="576FFF1D" w:rsidR="008E7952" w:rsidRPr="00CF439C" w:rsidRDefault="008E7952" w:rsidP="008E7952">
            <w:pP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sz w:val="20"/>
                <w:szCs w:val="20"/>
              </w:rPr>
              <w:t xml:space="preserve"> </w:t>
            </w:r>
            <w:r w:rsidRPr="00E27863">
              <w:rPr>
                <w:rFonts w:ascii="Arial" w:hAnsi="Arial" w:cs="Arial"/>
                <w:color w:val="FF0000"/>
                <w:sz w:val="20"/>
                <w:szCs w:val="20"/>
              </w:rPr>
              <w:t>I</w:t>
            </w:r>
            <w:r w:rsidRPr="00E27863">
              <w:rPr>
                <w:rFonts w:ascii="Arial" w:hAnsi="Arial" w:cs="Arial"/>
                <w:bCs/>
                <w:color w:val="FF0000"/>
                <w:sz w:val="20"/>
                <w:szCs w:val="20"/>
              </w:rPr>
              <w:t xml:space="preserve">dentify the assigned zoning designation along with the identity of the zoning authority and provide a brief description of </w:t>
            </w:r>
            <w:r w:rsidR="00BF51E4">
              <w:rPr>
                <w:rFonts w:ascii="Arial" w:hAnsi="Arial" w:cs="Arial"/>
                <w:bCs/>
                <w:color w:val="FF0000"/>
                <w:sz w:val="20"/>
                <w:szCs w:val="20"/>
              </w:rPr>
              <w:t xml:space="preserve">the </w:t>
            </w:r>
            <w:r>
              <w:rPr>
                <w:rFonts w:ascii="Arial" w:hAnsi="Arial" w:cs="Arial"/>
                <w:bCs/>
                <w:color w:val="FF0000"/>
                <w:sz w:val="20"/>
                <w:szCs w:val="20"/>
              </w:rPr>
              <w:t>purpose of the zoning designation. This can often be taken directly from the zoning ordinance.</w:t>
            </w:r>
          </w:p>
        </w:tc>
      </w:tr>
      <w:tr w:rsidR="00074C7F" w:rsidRPr="00CF439C" w14:paraId="290EFB55" w14:textId="77777777" w:rsidTr="001F6F7B">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D4670B0" w14:textId="7314F8A4" w:rsidR="00074C7F" w:rsidRPr="00CF439C" w:rsidRDefault="00074C7F" w:rsidP="001F6F7B">
            <w:pPr>
              <w:rPr>
                <w:rFonts w:ascii="Arial" w:hAnsi="Arial" w:cs="Arial"/>
                <w:sz w:val="20"/>
                <w:szCs w:val="20"/>
              </w:rPr>
            </w:pPr>
            <w:r>
              <w:rPr>
                <w:rFonts w:ascii="Arial" w:hAnsi="Arial" w:cs="Arial"/>
                <w:sz w:val="20"/>
                <w:szCs w:val="20"/>
              </w:rPr>
              <w:t>Permitted Uses:</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25DF1B8" w14:textId="740B37ED" w:rsidR="00074C7F" w:rsidRPr="00074C7F" w:rsidRDefault="00074C7F" w:rsidP="001F6F7B">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Pr>
                <w:rFonts w:ascii="Arial" w:hAnsi="Arial" w:cs="Arial"/>
                <w:bCs/>
                <w:color w:val="FF0000"/>
                <w:sz w:val="20"/>
                <w:szCs w:val="20"/>
              </w:rPr>
              <w:t xml:space="preserve">Identify those permitted uses from the zoning ordinances that are consistent with the observed property types and typical uses within the subject’s neighborhood. </w:t>
            </w:r>
            <w:r w:rsidRPr="00074C7F">
              <w:rPr>
                <w:rFonts w:ascii="Arial" w:hAnsi="Arial" w:cs="Arial"/>
                <w:b/>
                <w:color w:val="FF0000"/>
                <w:sz w:val="20"/>
                <w:szCs w:val="20"/>
                <w:u w:val="single"/>
              </w:rPr>
              <w:t>Do Not</w:t>
            </w:r>
            <w:r>
              <w:rPr>
                <w:rFonts w:ascii="Arial" w:hAnsi="Arial" w:cs="Arial"/>
                <w:bCs/>
                <w:color w:val="FF0000"/>
                <w:sz w:val="20"/>
                <w:szCs w:val="20"/>
              </w:rPr>
              <w:t xml:space="preserve"> </w:t>
            </w:r>
            <w:r w:rsidRPr="00074C7F">
              <w:rPr>
                <w:rFonts w:ascii="Arial" w:hAnsi="Arial" w:cs="Arial"/>
                <w:bCs/>
                <w:color w:val="FF0000"/>
                <w:sz w:val="20"/>
                <w:szCs w:val="20"/>
              </w:rPr>
              <w:t>s</w:t>
            </w:r>
            <w:r>
              <w:rPr>
                <w:rFonts w:ascii="Arial" w:hAnsi="Arial" w:cs="Arial"/>
                <w:bCs/>
                <w:color w:val="FF0000"/>
                <w:sz w:val="20"/>
                <w:szCs w:val="20"/>
              </w:rPr>
              <w:t>imply cut and paste the entire list of permitted uses from the zoning ordinance. This list is intended to lay the groundwork for the legally permitted uses test of the subject’s highest and best use. A little analysis here will make the highest and best use analysis much more meaningful.</w:t>
            </w:r>
          </w:p>
        </w:tc>
      </w:tr>
      <w:tr w:rsidR="00074C7F" w:rsidRPr="00CF439C" w14:paraId="58CC99B8" w14:textId="77777777" w:rsidTr="001F6F7B">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504205E" w14:textId="266FD10C" w:rsidR="00074C7F" w:rsidRDefault="00074C7F" w:rsidP="001F6F7B">
            <w:pPr>
              <w:rPr>
                <w:rFonts w:ascii="Arial" w:hAnsi="Arial" w:cs="Arial"/>
                <w:sz w:val="20"/>
                <w:szCs w:val="20"/>
              </w:rPr>
            </w:pPr>
            <w:r>
              <w:rPr>
                <w:rFonts w:ascii="Arial" w:hAnsi="Arial" w:cs="Arial"/>
                <w:sz w:val="20"/>
                <w:szCs w:val="20"/>
              </w:rPr>
              <w:t>Conditional Uses:</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A5A6474" w14:textId="0B4174A4" w:rsidR="00074C7F" w:rsidRPr="00CF439C" w:rsidRDefault="00074C7F" w:rsidP="001F6F7B">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335F32">
              <w:rPr>
                <w:rFonts w:ascii="Arial" w:hAnsi="Arial" w:cs="Arial"/>
                <w:bCs/>
                <w:color w:val="FF0000"/>
                <w:sz w:val="20"/>
                <w:szCs w:val="20"/>
              </w:rPr>
              <w:t xml:space="preserve">If the zoning ordinances </w:t>
            </w:r>
            <w:r w:rsidR="004F4E50" w:rsidRPr="00335F32">
              <w:rPr>
                <w:rFonts w:ascii="Arial" w:hAnsi="Arial" w:cs="Arial"/>
                <w:bCs/>
                <w:color w:val="FF0000"/>
                <w:sz w:val="20"/>
                <w:szCs w:val="20"/>
              </w:rPr>
              <w:t>contain conditional uses, i</w:t>
            </w:r>
            <w:r w:rsidRPr="00335F32">
              <w:rPr>
                <w:rFonts w:ascii="Arial" w:hAnsi="Arial" w:cs="Arial"/>
                <w:bCs/>
                <w:color w:val="FF0000"/>
                <w:sz w:val="20"/>
                <w:szCs w:val="20"/>
              </w:rPr>
              <w:t xml:space="preserve">dentify </w:t>
            </w:r>
            <w:r>
              <w:rPr>
                <w:rFonts w:ascii="Arial" w:hAnsi="Arial" w:cs="Arial"/>
                <w:bCs/>
                <w:color w:val="FF0000"/>
                <w:sz w:val="20"/>
                <w:szCs w:val="20"/>
              </w:rPr>
              <w:t xml:space="preserve">those </w:t>
            </w:r>
            <w:r w:rsidR="004F4E50">
              <w:rPr>
                <w:rFonts w:ascii="Arial" w:hAnsi="Arial" w:cs="Arial"/>
                <w:bCs/>
                <w:color w:val="FF0000"/>
                <w:sz w:val="20"/>
                <w:szCs w:val="20"/>
              </w:rPr>
              <w:t xml:space="preserve">conditional </w:t>
            </w:r>
            <w:r>
              <w:rPr>
                <w:rFonts w:ascii="Arial" w:hAnsi="Arial" w:cs="Arial"/>
                <w:bCs/>
                <w:color w:val="FF0000"/>
                <w:sz w:val="20"/>
                <w:szCs w:val="20"/>
              </w:rPr>
              <w:t>uses that are consistent with the observed property types and typical uses within the subject’s neighborhood</w:t>
            </w:r>
            <w:r w:rsidR="004F4E50">
              <w:rPr>
                <w:rFonts w:ascii="Arial" w:hAnsi="Arial" w:cs="Arial"/>
                <w:bCs/>
                <w:color w:val="FF0000"/>
                <w:sz w:val="20"/>
                <w:szCs w:val="20"/>
              </w:rPr>
              <w:t xml:space="preserve"> (If the zoning ordinances do not identify conditional uses this section can be eliminated.)</w:t>
            </w:r>
            <w:r>
              <w:rPr>
                <w:rFonts w:ascii="Arial" w:hAnsi="Arial" w:cs="Arial"/>
                <w:bCs/>
                <w:color w:val="FF0000"/>
                <w:sz w:val="20"/>
                <w:szCs w:val="20"/>
              </w:rPr>
              <w:t xml:space="preserve">. </w:t>
            </w:r>
            <w:r w:rsidRPr="00074C7F">
              <w:rPr>
                <w:rFonts w:ascii="Arial" w:hAnsi="Arial" w:cs="Arial"/>
                <w:b/>
                <w:color w:val="FF0000"/>
                <w:sz w:val="20"/>
                <w:szCs w:val="20"/>
                <w:u w:val="single"/>
              </w:rPr>
              <w:t>Do Not</w:t>
            </w:r>
            <w:r>
              <w:rPr>
                <w:rFonts w:ascii="Arial" w:hAnsi="Arial" w:cs="Arial"/>
                <w:bCs/>
                <w:color w:val="FF0000"/>
                <w:sz w:val="20"/>
                <w:szCs w:val="20"/>
              </w:rPr>
              <w:t xml:space="preserve"> </w:t>
            </w:r>
            <w:r w:rsidRPr="00074C7F">
              <w:rPr>
                <w:rFonts w:ascii="Arial" w:hAnsi="Arial" w:cs="Arial"/>
                <w:bCs/>
                <w:color w:val="FF0000"/>
                <w:sz w:val="20"/>
                <w:szCs w:val="20"/>
              </w:rPr>
              <w:t>s</w:t>
            </w:r>
            <w:r>
              <w:rPr>
                <w:rFonts w:ascii="Arial" w:hAnsi="Arial" w:cs="Arial"/>
                <w:bCs/>
                <w:color w:val="FF0000"/>
                <w:sz w:val="20"/>
                <w:szCs w:val="20"/>
              </w:rPr>
              <w:t xml:space="preserve">imply cut and paste the entire list of </w:t>
            </w:r>
            <w:r w:rsidR="004F4E50">
              <w:rPr>
                <w:rFonts w:ascii="Arial" w:hAnsi="Arial" w:cs="Arial"/>
                <w:bCs/>
                <w:color w:val="FF0000"/>
                <w:sz w:val="20"/>
                <w:szCs w:val="20"/>
              </w:rPr>
              <w:lastRenderedPageBreak/>
              <w:t>conditional</w:t>
            </w:r>
            <w:r>
              <w:rPr>
                <w:rFonts w:ascii="Arial" w:hAnsi="Arial" w:cs="Arial"/>
                <w:bCs/>
                <w:color w:val="FF0000"/>
                <w:sz w:val="20"/>
                <w:szCs w:val="20"/>
              </w:rPr>
              <w:t xml:space="preserve"> uses from the zoning ordinance. This list is intended to lay the groundwork for the legally permitted uses test of the subject’s highest and best use. A little analysis here will make the highest and best use analysis much more meaningful.</w:t>
            </w:r>
          </w:p>
        </w:tc>
      </w:tr>
      <w:tr w:rsidR="00B011E9" w:rsidRPr="00CF439C" w14:paraId="75C2D29B" w14:textId="77777777" w:rsidTr="001F6F7B">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EDF6D26" w14:textId="449BDED5" w:rsidR="00B011E9" w:rsidRDefault="00B011E9" w:rsidP="001F6F7B">
            <w:pPr>
              <w:rPr>
                <w:rFonts w:ascii="Arial" w:hAnsi="Arial" w:cs="Arial"/>
                <w:sz w:val="20"/>
                <w:szCs w:val="20"/>
              </w:rPr>
            </w:pPr>
            <w:r>
              <w:rPr>
                <w:rFonts w:ascii="Arial" w:hAnsi="Arial" w:cs="Arial"/>
                <w:sz w:val="20"/>
                <w:szCs w:val="20"/>
              </w:rPr>
              <w:lastRenderedPageBreak/>
              <w:t>Subject</w:t>
            </w:r>
            <w:r w:rsidR="002205AE">
              <w:rPr>
                <w:rFonts w:ascii="Arial" w:hAnsi="Arial" w:cs="Arial"/>
                <w:sz w:val="20"/>
                <w:szCs w:val="20"/>
              </w:rPr>
              <w:t>’s Current Use</w:t>
            </w:r>
            <w:r>
              <w:rPr>
                <w:rFonts w:ascii="Arial" w:hAnsi="Arial" w:cs="Arial"/>
                <w:sz w:val="20"/>
                <w:szCs w:val="20"/>
              </w:rPr>
              <w:t>:</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C6B26F8" w14:textId="0B916340" w:rsidR="00B011E9" w:rsidRPr="00CF439C" w:rsidRDefault="002205AE" w:rsidP="001F6F7B">
            <w:pPr>
              <w:rPr>
                <w:rFonts w:ascii="Arial" w:hAnsi="Arial" w:cs="Arial"/>
                <w:bCs/>
                <w:sz w:val="20"/>
                <w:szCs w:val="20"/>
              </w:rPr>
            </w:pPr>
            <w:r>
              <w:rPr>
                <w:rFonts w:ascii="Arial" w:hAnsi="Arial" w:cs="Arial"/>
                <w:bCs/>
                <w:sz w:val="20"/>
                <w:szCs w:val="20"/>
              </w:rPr>
              <w:t>The subject property’s current use</w:t>
            </w:r>
            <w:r w:rsidR="00A616AC">
              <w:rPr>
                <w:rFonts w:ascii="Arial" w:hAnsi="Arial" w:cs="Arial"/>
                <w:bCs/>
                <w:sz w:val="20"/>
                <w:szCs w:val="20"/>
              </w:rPr>
              <w:t xml:space="preserve"> is</w:t>
            </w:r>
            <w:r>
              <w:rPr>
                <w:rFonts w:ascii="Arial" w:hAnsi="Arial" w:cs="Arial"/>
                <w:bCs/>
                <w:sz w:val="20"/>
                <w:szCs w:val="20"/>
              </w:rPr>
              <w:t xml:space="preserve"> </w:t>
            </w:r>
            <w:sdt>
              <w:sdtPr>
                <w:rPr>
                  <w:rFonts w:ascii="Arial" w:hAnsi="Arial" w:cs="Arial"/>
                  <w:bCs/>
                  <w:sz w:val="20"/>
                  <w:szCs w:val="20"/>
                </w:rPr>
                <w:id w:val="-1968497678"/>
                <w:placeholder>
                  <w:docPart w:val="4E985E866D8148EFBD33D370979B7836"/>
                </w:placeholder>
                <w:showingPlcHdr/>
                <w15:color w:val="008000"/>
                <w:dropDownList>
                  <w:listItem w:displayText="considered to be a permitted use." w:value="considered to be a permitted use."/>
                  <w:listItem w:displayText="considered to be a conditional use" w:value="considered to be a conditional use"/>
                  <w:listItem w:displayText="not consistent with permitted or conditional uses and is considered to be legally non conforming" w:value="not consistent with permitted or conditional uses and is considered to be legally non conforming"/>
                  <w:listItem w:displayText="not consistent with permitted or conditional uses and is considered to be illegal" w:value="not consistent with permitted or conditional uses and is considered to be illegal"/>
                </w:dropDownList>
              </w:sdtPr>
              <w:sdtEndPr/>
              <w:sdtContent>
                <w:r w:rsidRPr="006B39EC">
                  <w:rPr>
                    <w:rStyle w:val="PlaceholderText"/>
                    <w:rFonts w:ascii="Arial" w:hAnsi="Arial" w:cs="Arial"/>
                    <w:color w:val="00B050"/>
                    <w:sz w:val="20"/>
                    <w:szCs w:val="20"/>
                  </w:rPr>
                  <w:t>Choose an item.</w:t>
                </w:r>
              </w:sdtContent>
            </w:sdt>
          </w:p>
        </w:tc>
      </w:tr>
      <w:tr w:rsidR="004F4E50" w:rsidRPr="00CF439C" w14:paraId="6A073B73" w14:textId="77777777" w:rsidTr="001F6F7B">
        <w:trPr>
          <w:trHeight w:val="259"/>
        </w:trPr>
        <w:tc>
          <w:tcPr>
            <w:tcW w:w="31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9D1036F" w14:textId="6178AC37" w:rsidR="004F4E50" w:rsidRDefault="00335F32" w:rsidP="001F6F7B">
            <w:pPr>
              <w:rPr>
                <w:rFonts w:ascii="Arial" w:hAnsi="Arial" w:cs="Arial"/>
                <w:sz w:val="20"/>
                <w:szCs w:val="20"/>
              </w:rPr>
            </w:pPr>
            <w:r>
              <w:rPr>
                <w:rFonts w:ascii="Arial" w:hAnsi="Arial" w:cs="Arial"/>
                <w:sz w:val="20"/>
                <w:szCs w:val="20"/>
              </w:rPr>
              <w:t>Minimum Lot Size:</w:t>
            </w:r>
            <w:r w:rsidR="00BB6817">
              <w:rPr>
                <w:rFonts w:ascii="Arial" w:hAnsi="Arial" w:cs="Arial"/>
                <w:color w:val="FF0000"/>
                <w:sz w:val="20"/>
                <w:szCs w:val="20"/>
              </w:rPr>
              <w:t xml:space="preserve"> If the subject’s lot size </w:t>
            </w:r>
            <w:r w:rsidR="00BB6817" w:rsidRPr="00BB6817">
              <w:rPr>
                <w:rFonts w:ascii="Arial" w:hAnsi="Arial" w:cs="Arial"/>
                <w:color w:val="FF0000"/>
                <w:sz w:val="20"/>
                <w:szCs w:val="20"/>
                <w:u w:val="single"/>
              </w:rPr>
              <w:t>becomes</w:t>
            </w:r>
            <w:r w:rsidR="00BB6817">
              <w:rPr>
                <w:rFonts w:ascii="Arial" w:hAnsi="Arial" w:cs="Arial"/>
                <w:color w:val="FF0000"/>
                <w:sz w:val="20"/>
                <w:szCs w:val="20"/>
              </w:rPr>
              <w:t xml:space="preserve"> non-conforming as a direct result of the proposed acquisitions, discuss the use of this template with the review appraiser.</w:t>
            </w:r>
          </w:p>
        </w:tc>
        <w:tc>
          <w:tcPr>
            <w:tcW w:w="75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27DAA9E" w14:textId="499C79F1" w:rsidR="004F4E50" w:rsidRPr="00CF439C" w:rsidRDefault="00335F32" w:rsidP="001F6F7B">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sdt>
              <w:sdtPr>
                <w:rPr>
                  <w:rFonts w:ascii="Arial" w:hAnsi="Arial" w:cs="Arial"/>
                  <w:bCs/>
                  <w:sz w:val="20"/>
                  <w:szCs w:val="20"/>
                </w:rPr>
                <w:id w:val="-192693216"/>
                <w:placeholder>
                  <w:docPart w:val="39C04DEB685A453AA44AF409E2548051"/>
                </w:placeholder>
                <w:showingPlcHdr/>
                <w:dropDownList>
                  <w:listItem w:displayText="Sq. Ft." w:value="Sq. Ft."/>
                  <w:listItem w:displayText="Ac." w:value="Ac."/>
                </w:dropDownList>
              </w:sdtPr>
              <w:sdtEndPr/>
              <w:sdtContent>
                <w:r w:rsidRPr="006213D3">
                  <w:rPr>
                    <w:rStyle w:val="PlaceholderText"/>
                    <w:rFonts w:ascii="Arial" w:hAnsi="Arial" w:cs="Arial"/>
                    <w:color w:val="00B050"/>
                    <w:sz w:val="20"/>
                    <w:szCs w:val="20"/>
                  </w:rPr>
                  <w:t>Choose an item.</w:t>
                </w:r>
              </w:sdtContent>
            </w:sdt>
            <w:r>
              <w:rPr>
                <w:rFonts w:ascii="Arial" w:hAnsi="Arial" w:cs="Arial"/>
                <w:bCs/>
                <w:sz w:val="20"/>
                <w:szCs w:val="20"/>
              </w:rPr>
              <w:t xml:space="preserve"> The subject’s site </w:t>
            </w:r>
            <w:sdt>
              <w:sdtPr>
                <w:rPr>
                  <w:rFonts w:ascii="Arial" w:hAnsi="Arial" w:cs="Arial"/>
                  <w:bCs/>
                  <w:sz w:val="20"/>
                  <w:szCs w:val="20"/>
                </w:rPr>
                <w:id w:val="130135351"/>
                <w:placeholder>
                  <w:docPart w:val="E3461CA415194924B3E2FCBF640FF04F"/>
                </w:placeholder>
                <w:showingPlcHdr/>
                <w15:color w:val="008000"/>
                <w:dropDownList>
                  <w:listItem w:displayText="conforms to the minimum lot size requirements" w:value="conforms to the minimum lot size requirements"/>
                  <w:listItem w:displayText="does not meet minimum lot size requirements and is considered legally non-conforming" w:value="does not meet minimum lot size requirements and is considered legally non-conforming"/>
                  <w:listItem w:displayText="does not meet minimum lot size requirements and is considered to be illegal" w:value="does not meet minimum lot size requirements and is considered to be illegal"/>
                </w:dropDownList>
              </w:sdtPr>
              <w:sdtEndPr/>
              <w:sdtContent>
                <w:r w:rsidRPr="006B39EC">
                  <w:rPr>
                    <w:rStyle w:val="PlaceholderText"/>
                    <w:rFonts w:ascii="Arial" w:hAnsi="Arial" w:cs="Arial"/>
                    <w:color w:val="00B050"/>
                    <w:sz w:val="20"/>
                    <w:szCs w:val="20"/>
                  </w:rPr>
                  <w:t>Choose an item.</w:t>
                </w:r>
              </w:sdtContent>
            </w:sdt>
            <w:r>
              <w:rPr>
                <w:rFonts w:ascii="Arial" w:hAnsi="Arial" w:cs="Arial"/>
                <w:bCs/>
                <w:sz w:val="20"/>
                <w:szCs w:val="20"/>
              </w:rPr>
              <w:t xml:space="preserve"> </w:t>
            </w:r>
            <w:r w:rsidR="00F36536">
              <w:rPr>
                <w:rFonts w:ascii="Arial" w:hAnsi="Arial" w:cs="Arial"/>
                <w:bCs/>
                <w:sz w:val="20"/>
                <w:szCs w:val="20"/>
              </w:rPr>
              <w:t xml:space="preserve">in the before condition. In the after condition the subject’s site will </w:t>
            </w:r>
            <w:sdt>
              <w:sdtPr>
                <w:rPr>
                  <w:rFonts w:ascii="Arial" w:hAnsi="Arial" w:cs="Arial"/>
                  <w:bCs/>
                  <w:sz w:val="20"/>
                  <w:szCs w:val="20"/>
                </w:rPr>
                <w:id w:val="-517696276"/>
                <w:placeholder>
                  <w:docPart w:val="3E8EF61BFA954076B9FD6CB10F89D518"/>
                </w:placeholder>
                <w:showingPlcHdr/>
                <w15:color w:val="008000"/>
                <w:dropDownList>
                  <w:listItem w:displayText="continue to conform with the minimum lot size requirement." w:value="continue to conform with the minimum lot size requirement."/>
                  <w:listItem w:displayText="will become legally non-conforming." w:value="will become legally non-conforming."/>
                  <w:listItem w:displayText="will continue to be legally non-conforming." w:value="will continue to be legally non-conforming."/>
                  <w:listItem w:displayText="will continue to be illegal." w:value="will continue to be illegal."/>
                </w:dropDownList>
              </w:sdtPr>
              <w:sdtEndPr/>
              <w:sdtContent>
                <w:r w:rsidR="00F36536" w:rsidRPr="006B39EC">
                  <w:rPr>
                    <w:rStyle w:val="PlaceholderText"/>
                    <w:rFonts w:ascii="Arial" w:hAnsi="Arial" w:cs="Arial"/>
                    <w:color w:val="00B050"/>
                    <w:sz w:val="20"/>
                    <w:szCs w:val="20"/>
                  </w:rPr>
                  <w:t>Choose an item.</w:t>
                </w:r>
              </w:sdtContent>
            </w:sdt>
          </w:p>
        </w:tc>
      </w:tr>
      <w:tr w:rsidR="00BA6FE0" w:rsidRPr="00CF439C" w14:paraId="4A05E425" w14:textId="77777777" w:rsidTr="008E7952">
        <w:trPr>
          <w:trHeight w:val="149"/>
        </w:trPr>
        <w:tc>
          <w:tcPr>
            <w:tcW w:w="3150" w:type="dxa"/>
            <w:vMerge w:val="restart"/>
            <w:tcBorders>
              <w:top w:val="single" w:sz="4" w:space="0" w:color="A5A5A5" w:themeColor="accent3"/>
              <w:left w:val="single" w:sz="4" w:space="0" w:color="A5A5A5" w:themeColor="accent3"/>
              <w:right w:val="single" w:sz="4" w:space="0" w:color="AEAAAA" w:themeColor="background2" w:themeShade="BF"/>
            </w:tcBorders>
            <w:vAlign w:val="center"/>
          </w:tcPr>
          <w:p w14:paraId="190EC6A3" w14:textId="61861621" w:rsidR="00BA6FE0" w:rsidRPr="006B39EC" w:rsidRDefault="00BA6FE0" w:rsidP="001F6F7B">
            <w:pPr>
              <w:rPr>
                <w:rFonts w:ascii="Arial" w:hAnsi="Arial" w:cs="Arial"/>
                <w:color w:val="FF0000"/>
                <w:sz w:val="20"/>
                <w:szCs w:val="20"/>
              </w:rPr>
            </w:pPr>
            <w:r>
              <w:rPr>
                <w:rFonts w:ascii="Arial" w:hAnsi="Arial" w:cs="Arial"/>
                <w:sz w:val="20"/>
                <w:szCs w:val="20"/>
              </w:rPr>
              <w:t>Minimum Setback:</w:t>
            </w:r>
            <w:r w:rsidR="006B39EC">
              <w:rPr>
                <w:rFonts w:ascii="Arial" w:hAnsi="Arial" w:cs="Arial"/>
                <w:sz w:val="20"/>
                <w:szCs w:val="20"/>
              </w:rPr>
              <w:t xml:space="preserve"> </w:t>
            </w:r>
            <w:r w:rsidR="006B39EC">
              <w:rPr>
                <w:rFonts w:ascii="Arial" w:hAnsi="Arial" w:cs="Arial"/>
                <w:color w:val="FF0000"/>
                <w:sz w:val="20"/>
                <w:szCs w:val="20"/>
              </w:rPr>
              <w:t xml:space="preserve">If the setback of the subject’s improvements </w:t>
            </w:r>
            <w:r w:rsidR="006B39EC" w:rsidRPr="00BB6817">
              <w:rPr>
                <w:rFonts w:ascii="Arial" w:hAnsi="Arial" w:cs="Arial"/>
                <w:color w:val="FF0000"/>
                <w:sz w:val="20"/>
                <w:szCs w:val="20"/>
                <w:u w:val="single"/>
              </w:rPr>
              <w:t>become</w:t>
            </w:r>
            <w:r w:rsidR="00BF51E4">
              <w:rPr>
                <w:rFonts w:ascii="Arial" w:hAnsi="Arial" w:cs="Arial"/>
                <w:color w:val="FF0000"/>
                <w:sz w:val="20"/>
                <w:szCs w:val="20"/>
                <w:u w:val="single"/>
              </w:rPr>
              <w:t>s</w:t>
            </w:r>
            <w:r w:rsidR="006B39EC">
              <w:rPr>
                <w:rFonts w:ascii="Arial" w:hAnsi="Arial" w:cs="Arial"/>
                <w:color w:val="FF0000"/>
                <w:sz w:val="20"/>
                <w:szCs w:val="20"/>
              </w:rPr>
              <w:t xml:space="preserve"> non-conforming </w:t>
            </w:r>
            <w:r w:rsidR="00BB6817">
              <w:rPr>
                <w:rFonts w:ascii="Arial" w:hAnsi="Arial" w:cs="Arial"/>
                <w:color w:val="FF0000"/>
                <w:sz w:val="20"/>
                <w:szCs w:val="20"/>
              </w:rPr>
              <w:t>as a direct result of the proposed acquisitions</w:t>
            </w:r>
            <w:r w:rsidR="006B39EC">
              <w:rPr>
                <w:rFonts w:ascii="Arial" w:hAnsi="Arial" w:cs="Arial"/>
                <w:color w:val="FF0000"/>
                <w:sz w:val="20"/>
                <w:szCs w:val="20"/>
              </w:rPr>
              <w:t>, discuss the use of this template with the review appraiser.</w:t>
            </w:r>
          </w:p>
        </w:tc>
        <w:tc>
          <w:tcPr>
            <w:tcW w:w="7560" w:type="dxa"/>
            <w:tcBorders>
              <w:top w:val="single" w:sz="4" w:space="0" w:color="A5A5A5" w:themeColor="accent3"/>
              <w:left w:val="single" w:sz="4" w:space="0" w:color="AEAAAA" w:themeColor="background2" w:themeShade="BF"/>
              <w:bottom w:val="single" w:sz="4" w:space="0" w:color="A5A5A5" w:themeColor="accent3"/>
              <w:right w:val="single" w:sz="4" w:space="0" w:color="A5A5A5" w:themeColor="accent3"/>
            </w:tcBorders>
            <w:vAlign w:val="center"/>
          </w:tcPr>
          <w:p w14:paraId="66E71462" w14:textId="61E81951" w:rsidR="00BA6FE0" w:rsidRPr="00CF439C" w:rsidRDefault="00BA6FE0" w:rsidP="00BA6FE0">
            <w:pPr>
              <w:rPr>
                <w:rFonts w:ascii="Arial" w:hAnsi="Arial" w:cs="Arial"/>
                <w:bCs/>
                <w:sz w:val="20"/>
                <w:szCs w:val="20"/>
              </w:rPr>
            </w:pPr>
            <w:r>
              <w:rPr>
                <w:rFonts w:ascii="Arial" w:hAnsi="Arial" w:cs="Arial"/>
                <w:bCs/>
                <w:sz w:val="20"/>
                <w:szCs w:val="20"/>
              </w:rPr>
              <w:t xml:space="preserve">Front Yard: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Feet - The subject’s improvements </w:t>
            </w:r>
            <w:sdt>
              <w:sdtPr>
                <w:rPr>
                  <w:rFonts w:ascii="Arial" w:hAnsi="Arial" w:cs="Arial"/>
                  <w:bCs/>
                  <w:sz w:val="20"/>
                  <w:szCs w:val="20"/>
                </w:rPr>
                <w:id w:val="1964541311"/>
                <w:placeholder>
                  <w:docPart w:val="4A4F9955A96C4391915A21FC080A035F"/>
                </w:placeholder>
                <w:showingPlcHdr/>
                <w15:color w:val="008000"/>
                <w:dropDownList>
                  <w:listItem w:displayText="conform to the minimum setback requirements" w:value="conform to the minimum setback requirements"/>
                  <w:listItem w:displayText="do not meet minimum setback requirements and are considered legally non-conforming" w:value="do not meet minimum setback requirements and are considered legally non-conforming"/>
                  <w:listItem w:displayText="do not meet minimum setback requirements and are considered to be illegal" w:value="do not meet minimum setback requirements and are considered to be illegal"/>
                </w:dropDownList>
              </w:sdtPr>
              <w:sdtEndPr/>
              <w:sdtContent>
                <w:r w:rsidRPr="006B39EC">
                  <w:rPr>
                    <w:rStyle w:val="PlaceholderText"/>
                    <w:rFonts w:ascii="Arial" w:hAnsi="Arial" w:cs="Arial"/>
                    <w:color w:val="00B050"/>
                    <w:sz w:val="20"/>
                    <w:szCs w:val="20"/>
                  </w:rPr>
                  <w:t>Choose an item.</w:t>
                </w:r>
              </w:sdtContent>
            </w:sdt>
            <w:r>
              <w:rPr>
                <w:rFonts w:ascii="Arial" w:hAnsi="Arial" w:cs="Arial"/>
                <w:bCs/>
                <w:sz w:val="20"/>
                <w:szCs w:val="20"/>
              </w:rPr>
              <w:t xml:space="preserve"> in the before condition. In the after condition the subject’s site will </w:t>
            </w:r>
            <w:sdt>
              <w:sdtPr>
                <w:rPr>
                  <w:rFonts w:ascii="Arial" w:hAnsi="Arial" w:cs="Arial"/>
                  <w:bCs/>
                  <w:sz w:val="20"/>
                  <w:szCs w:val="20"/>
                </w:rPr>
                <w:id w:val="-1460488094"/>
                <w:placeholder>
                  <w:docPart w:val="4A4F9955A96C4391915A21FC080A035F"/>
                </w:placeholder>
                <w:showingPlcHdr/>
                <w15:color w:val="008000"/>
                <w:dropDownList>
                  <w:listItem w:displayText="continue to conform with the minimum setback requirements" w:value="continue to conform with the minimum setback requirements"/>
                  <w:listItem w:displayText="will become legally non-conforming." w:value="will become legally non-conforming."/>
                  <w:listItem w:displayText="will continue to be legally non-conforming." w:value="will continue to be legally non-conforming."/>
                  <w:listItem w:displayText="will continue to be illegal." w:value="will continue to be illegal."/>
                </w:dropDownList>
              </w:sdtPr>
              <w:sdtEndPr/>
              <w:sdtContent>
                <w:r w:rsidR="00113CA7" w:rsidRPr="006B39EC">
                  <w:rPr>
                    <w:rStyle w:val="PlaceholderText"/>
                    <w:rFonts w:ascii="Arial" w:hAnsi="Arial" w:cs="Arial"/>
                    <w:color w:val="00B050"/>
                    <w:sz w:val="20"/>
                    <w:szCs w:val="20"/>
                  </w:rPr>
                  <w:t>Choose an item.</w:t>
                </w:r>
              </w:sdtContent>
            </w:sdt>
          </w:p>
        </w:tc>
      </w:tr>
      <w:tr w:rsidR="00BA6FE0" w:rsidRPr="00CF439C" w14:paraId="168F82A5" w14:textId="77777777" w:rsidTr="008E7952">
        <w:trPr>
          <w:trHeight w:val="148"/>
        </w:trPr>
        <w:tc>
          <w:tcPr>
            <w:tcW w:w="3150" w:type="dxa"/>
            <w:vMerge/>
            <w:tcBorders>
              <w:left w:val="single" w:sz="4" w:space="0" w:color="A5A5A5" w:themeColor="accent3"/>
              <w:right w:val="single" w:sz="4" w:space="0" w:color="AEAAAA" w:themeColor="background2" w:themeShade="BF"/>
            </w:tcBorders>
            <w:vAlign w:val="center"/>
          </w:tcPr>
          <w:p w14:paraId="409D42A4" w14:textId="77777777" w:rsidR="00BA6FE0" w:rsidRDefault="00BA6FE0" w:rsidP="001F6F7B">
            <w:pPr>
              <w:rPr>
                <w:rFonts w:ascii="Arial" w:hAnsi="Arial" w:cs="Arial"/>
                <w:sz w:val="20"/>
                <w:szCs w:val="20"/>
              </w:rPr>
            </w:pPr>
          </w:p>
        </w:tc>
        <w:tc>
          <w:tcPr>
            <w:tcW w:w="7560" w:type="dxa"/>
            <w:tcBorders>
              <w:top w:val="single" w:sz="4" w:space="0" w:color="A5A5A5" w:themeColor="accent3"/>
              <w:left w:val="single" w:sz="4" w:space="0" w:color="AEAAAA" w:themeColor="background2" w:themeShade="BF"/>
              <w:bottom w:val="single" w:sz="4" w:space="0" w:color="A5A5A5" w:themeColor="accent3"/>
              <w:right w:val="single" w:sz="4" w:space="0" w:color="A5A5A5" w:themeColor="accent3"/>
            </w:tcBorders>
            <w:vAlign w:val="center"/>
          </w:tcPr>
          <w:p w14:paraId="6C12568E" w14:textId="0C26ECD3" w:rsidR="00BA6FE0" w:rsidRDefault="00BA6FE0" w:rsidP="00BA6FE0">
            <w:pPr>
              <w:rPr>
                <w:rFonts w:ascii="Arial" w:hAnsi="Arial" w:cs="Arial"/>
                <w:bCs/>
                <w:sz w:val="20"/>
                <w:szCs w:val="20"/>
              </w:rPr>
            </w:pPr>
            <w:r>
              <w:rPr>
                <w:rFonts w:ascii="Arial" w:hAnsi="Arial" w:cs="Arial"/>
                <w:bCs/>
                <w:sz w:val="20"/>
                <w:szCs w:val="20"/>
              </w:rPr>
              <w:t xml:space="preserve">Back Yard: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Feet - The subject’s improvements </w:t>
            </w:r>
            <w:sdt>
              <w:sdtPr>
                <w:rPr>
                  <w:rFonts w:ascii="Arial" w:hAnsi="Arial" w:cs="Arial"/>
                  <w:bCs/>
                  <w:sz w:val="20"/>
                  <w:szCs w:val="20"/>
                </w:rPr>
                <w:id w:val="-623460440"/>
                <w:placeholder>
                  <w:docPart w:val="607813CC304F46118BA6042C6C9C678F"/>
                </w:placeholder>
                <w:showingPlcHdr/>
                <w15:color w:val="008000"/>
                <w:dropDownList>
                  <w:listItem w:displayText="conform to the minimum setback requirements" w:value="conform to the minimum setback requirements"/>
                  <w:listItem w:displayText="do not meet minimum setback requirements and are considered legally non-conforming" w:value="do not meet minimum setback requirements and are considered legally non-conforming"/>
                  <w:listItem w:displayText="do not meet minimum setback requirements and are considered to be illegal" w:value="do not meet minimum setback requirements and are considered to be illegal"/>
                </w:dropDownList>
              </w:sdtPr>
              <w:sdtEndPr/>
              <w:sdtContent>
                <w:r w:rsidRPr="006B39EC">
                  <w:rPr>
                    <w:rStyle w:val="PlaceholderText"/>
                    <w:rFonts w:ascii="Arial" w:hAnsi="Arial" w:cs="Arial"/>
                    <w:color w:val="00B050"/>
                    <w:sz w:val="20"/>
                    <w:szCs w:val="20"/>
                  </w:rPr>
                  <w:t>Choose an item.</w:t>
                </w:r>
              </w:sdtContent>
            </w:sdt>
            <w:r>
              <w:rPr>
                <w:rFonts w:ascii="Arial" w:hAnsi="Arial" w:cs="Arial"/>
                <w:bCs/>
                <w:sz w:val="20"/>
                <w:szCs w:val="20"/>
              </w:rPr>
              <w:t xml:space="preserve"> in the before condition. In the after condition the subject’s site will </w:t>
            </w:r>
            <w:sdt>
              <w:sdtPr>
                <w:rPr>
                  <w:rFonts w:ascii="Arial" w:hAnsi="Arial" w:cs="Arial"/>
                  <w:bCs/>
                  <w:sz w:val="20"/>
                  <w:szCs w:val="20"/>
                </w:rPr>
                <w:id w:val="-406535562"/>
                <w:placeholder>
                  <w:docPart w:val="607813CC304F46118BA6042C6C9C678F"/>
                </w:placeholder>
                <w:showingPlcHdr/>
                <w15:color w:val="008000"/>
                <w:dropDownList>
                  <w:listItem w:displayText="continue to conform with the minimum setback requirements" w:value="continue to conform with the minimum setback requirements"/>
                  <w:listItem w:displayText="will become legally non-conforming." w:value="will become legally non-conforming."/>
                  <w:listItem w:displayText="will continue to be legally non-conforming." w:value="will continue to be legally non-conforming."/>
                  <w:listItem w:displayText="will continue to be illegal." w:value="will continue to be illegal."/>
                </w:dropDownList>
              </w:sdtPr>
              <w:sdtEndPr/>
              <w:sdtContent>
                <w:r w:rsidR="00113CA7" w:rsidRPr="006B39EC">
                  <w:rPr>
                    <w:rStyle w:val="PlaceholderText"/>
                    <w:rFonts w:ascii="Arial" w:hAnsi="Arial" w:cs="Arial"/>
                    <w:color w:val="00B050"/>
                    <w:sz w:val="20"/>
                    <w:szCs w:val="20"/>
                  </w:rPr>
                  <w:t>Choose an item.</w:t>
                </w:r>
              </w:sdtContent>
            </w:sdt>
          </w:p>
        </w:tc>
      </w:tr>
      <w:tr w:rsidR="00BA6FE0" w:rsidRPr="00CF439C" w14:paraId="08BFE9EC" w14:textId="77777777" w:rsidTr="008E7952">
        <w:trPr>
          <w:trHeight w:val="148"/>
        </w:trPr>
        <w:tc>
          <w:tcPr>
            <w:tcW w:w="3150" w:type="dxa"/>
            <w:vMerge/>
            <w:tcBorders>
              <w:left w:val="single" w:sz="4" w:space="0" w:color="A5A5A5" w:themeColor="accent3"/>
              <w:bottom w:val="single" w:sz="4" w:space="0" w:color="AEAAAA" w:themeColor="background2" w:themeShade="BF"/>
              <w:right w:val="single" w:sz="4" w:space="0" w:color="AEAAAA" w:themeColor="background2" w:themeShade="BF"/>
            </w:tcBorders>
            <w:vAlign w:val="center"/>
          </w:tcPr>
          <w:p w14:paraId="1A93AD90" w14:textId="77777777" w:rsidR="00BA6FE0" w:rsidRDefault="00BA6FE0" w:rsidP="001F6F7B">
            <w:pPr>
              <w:rPr>
                <w:rFonts w:ascii="Arial" w:hAnsi="Arial" w:cs="Arial"/>
                <w:sz w:val="20"/>
                <w:szCs w:val="20"/>
              </w:rPr>
            </w:pPr>
          </w:p>
        </w:tc>
        <w:tc>
          <w:tcPr>
            <w:tcW w:w="7560" w:type="dxa"/>
            <w:tcBorders>
              <w:top w:val="single" w:sz="4" w:space="0" w:color="A5A5A5" w:themeColor="accent3"/>
              <w:left w:val="single" w:sz="4" w:space="0" w:color="AEAAAA" w:themeColor="background2" w:themeShade="BF"/>
              <w:bottom w:val="single" w:sz="4" w:space="0" w:color="A5A5A5" w:themeColor="accent3"/>
              <w:right w:val="single" w:sz="4" w:space="0" w:color="A5A5A5" w:themeColor="accent3"/>
            </w:tcBorders>
            <w:vAlign w:val="center"/>
          </w:tcPr>
          <w:p w14:paraId="2E763AF1" w14:textId="67DB2867" w:rsidR="00BA6FE0" w:rsidRDefault="00BA6FE0" w:rsidP="001F6F7B">
            <w:pPr>
              <w:rPr>
                <w:rFonts w:ascii="Arial" w:hAnsi="Arial" w:cs="Arial"/>
                <w:bCs/>
                <w:sz w:val="20"/>
                <w:szCs w:val="20"/>
              </w:rPr>
            </w:pPr>
            <w:r>
              <w:rPr>
                <w:rFonts w:ascii="Arial" w:hAnsi="Arial" w:cs="Arial"/>
                <w:bCs/>
                <w:sz w:val="20"/>
                <w:szCs w:val="20"/>
              </w:rPr>
              <w:t xml:space="preserve">Side Yard: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Feet - The subject’s improvements </w:t>
            </w:r>
            <w:sdt>
              <w:sdtPr>
                <w:rPr>
                  <w:rFonts w:ascii="Arial" w:hAnsi="Arial" w:cs="Arial"/>
                  <w:bCs/>
                  <w:sz w:val="20"/>
                  <w:szCs w:val="20"/>
                </w:rPr>
                <w:id w:val="-771316227"/>
                <w:placeholder>
                  <w:docPart w:val="F18FE422AF1E4D589724CB8B2BADE97D"/>
                </w:placeholder>
                <w:showingPlcHdr/>
                <w15:color w:val="008000"/>
                <w:dropDownList>
                  <w:listItem w:displayText="conform to the minimum setback requirements" w:value="conform to the minimum setback requirements"/>
                  <w:listItem w:displayText="do not meet minimum setback requirements and are considered legally non-conforming" w:value="do not meet minimum setback requirements and are considered legally non-conforming"/>
                  <w:listItem w:displayText="do not meet minimum setback requirements and are considered to be illegal" w:value="do not meet minimum setback requirements and are considered to be illegal"/>
                </w:dropDownList>
              </w:sdtPr>
              <w:sdtEndPr/>
              <w:sdtContent>
                <w:r w:rsidRPr="006B39EC">
                  <w:rPr>
                    <w:rStyle w:val="PlaceholderText"/>
                    <w:rFonts w:ascii="Arial" w:hAnsi="Arial" w:cs="Arial"/>
                    <w:color w:val="00B050"/>
                    <w:sz w:val="20"/>
                    <w:szCs w:val="20"/>
                  </w:rPr>
                  <w:t>Choose an item.</w:t>
                </w:r>
              </w:sdtContent>
            </w:sdt>
            <w:r>
              <w:rPr>
                <w:rFonts w:ascii="Arial" w:hAnsi="Arial" w:cs="Arial"/>
                <w:bCs/>
                <w:sz w:val="20"/>
                <w:szCs w:val="20"/>
              </w:rPr>
              <w:t xml:space="preserve"> in the before condition. In the after condition the subject’s site will </w:t>
            </w:r>
            <w:sdt>
              <w:sdtPr>
                <w:rPr>
                  <w:rFonts w:ascii="Arial" w:hAnsi="Arial" w:cs="Arial"/>
                  <w:bCs/>
                  <w:sz w:val="20"/>
                  <w:szCs w:val="20"/>
                </w:rPr>
                <w:id w:val="995233315"/>
                <w:placeholder>
                  <w:docPart w:val="F18FE422AF1E4D589724CB8B2BADE97D"/>
                </w:placeholder>
                <w:showingPlcHdr/>
                <w15:color w:val="008000"/>
                <w:dropDownList>
                  <w:listItem w:displayText="continue to conform with the minimum setback requirements" w:value="continue to conform with the minimum setback requirements"/>
                  <w:listItem w:displayText="will become legally non-conforming." w:value="will become legally non-conforming."/>
                  <w:listItem w:displayText="will continue to be legally non-conforming." w:value="will continue to be legally non-conforming."/>
                  <w:listItem w:displayText="will continue to be illegal." w:value="will continue to be illegal."/>
                </w:dropDownList>
              </w:sdtPr>
              <w:sdtEndPr/>
              <w:sdtContent>
                <w:r w:rsidR="00113CA7" w:rsidRPr="006B39EC">
                  <w:rPr>
                    <w:rStyle w:val="PlaceholderText"/>
                    <w:rFonts w:ascii="Arial" w:hAnsi="Arial" w:cs="Arial"/>
                    <w:color w:val="00B050"/>
                    <w:sz w:val="20"/>
                    <w:szCs w:val="20"/>
                  </w:rPr>
                  <w:t>Choose an item.</w:t>
                </w:r>
              </w:sdtContent>
            </w:sdt>
          </w:p>
        </w:tc>
      </w:tr>
      <w:tr w:rsidR="008E7952" w:rsidRPr="00CF439C" w14:paraId="6B042C57" w14:textId="77777777" w:rsidTr="008E7952">
        <w:trPr>
          <w:trHeight w:val="148"/>
        </w:trPr>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5C36578" w14:textId="443D8447" w:rsidR="008E7952" w:rsidRDefault="008E7952" w:rsidP="001F6F7B">
            <w:pPr>
              <w:rPr>
                <w:rFonts w:ascii="Arial" w:hAnsi="Arial" w:cs="Arial"/>
                <w:sz w:val="20"/>
                <w:szCs w:val="20"/>
              </w:rPr>
            </w:pPr>
            <w:r>
              <w:rPr>
                <w:rFonts w:ascii="Arial" w:hAnsi="Arial" w:cs="Arial"/>
                <w:sz w:val="20"/>
                <w:szCs w:val="20"/>
              </w:rPr>
              <w:t>Land Use Restrictions:</w:t>
            </w:r>
          </w:p>
        </w:tc>
        <w:tc>
          <w:tcPr>
            <w:tcW w:w="7560" w:type="dxa"/>
            <w:tcBorders>
              <w:top w:val="single" w:sz="4" w:space="0" w:color="A5A5A5" w:themeColor="accent3"/>
              <w:left w:val="single" w:sz="4" w:space="0" w:color="AEAAAA" w:themeColor="background2" w:themeShade="BF"/>
              <w:bottom w:val="single" w:sz="4" w:space="0" w:color="A5A5A5" w:themeColor="accent3"/>
              <w:right w:val="single" w:sz="4" w:space="0" w:color="A5A5A5" w:themeColor="accent3"/>
            </w:tcBorders>
            <w:vAlign w:val="center"/>
          </w:tcPr>
          <w:p w14:paraId="74188070" w14:textId="26F59F7E" w:rsidR="008E7952" w:rsidRDefault="008E7952" w:rsidP="008E7952">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You are advised to discuss any identified land use restrictions with the review appraiser to determine if this template can be used.</w:t>
            </w:r>
            <w:r w:rsidRPr="009C139A">
              <w:rPr>
                <w:rFonts w:ascii="Arial" w:hAnsi="Arial" w:cs="Arial"/>
                <w:bCs/>
                <w:color w:val="FF0000"/>
                <w:sz w:val="20"/>
                <w:szCs w:val="20"/>
              </w:rPr>
              <w:t xml:space="preserve"> </w:t>
            </w:r>
            <w:r>
              <w:rPr>
                <w:rFonts w:ascii="Arial" w:hAnsi="Arial" w:cs="Arial"/>
                <w:bCs/>
                <w:color w:val="FF0000"/>
                <w:sz w:val="20"/>
                <w:szCs w:val="20"/>
              </w:rPr>
              <w:t xml:space="preserve">If it is determined that use of this template is acceptable, identify any deed restrictions, protective covenants or other land use restrictions and their effect on the subject property. If the land use restrictions have the potential to affect property value this should be taken into consideration in the valuation section of the appraisal report. If no land use restrictions exist, indicate </w:t>
            </w:r>
            <w:r w:rsidR="00BF51E4">
              <w:rPr>
                <w:rFonts w:ascii="Arial" w:hAnsi="Arial" w:cs="Arial"/>
                <w:bCs/>
                <w:color w:val="FF0000"/>
                <w:sz w:val="20"/>
                <w:szCs w:val="20"/>
              </w:rPr>
              <w:t>“</w:t>
            </w:r>
            <w:r>
              <w:rPr>
                <w:rFonts w:ascii="Arial" w:hAnsi="Arial" w:cs="Arial"/>
                <w:bCs/>
                <w:color w:val="FF0000"/>
                <w:sz w:val="20"/>
                <w:szCs w:val="20"/>
              </w:rPr>
              <w:t>None”</w:t>
            </w:r>
            <w:r w:rsidR="00FF5908">
              <w:rPr>
                <w:rFonts w:ascii="Arial" w:hAnsi="Arial" w:cs="Arial"/>
                <w:bCs/>
                <w:color w:val="FF0000"/>
                <w:sz w:val="20"/>
                <w:szCs w:val="20"/>
              </w:rPr>
              <w:t xml:space="preserve"> here</w:t>
            </w:r>
            <w:r>
              <w:rPr>
                <w:rFonts w:ascii="Arial" w:hAnsi="Arial" w:cs="Arial"/>
                <w:bCs/>
                <w:color w:val="FF0000"/>
                <w:sz w:val="20"/>
                <w:szCs w:val="20"/>
              </w:rPr>
              <w:t>.</w:t>
            </w:r>
          </w:p>
        </w:tc>
      </w:tr>
    </w:tbl>
    <w:p w14:paraId="2A12DEAF" w14:textId="77777777" w:rsidR="00D210A4" w:rsidRPr="00E27863" w:rsidRDefault="00D210A4" w:rsidP="00E67C4C">
      <w:pPr>
        <w:rPr>
          <w:rFonts w:ascii="Arial" w:hAnsi="Arial" w:cs="Arial"/>
          <w:sz w:val="20"/>
          <w:szCs w:val="20"/>
        </w:rPr>
      </w:pPr>
    </w:p>
    <w:p w14:paraId="30F59A9E" w14:textId="1E83DECE" w:rsidR="003D47D5" w:rsidRPr="0030222E" w:rsidRDefault="00F90447" w:rsidP="000279D3">
      <w:pPr>
        <w:rPr>
          <w:rFonts w:ascii="Arial" w:hAnsi="Arial" w:cs="Arial"/>
          <w:b/>
          <w:bCs/>
        </w:rPr>
      </w:pPr>
      <w:bookmarkStart w:id="20" w:name="_Hlk533674826"/>
      <w:r w:rsidRPr="0030222E">
        <w:rPr>
          <w:rFonts w:ascii="Arial" w:hAnsi="Arial" w:cs="Arial"/>
          <w:b/>
          <w:bCs/>
        </w:rPr>
        <w:t>LARGER PARCEL ANALYSIS</w:t>
      </w:r>
      <w:bookmarkEnd w:id="20"/>
      <w:r w:rsidR="003D47D5" w:rsidRPr="0030222E">
        <w:rPr>
          <w:rFonts w:ascii="Arial" w:hAnsi="Arial" w:cs="Arial"/>
          <w:b/>
          <w:bCs/>
        </w:rPr>
        <w:t>:</w:t>
      </w:r>
    </w:p>
    <w:p w14:paraId="44073564" w14:textId="77777777" w:rsidR="00E475B3" w:rsidRPr="00F90447" w:rsidRDefault="00E475B3" w:rsidP="000279D3">
      <w:pPr>
        <w:rPr>
          <w:rFonts w:ascii="Arial" w:hAnsi="Arial" w:cs="Arial"/>
          <w:sz w:val="20"/>
          <w:szCs w:val="20"/>
        </w:rPr>
      </w:pPr>
    </w:p>
    <w:bookmarkStart w:id="21" w:name="_Hlk534889191"/>
    <w:p w14:paraId="278B6625" w14:textId="5B10BDD8" w:rsidR="008B743E" w:rsidRPr="00E27863" w:rsidRDefault="008B743E" w:rsidP="008B743E">
      <w:pPr>
        <w:rPr>
          <w:rFonts w:ascii="Arial" w:hAnsi="Arial" w:cs="Arial"/>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00260B62">
        <w:rPr>
          <w:rFonts w:ascii="Arial" w:hAnsi="Arial" w:cs="Arial"/>
          <w:bCs/>
          <w:sz w:val="20"/>
          <w:szCs w:val="20"/>
        </w:rPr>
        <w:t xml:space="preserve"> </w:t>
      </w:r>
      <w:r w:rsidRPr="004C3C7E">
        <w:rPr>
          <w:rFonts w:ascii="Arial" w:hAnsi="Arial" w:cs="Arial"/>
          <w:bCs/>
          <w:color w:val="FF0000"/>
          <w:sz w:val="20"/>
          <w:szCs w:val="20"/>
        </w:rPr>
        <w:t>The larger parcel analysis must identify the characteristics considered in the determination of the larger parcel. Identification of the larger parcel may be supplemented through the inclusion of a Property Sketch and Larger Parcel Map</w:t>
      </w:r>
      <w:r w:rsidR="00FF5908">
        <w:rPr>
          <w:rFonts w:ascii="Arial" w:hAnsi="Arial" w:cs="Arial"/>
          <w:bCs/>
          <w:color w:val="FF0000"/>
          <w:sz w:val="20"/>
          <w:szCs w:val="20"/>
        </w:rPr>
        <w:t xml:space="preserve"> in the addendum</w:t>
      </w:r>
      <w:r w:rsidRPr="004C3C7E">
        <w:rPr>
          <w:rFonts w:ascii="Arial" w:hAnsi="Arial" w:cs="Arial"/>
          <w:bCs/>
          <w:color w:val="FF0000"/>
          <w:sz w:val="20"/>
          <w:szCs w:val="20"/>
        </w:rPr>
        <w:t xml:space="preserve">, meeting the </w:t>
      </w:r>
      <w:r w:rsidR="00FF5908">
        <w:rPr>
          <w:rFonts w:ascii="Arial" w:hAnsi="Arial" w:cs="Arial"/>
          <w:bCs/>
          <w:color w:val="FF0000"/>
          <w:sz w:val="20"/>
          <w:szCs w:val="20"/>
        </w:rPr>
        <w:t>requirements</w:t>
      </w:r>
      <w:r w:rsidRPr="004C3C7E">
        <w:rPr>
          <w:rFonts w:ascii="Arial" w:hAnsi="Arial" w:cs="Arial"/>
          <w:bCs/>
          <w:color w:val="FF0000"/>
          <w:sz w:val="20"/>
          <w:szCs w:val="20"/>
        </w:rPr>
        <w:t xml:space="preserve"> set in Subsection 2.</w:t>
      </w:r>
      <w:r w:rsidR="00E217E5">
        <w:rPr>
          <w:rFonts w:ascii="Arial" w:hAnsi="Arial" w:cs="Arial"/>
          <w:bCs/>
          <w:color w:val="FF0000"/>
          <w:sz w:val="20"/>
          <w:szCs w:val="20"/>
        </w:rPr>
        <w:t>4</w:t>
      </w:r>
      <w:r w:rsidRPr="004C3C7E">
        <w:rPr>
          <w:rFonts w:ascii="Arial" w:hAnsi="Arial" w:cs="Arial"/>
          <w:bCs/>
          <w:color w:val="FF0000"/>
          <w:sz w:val="20"/>
          <w:szCs w:val="20"/>
        </w:rPr>
        <w:t xml:space="preserve">.5 (Appraisal Reporting </w:t>
      </w:r>
      <w:r w:rsidR="00E217E5">
        <w:rPr>
          <w:rFonts w:ascii="Arial" w:hAnsi="Arial" w:cs="Arial"/>
          <w:bCs/>
          <w:color w:val="FF0000"/>
          <w:sz w:val="20"/>
          <w:szCs w:val="20"/>
        </w:rPr>
        <w:t>Requirements</w:t>
      </w:r>
      <w:r w:rsidRPr="004C3C7E">
        <w:rPr>
          <w:rFonts w:ascii="Arial" w:hAnsi="Arial" w:cs="Arial"/>
          <w:bCs/>
          <w:color w:val="FF0000"/>
          <w:sz w:val="20"/>
          <w:szCs w:val="20"/>
        </w:rPr>
        <w:t xml:space="preserve"> – Content of Appraisal Report), Item 31 (Property Sketch and Larger Parcel Map) of the REPM. If the mapping is included the appraiser should reference it at this point in the appraisal report.</w:t>
      </w:r>
      <w:bookmarkEnd w:id="21"/>
      <w:r>
        <w:rPr>
          <w:rFonts w:ascii="Arial" w:hAnsi="Arial" w:cs="Arial"/>
          <w:bCs/>
          <w:color w:val="FF0000"/>
          <w:sz w:val="20"/>
          <w:szCs w:val="20"/>
        </w:rPr>
        <w:t xml:space="preserve"> </w:t>
      </w:r>
      <w:r w:rsidRPr="00E27863">
        <w:rPr>
          <w:rFonts w:ascii="Arial" w:hAnsi="Arial" w:cs="Arial"/>
          <w:bCs/>
          <w:color w:val="FF0000"/>
          <w:sz w:val="20"/>
          <w:szCs w:val="20"/>
        </w:rPr>
        <w:t xml:space="preserve">If the larger parcel is not easily identifiable, then the </w:t>
      </w:r>
      <w:r w:rsidR="00FF5908">
        <w:rPr>
          <w:rFonts w:ascii="Arial" w:hAnsi="Arial" w:cs="Arial"/>
          <w:bCs/>
          <w:color w:val="FF0000"/>
          <w:sz w:val="20"/>
          <w:szCs w:val="20"/>
        </w:rPr>
        <w:t>non-complex appraisal report</w:t>
      </w:r>
      <w:r w:rsidR="00FF5908" w:rsidRPr="00E27863">
        <w:rPr>
          <w:rFonts w:ascii="Arial" w:hAnsi="Arial" w:cs="Arial"/>
          <w:bCs/>
          <w:color w:val="FF0000"/>
          <w:sz w:val="20"/>
          <w:szCs w:val="20"/>
        </w:rPr>
        <w:t xml:space="preserve"> template</w:t>
      </w:r>
      <w:r w:rsidR="00FF5908" w:rsidRPr="004C3C7E">
        <w:rPr>
          <w:rFonts w:ascii="Arial" w:hAnsi="Arial" w:cs="Arial"/>
          <w:bCs/>
          <w:color w:val="FF0000"/>
          <w:sz w:val="20"/>
          <w:szCs w:val="20"/>
        </w:rPr>
        <w:t xml:space="preserve"> </w:t>
      </w:r>
      <w:r w:rsidRPr="004C3C7E">
        <w:rPr>
          <w:rFonts w:ascii="Arial" w:hAnsi="Arial" w:cs="Arial"/>
          <w:bCs/>
          <w:color w:val="FF0000"/>
          <w:sz w:val="20"/>
          <w:szCs w:val="20"/>
        </w:rPr>
        <w:t xml:space="preserve">should not </w:t>
      </w:r>
      <w:r w:rsidRPr="00E27863">
        <w:rPr>
          <w:rFonts w:ascii="Arial" w:hAnsi="Arial" w:cs="Arial"/>
          <w:bCs/>
          <w:color w:val="FF0000"/>
          <w:sz w:val="20"/>
          <w:szCs w:val="20"/>
        </w:rPr>
        <w:t>be used.</w:t>
      </w:r>
    </w:p>
    <w:p w14:paraId="24F008B9" w14:textId="77777777" w:rsidR="008B743E" w:rsidRDefault="008B743E" w:rsidP="000279D3">
      <w:pPr>
        <w:rPr>
          <w:rFonts w:ascii="Arial" w:hAnsi="Arial" w:cs="Arial"/>
          <w:color w:val="FF0000"/>
          <w:sz w:val="20"/>
          <w:szCs w:val="20"/>
        </w:rPr>
      </w:pPr>
    </w:p>
    <w:p w14:paraId="59397E55" w14:textId="36ACF998" w:rsidR="003D47D5" w:rsidRPr="00E27863" w:rsidRDefault="003D47D5" w:rsidP="000279D3">
      <w:pPr>
        <w:rPr>
          <w:rFonts w:ascii="Arial" w:hAnsi="Arial" w:cs="Arial"/>
          <w:color w:val="FF0000"/>
          <w:sz w:val="20"/>
          <w:szCs w:val="20"/>
        </w:rPr>
      </w:pPr>
      <w:r w:rsidRPr="00E27863">
        <w:rPr>
          <w:rFonts w:ascii="Arial" w:hAnsi="Arial" w:cs="Arial"/>
          <w:color w:val="FF0000"/>
          <w:sz w:val="20"/>
          <w:szCs w:val="20"/>
        </w:rPr>
        <w:t xml:space="preserve">If the larger parcel consists of a single </w:t>
      </w:r>
      <w:r w:rsidR="007C1511" w:rsidRPr="00E27863">
        <w:rPr>
          <w:rFonts w:ascii="Arial" w:hAnsi="Arial" w:cs="Arial"/>
          <w:color w:val="FF0000"/>
          <w:sz w:val="20"/>
          <w:szCs w:val="20"/>
        </w:rPr>
        <w:t xml:space="preserve">assessor’s </w:t>
      </w:r>
      <w:r w:rsidRPr="00E27863">
        <w:rPr>
          <w:rFonts w:ascii="Arial" w:hAnsi="Arial" w:cs="Arial"/>
          <w:color w:val="FF0000"/>
          <w:sz w:val="20"/>
          <w:szCs w:val="20"/>
        </w:rPr>
        <w:t>parcel identified in the available title work the appraisal report should include the following statement:</w:t>
      </w:r>
    </w:p>
    <w:p w14:paraId="0DB0620B" w14:textId="5ECCAB59" w:rsidR="003D47D5" w:rsidRPr="00E27863" w:rsidRDefault="003D47D5" w:rsidP="000279D3">
      <w:pPr>
        <w:rPr>
          <w:rFonts w:ascii="Arial" w:hAnsi="Arial" w:cs="Arial"/>
          <w:bCs/>
          <w:sz w:val="20"/>
          <w:szCs w:val="20"/>
        </w:rPr>
      </w:pPr>
      <w:r w:rsidRPr="00E27863">
        <w:rPr>
          <w:rFonts w:ascii="Arial" w:hAnsi="Arial" w:cs="Arial"/>
          <w:sz w:val="20"/>
          <w:szCs w:val="20"/>
        </w:rPr>
        <w:t xml:space="preserve">The larger parcel consists of the </w:t>
      </w:r>
      <w:r w:rsidR="00C1768A" w:rsidRPr="00E27863">
        <w:rPr>
          <w:rFonts w:ascii="Arial" w:hAnsi="Arial" w:cs="Arial"/>
          <w:bCs/>
          <w:sz w:val="20"/>
          <w:szCs w:val="20"/>
        </w:rPr>
        <w:fldChar w:fldCharType="begin">
          <w:ffData>
            <w:name w:val=""/>
            <w:enabled/>
            <w:calcOnExit w:val="0"/>
            <w:textInput/>
          </w:ffData>
        </w:fldChar>
      </w:r>
      <w:r w:rsidR="00C1768A" w:rsidRPr="00E27863">
        <w:rPr>
          <w:rFonts w:ascii="Arial" w:hAnsi="Arial" w:cs="Arial"/>
          <w:bCs/>
          <w:sz w:val="20"/>
          <w:szCs w:val="20"/>
        </w:rPr>
        <w:instrText xml:space="preserve"> FORMTEXT </w:instrText>
      </w:r>
      <w:r w:rsidR="00C1768A" w:rsidRPr="00E27863">
        <w:rPr>
          <w:rFonts w:ascii="Arial" w:hAnsi="Arial" w:cs="Arial"/>
          <w:bCs/>
          <w:sz w:val="20"/>
          <w:szCs w:val="20"/>
        </w:rPr>
      </w:r>
      <w:r w:rsidR="00C1768A" w:rsidRPr="00E27863">
        <w:rPr>
          <w:rFonts w:ascii="Arial" w:hAnsi="Arial" w:cs="Arial"/>
          <w:bCs/>
          <w:sz w:val="20"/>
          <w:szCs w:val="20"/>
        </w:rPr>
        <w:fldChar w:fldCharType="separate"/>
      </w:r>
      <w:r w:rsidR="00C1768A" w:rsidRPr="00E27863">
        <w:rPr>
          <w:rFonts w:ascii="Arial" w:hAnsi="Arial" w:cs="Arial"/>
          <w:bCs/>
          <w:noProof/>
          <w:sz w:val="20"/>
          <w:szCs w:val="20"/>
        </w:rPr>
        <w:t> </w:t>
      </w:r>
      <w:r w:rsidR="00C1768A" w:rsidRPr="00E27863">
        <w:rPr>
          <w:rFonts w:ascii="Arial" w:hAnsi="Arial" w:cs="Arial"/>
          <w:bCs/>
          <w:noProof/>
          <w:sz w:val="20"/>
          <w:szCs w:val="20"/>
        </w:rPr>
        <w:t> </w:t>
      </w:r>
      <w:r w:rsidR="00C1768A" w:rsidRPr="00E27863">
        <w:rPr>
          <w:rFonts w:ascii="Arial" w:hAnsi="Arial" w:cs="Arial"/>
          <w:bCs/>
          <w:noProof/>
          <w:sz w:val="20"/>
          <w:szCs w:val="20"/>
        </w:rPr>
        <w:t> </w:t>
      </w:r>
      <w:r w:rsidR="00C1768A" w:rsidRPr="00E27863">
        <w:rPr>
          <w:rFonts w:ascii="Arial" w:hAnsi="Arial" w:cs="Arial"/>
          <w:bCs/>
          <w:noProof/>
          <w:sz w:val="20"/>
          <w:szCs w:val="20"/>
        </w:rPr>
        <w:t> </w:t>
      </w:r>
      <w:r w:rsidR="00C1768A" w:rsidRPr="00E27863">
        <w:rPr>
          <w:rFonts w:ascii="Arial" w:hAnsi="Arial" w:cs="Arial"/>
          <w:bCs/>
          <w:noProof/>
          <w:sz w:val="20"/>
          <w:szCs w:val="20"/>
        </w:rPr>
        <w:t> </w:t>
      </w:r>
      <w:r w:rsidR="00C1768A" w:rsidRPr="00E27863">
        <w:rPr>
          <w:rFonts w:ascii="Arial" w:hAnsi="Arial" w:cs="Arial"/>
          <w:bCs/>
          <w:sz w:val="20"/>
          <w:szCs w:val="20"/>
        </w:rPr>
        <w:fldChar w:fldCharType="end"/>
      </w:r>
      <w:r w:rsidR="00B71637">
        <w:rPr>
          <w:rFonts w:ascii="Arial" w:hAnsi="Arial" w:cs="Arial"/>
          <w:bCs/>
          <w:sz w:val="20"/>
          <w:szCs w:val="20"/>
        </w:rPr>
        <w:t xml:space="preserve"> </w:t>
      </w:r>
      <w:sdt>
        <w:sdtPr>
          <w:rPr>
            <w:rFonts w:ascii="Arial" w:hAnsi="Arial" w:cs="Arial"/>
            <w:bCs/>
            <w:sz w:val="20"/>
            <w:szCs w:val="20"/>
          </w:rPr>
          <w:id w:val="-1647279248"/>
          <w:placeholder>
            <w:docPart w:val="F8A83C7C8AC145D2B2BC3B9904E77F34"/>
          </w:placeholder>
          <w:showingPlcHdr/>
          <w15:color w:val="008000"/>
          <w:dropDownList>
            <w:listItem w:displayText="Sq. Ft." w:value="Sq. Ft."/>
            <w:listItem w:displayText="Ac." w:value="Ac."/>
          </w:dropDownList>
        </w:sdtPr>
        <w:sdtEndPr/>
        <w:sdtContent>
          <w:r w:rsidR="00B71637" w:rsidRPr="00A9075C">
            <w:rPr>
              <w:rStyle w:val="PlaceholderText"/>
              <w:rFonts w:ascii="Arial" w:hAnsi="Arial" w:cs="Arial"/>
              <w:color w:val="00B050"/>
              <w:sz w:val="20"/>
              <w:szCs w:val="20"/>
            </w:rPr>
            <w:t>Choose an item.</w:t>
          </w:r>
        </w:sdtContent>
      </w:sdt>
      <w:r w:rsidR="00C1768A">
        <w:rPr>
          <w:rFonts w:ascii="Arial" w:hAnsi="Arial" w:cs="Arial"/>
          <w:bCs/>
          <w:sz w:val="20"/>
          <w:szCs w:val="20"/>
        </w:rPr>
        <w:t xml:space="preserve"> </w:t>
      </w:r>
      <w:r w:rsidR="007C1511" w:rsidRPr="00E27863">
        <w:rPr>
          <w:rFonts w:ascii="Arial" w:hAnsi="Arial" w:cs="Arial"/>
          <w:bCs/>
          <w:sz w:val="20"/>
          <w:szCs w:val="20"/>
        </w:rPr>
        <w:t xml:space="preserve">contained in assessor’s parcel number </w:t>
      </w:r>
      <w:r w:rsidR="007C1511" w:rsidRPr="00E27863">
        <w:rPr>
          <w:rFonts w:ascii="Arial" w:hAnsi="Arial" w:cs="Arial"/>
          <w:bCs/>
          <w:sz w:val="20"/>
          <w:szCs w:val="20"/>
        </w:rPr>
        <w:fldChar w:fldCharType="begin">
          <w:ffData>
            <w:name w:val=""/>
            <w:enabled/>
            <w:calcOnExit w:val="0"/>
            <w:textInput/>
          </w:ffData>
        </w:fldChar>
      </w:r>
      <w:r w:rsidR="007C1511" w:rsidRPr="00E27863">
        <w:rPr>
          <w:rFonts w:ascii="Arial" w:hAnsi="Arial" w:cs="Arial"/>
          <w:bCs/>
          <w:sz w:val="20"/>
          <w:szCs w:val="20"/>
        </w:rPr>
        <w:instrText xml:space="preserve"> FORMTEXT </w:instrText>
      </w:r>
      <w:r w:rsidR="007C1511" w:rsidRPr="00E27863">
        <w:rPr>
          <w:rFonts w:ascii="Arial" w:hAnsi="Arial" w:cs="Arial"/>
          <w:bCs/>
          <w:sz w:val="20"/>
          <w:szCs w:val="20"/>
        </w:rPr>
      </w:r>
      <w:r w:rsidR="007C1511" w:rsidRPr="00E27863">
        <w:rPr>
          <w:rFonts w:ascii="Arial" w:hAnsi="Arial" w:cs="Arial"/>
          <w:bCs/>
          <w:sz w:val="20"/>
          <w:szCs w:val="20"/>
        </w:rPr>
        <w:fldChar w:fldCharType="separate"/>
      </w:r>
      <w:r w:rsidR="007C1511" w:rsidRPr="00E27863">
        <w:rPr>
          <w:rFonts w:ascii="Arial" w:hAnsi="Arial" w:cs="Arial"/>
          <w:bCs/>
          <w:noProof/>
          <w:sz w:val="20"/>
          <w:szCs w:val="20"/>
        </w:rPr>
        <w:t> </w:t>
      </w:r>
      <w:r w:rsidR="007C1511" w:rsidRPr="00E27863">
        <w:rPr>
          <w:rFonts w:ascii="Arial" w:hAnsi="Arial" w:cs="Arial"/>
          <w:bCs/>
          <w:noProof/>
          <w:sz w:val="20"/>
          <w:szCs w:val="20"/>
        </w:rPr>
        <w:t> </w:t>
      </w:r>
      <w:r w:rsidR="007C1511" w:rsidRPr="00E27863">
        <w:rPr>
          <w:rFonts w:ascii="Arial" w:hAnsi="Arial" w:cs="Arial"/>
          <w:bCs/>
          <w:noProof/>
          <w:sz w:val="20"/>
          <w:szCs w:val="20"/>
        </w:rPr>
        <w:t> </w:t>
      </w:r>
      <w:r w:rsidR="007C1511" w:rsidRPr="00E27863">
        <w:rPr>
          <w:rFonts w:ascii="Arial" w:hAnsi="Arial" w:cs="Arial"/>
          <w:bCs/>
          <w:noProof/>
          <w:sz w:val="20"/>
          <w:szCs w:val="20"/>
        </w:rPr>
        <w:t> </w:t>
      </w:r>
      <w:r w:rsidR="007C1511" w:rsidRPr="00E27863">
        <w:rPr>
          <w:rFonts w:ascii="Arial" w:hAnsi="Arial" w:cs="Arial"/>
          <w:bCs/>
          <w:noProof/>
          <w:sz w:val="20"/>
          <w:szCs w:val="20"/>
        </w:rPr>
        <w:t> </w:t>
      </w:r>
      <w:r w:rsidR="007C1511" w:rsidRPr="00E27863">
        <w:rPr>
          <w:rFonts w:ascii="Arial" w:hAnsi="Arial" w:cs="Arial"/>
          <w:bCs/>
          <w:sz w:val="20"/>
          <w:szCs w:val="20"/>
        </w:rPr>
        <w:fldChar w:fldCharType="end"/>
      </w:r>
      <w:r w:rsidR="007C1511" w:rsidRPr="00E27863">
        <w:rPr>
          <w:rFonts w:ascii="Arial" w:hAnsi="Arial" w:cs="Arial"/>
          <w:bCs/>
          <w:sz w:val="20"/>
          <w:szCs w:val="20"/>
        </w:rPr>
        <w:t>.</w:t>
      </w:r>
      <w:r w:rsidR="00260B62">
        <w:rPr>
          <w:rFonts w:ascii="Arial" w:hAnsi="Arial" w:cs="Arial"/>
          <w:bCs/>
          <w:sz w:val="20"/>
          <w:szCs w:val="20"/>
        </w:rPr>
        <w:t xml:space="preserve"> </w:t>
      </w:r>
    </w:p>
    <w:p w14:paraId="42ADE755" w14:textId="77777777" w:rsidR="007C1511" w:rsidRPr="00E27863" w:rsidRDefault="007C1511" w:rsidP="000279D3">
      <w:pPr>
        <w:rPr>
          <w:rFonts w:ascii="Arial" w:hAnsi="Arial" w:cs="Arial"/>
          <w:bCs/>
          <w:sz w:val="20"/>
          <w:szCs w:val="20"/>
        </w:rPr>
      </w:pPr>
    </w:p>
    <w:p w14:paraId="24908F95" w14:textId="77777777" w:rsidR="007C1511" w:rsidRPr="00E27863" w:rsidRDefault="007C1511" w:rsidP="000279D3">
      <w:pPr>
        <w:rPr>
          <w:rFonts w:ascii="Arial" w:hAnsi="Arial" w:cs="Arial"/>
          <w:bCs/>
          <w:color w:val="FF0000"/>
          <w:sz w:val="20"/>
          <w:szCs w:val="20"/>
        </w:rPr>
      </w:pPr>
      <w:r w:rsidRPr="00E27863">
        <w:rPr>
          <w:rFonts w:ascii="Arial" w:hAnsi="Arial" w:cs="Arial"/>
          <w:bCs/>
          <w:color w:val="FF0000"/>
          <w:sz w:val="20"/>
          <w:szCs w:val="20"/>
        </w:rPr>
        <w:t>If the larger parcel consists of multiple assessor’s parcels identified in the available title work the appraisal report should include the following statement:</w:t>
      </w:r>
    </w:p>
    <w:p w14:paraId="58E10997" w14:textId="2326B1D2" w:rsidR="007C1511" w:rsidRPr="00E27863" w:rsidRDefault="007C1511" w:rsidP="000279D3">
      <w:pPr>
        <w:rPr>
          <w:rFonts w:ascii="Arial" w:hAnsi="Arial" w:cs="Arial"/>
          <w:bCs/>
          <w:sz w:val="20"/>
          <w:szCs w:val="20"/>
        </w:rPr>
      </w:pPr>
      <w:r w:rsidRPr="00E27863">
        <w:rPr>
          <w:rFonts w:ascii="Arial" w:hAnsi="Arial" w:cs="Arial"/>
          <w:bCs/>
          <w:sz w:val="20"/>
          <w:szCs w:val="20"/>
        </w:rPr>
        <w:t xml:space="preserve">The larger parcel consists of the </w:t>
      </w:r>
      <w:r w:rsidR="00C1768A" w:rsidRPr="00E27863">
        <w:rPr>
          <w:rFonts w:ascii="Arial" w:hAnsi="Arial" w:cs="Arial"/>
          <w:bCs/>
          <w:sz w:val="20"/>
          <w:szCs w:val="20"/>
        </w:rPr>
        <w:fldChar w:fldCharType="begin">
          <w:ffData>
            <w:name w:val=""/>
            <w:enabled/>
            <w:calcOnExit w:val="0"/>
            <w:textInput/>
          </w:ffData>
        </w:fldChar>
      </w:r>
      <w:r w:rsidR="00C1768A" w:rsidRPr="00E27863">
        <w:rPr>
          <w:rFonts w:ascii="Arial" w:hAnsi="Arial" w:cs="Arial"/>
          <w:bCs/>
          <w:sz w:val="20"/>
          <w:szCs w:val="20"/>
        </w:rPr>
        <w:instrText xml:space="preserve"> FORMTEXT </w:instrText>
      </w:r>
      <w:r w:rsidR="00C1768A" w:rsidRPr="00E27863">
        <w:rPr>
          <w:rFonts w:ascii="Arial" w:hAnsi="Arial" w:cs="Arial"/>
          <w:bCs/>
          <w:sz w:val="20"/>
          <w:szCs w:val="20"/>
        </w:rPr>
      </w:r>
      <w:r w:rsidR="00C1768A" w:rsidRPr="00E27863">
        <w:rPr>
          <w:rFonts w:ascii="Arial" w:hAnsi="Arial" w:cs="Arial"/>
          <w:bCs/>
          <w:sz w:val="20"/>
          <w:szCs w:val="20"/>
        </w:rPr>
        <w:fldChar w:fldCharType="separate"/>
      </w:r>
      <w:r w:rsidR="00C1768A" w:rsidRPr="00E27863">
        <w:rPr>
          <w:rFonts w:ascii="Arial" w:hAnsi="Arial" w:cs="Arial"/>
          <w:bCs/>
          <w:noProof/>
          <w:sz w:val="20"/>
          <w:szCs w:val="20"/>
        </w:rPr>
        <w:t> </w:t>
      </w:r>
      <w:r w:rsidR="00C1768A" w:rsidRPr="00E27863">
        <w:rPr>
          <w:rFonts w:ascii="Arial" w:hAnsi="Arial" w:cs="Arial"/>
          <w:bCs/>
          <w:noProof/>
          <w:sz w:val="20"/>
          <w:szCs w:val="20"/>
        </w:rPr>
        <w:t> </w:t>
      </w:r>
      <w:r w:rsidR="00C1768A" w:rsidRPr="00E27863">
        <w:rPr>
          <w:rFonts w:ascii="Arial" w:hAnsi="Arial" w:cs="Arial"/>
          <w:bCs/>
          <w:noProof/>
          <w:sz w:val="20"/>
          <w:szCs w:val="20"/>
        </w:rPr>
        <w:t> </w:t>
      </w:r>
      <w:r w:rsidR="00C1768A" w:rsidRPr="00E27863">
        <w:rPr>
          <w:rFonts w:ascii="Arial" w:hAnsi="Arial" w:cs="Arial"/>
          <w:bCs/>
          <w:noProof/>
          <w:sz w:val="20"/>
          <w:szCs w:val="20"/>
        </w:rPr>
        <w:t> </w:t>
      </w:r>
      <w:r w:rsidR="00C1768A" w:rsidRPr="00E27863">
        <w:rPr>
          <w:rFonts w:ascii="Arial" w:hAnsi="Arial" w:cs="Arial"/>
          <w:bCs/>
          <w:noProof/>
          <w:sz w:val="20"/>
          <w:szCs w:val="20"/>
        </w:rPr>
        <w:t> </w:t>
      </w:r>
      <w:r w:rsidR="00C1768A" w:rsidRPr="00E27863">
        <w:rPr>
          <w:rFonts w:ascii="Arial" w:hAnsi="Arial" w:cs="Arial"/>
          <w:bCs/>
          <w:sz w:val="20"/>
          <w:szCs w:val="20"/>
        </w:rPr>
        <w:fldChar w:fldCharType="end"/>
      </w:r>
      <w:r w:rsidR="00B71637">
        <w:rPr>
          <w:rFonts w:ascii="Arial" w:hAnsi="Arial" w:cs="Arial"/>
          <w:bCs/>
          <w:sz w:val="20"/>
          <w:szCs w:val="20"/>
        </w:rPr>
        <w:t xml:space="preserve"> </w:t>
      </w:r>
      <w:sdt>
        <w:sdtPr>
          <w:rPr>
            <w:rFonts w:ascii="Arial" w:hAnsi="Arial" w:cs="Arial"/>
            <w:bCs/>
            <w:sz w:val="20"/>
            <w:szCs w:val="20"/>
          </w:rPr>
          <w:id w:val="-1701775192"/>
          <w:placeholder>
            <w:docPart w:val="B0C941DBC1D04E0BA7B9B01F042105FA"/>
          </w:placeholder>
          <w:showingPlcHdr/>
          <w15:color w:val="008000"/>
          <w:dropDownList>
            <w:listItem w:displayText="Sq. Ft." w:value="Sq. Ft."/>
            <w:listItem w:displayText="Ac." w:value="Ac."/>
          </w:dropDownList>
        </w:sdtPr>
        <w:sdtEndPr/>
        <w:sdtContent>
          <w:r w:rsidR="00B71637" w:rsidRPr="00A9075C">
            <w:rPr>
              <w:rStyle w:val="PlaceholderText"/>
              <w:rFonts w:ascii="Arial" w:hAnsi="Arial" w:cs="Arial"/>
              <w:color w:val="00B050"/>
              <w:sz w:val="20"/>
              <w:szCs w:val="20"/>
            </w:rPr>
            <w:t>Choose an item.</w:t>
          </w:r>
        </w:sdtContent>
      </w:sdt>
      <w:r w:rsidR="00C1768A">
        <w:rPr>
          <w:rFonts w:ascii="Arial" w:hAnsi="Arial" w:cs="Arial"/>
          <w:bCs/>
          <w:sz w:val="20"/>
          <w:szCs w:val="20"/>
        </w:rPr>
        <w:t xml:space="preserve"> </w:t>
      </w:r>
      <w:r w:rsidRPr="00E27863">
        <w:rPr>
          <w:rFonts w:ascii="Arial" w:hAnsi="Arial" w:cs="Arial"/>
          <w:bCs/>
          <w:sz w:val="20"/>
          <w:szCs w:val="20"/>
        </w:rPr>
        <w:t xml:space="preserve">contained in assessor’s parcels numbered </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bCs/>
          <w:sz w:val="20"/>
          <w:szCs w:val="20"/>
        </w:rPr>
        <w:t xml:space="preserve"> </w:t>
      </w:r>
      <w:r w:rsidRPr="00E27863">
        <w:rPr>
          <w:rFonts w:ascii="Arial" w:hAnsi="Arial" w:cs="Arial"/>
          <w:bCs/>
          <w:color w:val="FF0000"/>
          <w:sz w:val="20"/>
          <w:szCs w:val="20"/>
        </w:rPr>
        <w:t>(list all assessor’s parcel numbers)</w:t>
      </w:r>
      <w:r w:rsidRPr="00E27863">
        <w:rPr>
          <w:rFonts w:ascii="Arial" w:hAnsi="Arial" w:cs="Arial"/>
          <w:bCs/>
          <w:sz w:val="20"/>
          <w:szCs w:val="20"/>
        </w:rPr>
        <w:t>. The identified assessor’s parcels are contiguous and share a common ownership and highest and best use.</w:t>
      </w:r>
      <w:r w:rsidR="00B71637">
        <w:rPr>
          <w:rFonts w:ascii="Arial" w:hAnsi="Arial" w:cs="Arial"/>
          <w:bCs/>
          <w:sz w:val="20"/>
          <w:szCs w:val="20"/>
        </w:rPr>
        <w:t xml:space="preserve"> </w:t>
      </w:r>
    </w:p>
    <w:p w14:paraId="3BBAE12E" w14:textId="048CE53F" w:rsidR="003D47D5" w:rsidRPr="008B743E" w:rsidRDefault="00C114A5" w:rsidP="000279D3">
      <w:pPr>
        <w:rPr>
          <w:rFonts w:ascii="Arial" w:hAnsi="Arial" w:cs="Arial"/>
          <w:bCs/>
          <w:sz w:val="20"/>
          <w:szCs w:val="20"/>
        </w:rPr>
      </w:pPr>
      <w:r>
        <w:rPr>
          <w:rFonts w:ascii="Arial" w:hAnsi="Arial" w:cs="Arial"/>
          <w:bCs/>
          <w:sz w:val="20"/>
          <w:szCs w:val="20"/>
        </w:rPr>
        <w:t xml:space="preserve"> </w:t>
      </w:r>
    </w:p>
    <w:p w14:paraId="5B08B1F3" w14:textId="427E710A" w:rsidR="00E475B3" w:rsidRPr="00F90447" w:rsidRDefault="00F90447" w:rsidP="000279D3">
      <w:pPr>
        <w:rPr>
          <w:rFonts w:ascii="Arial" w:hAnsi="Arial" w:cs="Arial"/>
          <w:sz w:val="20"/>
          <w:szCs w:val="20"/>
        </w:rPr>
      </w:pPr>
      <w:bookmarkStart w:id="22" w:name="_Hlk533674859"/>
      <w:r w:rsidRPr="0030222E">
        <w:rPr>
          <w:rFonts w:ascii="Arial" w:hAnsi="Arial" w:cs="Arial"/>
          <w:b/>
          <w:bCs/>
        </w:rPr>
        <w:t>HIGHEST AND BEST USE OF SUBJECT PROPERTY</w:t>
      </w:r>
      <w:bookmarkEnd w:id="22"/>
      <w:r w:rsidR="006265D1" w:rsidRPr="0030222E">
        <w:rPr>
          <w:rFonts w:ascii="Arial" w:hAnsi="Arial" w:cs="Arial"/>
          <w:b/>
          <w:bCs/>
        </w:rPr>
        <w:t>:</w:t>
      </w:r>
    </w:p>
    <w:p w14:paraId="1DEC0FCB" w14:textId="5BB1B9AD" w:rsidR="003A1A63" w:rsidRDefault="00373C77" w:rsidP="001373E0">
      <w:pPr>
        <w:rPr>
          <w:rFonts w:ascii="Arial" w:hAnsi="Arial" w:cs="Arial"/>
          <w:bCs/>
          <w:color w:val="FF0000"/>
          <w:sz w:val="20"/>
          <w:szCs w:val="20"/>
        </w:rPr>
      </w:pPr>
      <w:bookmarkStart w:id="23" w:name="_Hlk534891008"/>
      <w:r w:rsidRPr="004C3C7E">
        <w:rPr>
          <w:rFonts w:ascii="Arial" w:hAnsi="Arial" w:cs="Arial"/>
          <w:bCs/>
          <w:color w:val="FF0000"/>
          <w:sz w:val="20"/>
          <w:szCs w:val="20"/>
        </w:rPr>
        <w:t xml:space="preserve">If the appraiser determines that the subject property </w:t>
      </w:r>
      <w:r w:rsidR="0011512A" w:rsidRPr="004C3C7E">
        <w:rPr>
          <w:rFonts w:ascii="Arial" w:hAnsi="Arial" w:cs="Arial"/>
          <w:bCs/>
          <w:color w:val="FF0000"/>
          <w:sz w:val="20"/>
          <w:szCs w:val="20"/>
        </w:rPr>
        <w:t xml:space="preserve">has an existing interim use or has a transitional highest and best use the </w:t>
      </w:r>
      <w:r w:rsidR="00FF5908">
        <w:rPr>
          <w:rFonts w:ascii="Arial" w:hAnsi="Arial" w:cs="Arial"/>
          <w:bCs/>
          <w:color w:val="FF0000"/>
          <w:sz w:val="20"/>
          <w:szCs w:val="20"/>
        </w:rPr>
        <w:t>non-complex appraisal report</w:t>
      </w:r>
      <w:r w:rsidR="00FF5908" w:rsidRPr="00E27863">
        <w:rPr>
          <w:rFonts w:ascii="Arial" w:hAnsi="Arial" w:cs="Arial"/>
          <w:bCs/>
          <w:color w:val="FF0000"/>
          <w:sz w:val="20"/>
          <w:szCs w:val="20"/>
        </w:rPr>
        <w:t xml:space="preserve"> template</w:t>
      </w:r>
      <w:r w:rsidR="0011512A" w:rsidRPr="004C3C7E">
        <w:rPr>
          <w:rFonts w:ascii="Arial" w:hAnsi="Arial" w:cs="Arial"/>
          <w:bCs/>
          <w:color w:val="FF0000"/>
          <w:sz w:val="20"/>
          <w:szCs w:val="20"/>
        </w:rPr>
        <w:t xml:space="preserve"> should not be used</w:t>
      </w:r>
      <w:bookmarkEnd w:id="23"/>
      <w:r w:rsidR="0011512A" w:rsidRPr="004C3C7E">
        <w:rPr>
          <w:rFonts w:ascii="Arial" w:hAnsi="Arial" w:cs="Arial"/>
          <w:bCs/>
          <w:color w:val="FF0000"/>
          <w:sz w:val="20"/>
          <w:szCs w:val="20"/>
        </w:rPr>
        <w:t xml:space="preserve">. </w:t>
      </w:r>
      <w:r w:rsidR="001373E0" w:rsidRPr="004C3C7E">
        <w:rPr>
          <w:rFonts w:ascii="Arial" w:hAnsi="Arial" w:cs="Arial"/>
          <w:bCs/>
          <w:color w:val="FF0000"/>
          <w:sz w:val="20"/>
          <w:szCs w:val="20"/>
        </w:rPr>
        <w:t xml:space="preserve">If the highest and best use of the subject property </w:t>
      </w:r>
      <w:r w:rsidR="001C4AE0" w:rsidRPr="004C3C7E">
        <w:rPr>
          <w:rFonts w:ascii="Arial" w:hAnsi="Arial" w:cs="Arial"/>
          <w:bCs/>
          <w:color w:val="FF0000"/>
          <w:sz w:val="20"/>
          <w:szCs w:val="20"/>
        </w:rPr>
        <w:t xml:space="preserve">is </w:t>
      </w:r>
      <w:r w:rsidR="001373E0" w:rsidRPr="004C3C7E">
        <w:rPr>
          <w:rFonts w:ascii="Arial" w:hAnsi="Arial" w:cs="Arial"/>
          <w:bCs/>
          <w:color w:val="FF0000"/>
          <w:sz w:val="20"/>
          <w:szCs w:val="20"/>
        </w:rPr>
        <w:t xml:space="preserve">not the same as the current use, </w:t>
      </w:r>
      <w:r w:rsidR="006A3FF2" w:rsidRPr="004C3C7E">
        <w:rPr>
          <w:rFonts w:ascii="Arial" w:hAnsi="Arial" w:cs="Arial"/>
          <w:bCs/>
          <w:color w:val="FF0000"/>
          <w:sz w:val="20"/>
          <w:szCs w:val="20"/>
        </w:rPr>
        <w:t>or if the highest and best use as improved is not the same as the highest and best use</w:t>
      </w:r>
      <w:r w:rsidR="003D47D5" w:rsidRPr="004C3C7E">
        <w:rPr>
          <w:rFonts w:ascii="Arial" w:hAnsi="Arial" w:cs="Arial"/>
          <w:bCs/>
          <w:color w:val="FF0000"/>
          <w:sz w:val="20"/>
          <w:szCs w:val="20"/>
        </w:rPr>
        <w:t xml:space="preserve"> as if vacant, </w:t>
      </w:r>
      <w:bookmarkStart w:id="24" w:name="_Hlk534891043"/>
      <w:r w:rsidR="0011512A" w:rsidRPr="004C3C7E">
        <w:rPr>
          <w:rFonts w:ascii="Arial" w:hAnsi="Arial" w:cs="Arial"/>
          <w:bCs/>
          <w:color w:val="FF0000"/>
          <w:sz w:val="20"/>
          <w:szCs w:val="20"/>
        </w:rPr>
        <w:t>the appraiser sho</w:t>
      </w:r>
      <w:r w:rsidR="00965B56" w:rsidRPr="004C3C7E">
        <w:rPr>
          <w:rFonts w:ascii="Arial" w:hAnsi="Arial" w:cs="Arial"/>
          <w:bCs/>
          <w:color w:val="FF0000"/>
          <w:sz w:val="20"/>
          <w:szCs w:val="20"/>
        </w:rPr>
        <w:t xml:space="preserve">uld discuss </w:t>
      </w:r>
      <w:r w:rsidR="00B76BAF">
        <w:rPr>
          <w:rFonts w:ascii="Arial" w:hAnsi="Arial" w:cs="Arial"/>
          <w:bCs/>
          <w:color w:val="FF0000"/>
          <w:sz w:val="20"/>
          <w:szCs w:val="20"/>
        </w:rPr>
        <w:t>the use of</w:t>
      </w:r>
      <w:r w:rsidR="00965B56" w:rsidRPr="004C3C7E">
        <w:rPr>
          <w:rFonts w:ascii="Arial" w:hAnsi="Arial" w:cs="Arial"/>
          <w:bCs/>
          <w:color w:val="FF0000"/>
          <w:sz w:val="20"/>
          <w:szCs w:val="20"/>
        </w:rPr>
        <w:t xml:space="preserve"> the </w:t>
      </w:r>
      <w:r w:rsidR="00FF5908">
        <w:rPr>
          <w:rFonts w:ascii="Arial" w:hAnsi="Arial" w:cs="Arial"/>
          <w:bCs/>
          <w:color w:val="FF0000"/>
          <w:sz w:val="20"/>
          <w:szCs w:val="20"/>
        </w:rPr>
        <w:t>non-complex appraisal report</w:t>
      </w:r>
      <w:r w:rsidR="00FF5908" w:rsidRPr="00E27863">
        <w:rPr>
          <w:rFonts w:ascii="Arial" w:hAnsi="Arial" w:cs="Arial"/>
          <w:bCs/>
          <w:color w:val="FF0000"/>
          <w:sz w:val="20"/>
          <w:szCs w:val="20"/>
        </w:rPr>
        <w:t xml:space="preserve"> template</w:t>
      </w:r>
      <w:r w:rsidR="00965B56" w:rsidRPr="004C3C7E">
        <w:rPr>
          <w:rFonts w:ascii="Arial" w:hAnsi="Arial" w:cs="Arial"/>
          <w:bCs/>
          <w:color w:val="FF0000"/>
          <w:sz w:val="20"/>
          <w:szCs w:val="20"/>
        </w:rPr>
        <w:t xml:space="preserve"> </w:t>
      </w:r>
      <w:r w:rsidR="00B76BAF">
        <w:rPr>
          <w:rFonts w:ascii="Arial" w:hAnsi="Arial" w:cs="Arial"/>
          <w:bCs/>
          <w:color w:val="FF0000"/>
          <w:sz w:val="20"/>
          <w:szCs w:val="20"/>
        </w:rPr>
        <w:t>with the assigned review appraiser</w:t>
      </w:r>
      <w:r w:rsidR="00965B56" w:rsidRPr="004C3C7E">
        <w:rPr>
          <w:rFonts w:ascii="Arial" w:hAnsi="Arial" w:cs="Arial"/>
          <w:bCs/>
          <w:color w:val="FF0000"/>
          <w:sz w:val="20"/>
          <w:szCs w:val="20"/>
        </w:rPr>
        <w:t>.</w:t>
      </w:r>
      <w:r w:rsidR="00A9075C">
        <w:rPr>
          <w:rFonts w:ascii="Arial" w:hAnsi="Arial" w:cs="Arial"/>
          <w:bCs/>
          <w:color w:val="FF0000"/>
          <w:sz w:val="20"/>
          <w:szCs w:val="20"/>
        </w:rPr>
        <w:t xml:space="preserve"> </w:t>
      </w:r>
      <w:r w:rsidR="007C065E">
        <w:rPr>
          <w:rFonts w:ascii="Arial" w:hAnsi="Arial" w:cs="Arial"/>
          <w:bCs/>
          <w:color w:val="FF0000"/>
          <w:sz w:val="20"/>
          <w:szCs w:val="20"/>
        </w:rPr>
        <w:t>T</w:t>
      </w:r>
      <w:r w:rsidR="00A9075C">
        <w:rPr>
          <w:rFonts w:ascii="Arial" w:hAnsi="Arial" w:cs="Arial"/>
          <w:bCs/>
          <w:color w:val="FF0000"/>
          <w:sz w:val="20"/>
          <w:szCs w:val="20"/>
        </w:rPr>
        <w:t>he descriptions and analysis</w:t>
      </w:r>
      <w:r w:rsidR="007C065E">
        <w:rPr>
          <w:rFonts w:ascii="Arial" w:hAnsi="Arial" w:cs="Arial"/>
          <w:bCs/>
          <w:color w:val="FF0000"/>
          <w:sz w:val="20"/>
          <w:szCs w:val="20"/>
        </w:rPr>
        <w:t xml:space="preserve"> </w:t>
      </w:r>
      <w:r w:rsidR="00A9075C">
        <w:rPr>
          <w:rFonts w:ascii="Arial" w:hAnsi="Arial" w:cs="Arial"/>
          <w:bCs/>
          <w:color w:val="FF0000"/>
          <w:sz w:val="20"/>
          <w:szCs w:val="20"/>
        </w:rPr>
        <w:t>in the Current Zoning and Land Use Restrictions</w:t>
      </w:r>
      <w:r w:rsidR="00FF5908">
        <w:rPr>
          <w:rFonts w:ascii="Arial" w:hAnsi="Arial" w:cs="Arial"/>
          <w:bCs/>
          <w:color w:val="FF0000"/>
          <w:sz w:val="20"/>
          <w:szCs w:val="20"/>
        </w:rPr>
        <w:t>,</w:t>
      </w:r>
      <w:r w:rsidR="00A9075C">
        <w:rPr>
          <w:rFonts w:ascii="Arial" w:hAnsi="Arial" w:cs="Arial"/>
          <w:bCs/>
          <w:color w:val="FF0000"/>
          <w:sz w:val="20"/>
          <w:szCs w:val="20"/>
        </w:rPr>
        <w:t xml:space="preserve"> and Description of the Subject Property </w:t>
      </w:r>
      <w:r w:rsidR="007C065E">
        <w:rPr>
          <w:rFonts w:ascii="Arial" w:hAnsi="Arial" w:cs="Arial"/>
          <w:bCs/>
          <w:color w:val="FF0000"/>
          <w:sz w:val="20"/>
          <w:szCs w:val="20"/>
        </w:rPr>
        <w:t>sections of this report must be adequate to “summarize the support and rational for the opinion” of the highest and best use of the subject property. The language below is a statement of the highest and best use with references to the appropriate supporting sections to avoid duplication.</w:t>
      </w:r>
    </w:p>
    <w:p w14:paraId="4479B1C3" w14:textId="43B50DF5" w:rsidR="00260B62" w:rsidRDefault="00260B62" w:rsidP="001373E0">
      <w:pPr>
        <w:rPr>
          <w:rFonts w:ascii="Arial" w:hAnsi="Arial" w:cs="Arial"/>
          <w:bCs/>
          <w:color w:val="FF0000"/>
          <w:sz w:val="20"/>
          <w:szCs w:val="20"/>
        </w:rPr>
      </w:pPr>
    </w:p>
    <w:p w14:paraId="0FB2F7A8" w14:textId="523223F4" w:rsidR="00260B62" w:rsidRDefault="00260B62" w:rsidP="00260B62">
      <w:pPr>
        <w:rPr>
          <w:rFonts w:ascii="Arial" w:hAnsi="Arial" w:cs="Arial"/>
          <w:bCs/>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4C3C7E">
        <w:rPr>
          <w:rFonts w:ascii="Arial" w:hAnsi="Arial" w:cs="Arial"/>
          <w:bCs/>
          <w:color w:val="FF0000"/>
          <w:sz w:val="20"/>
          <w:szCs w:val="20"/>
        </w:rPr>
        <w:t>The appraiser should include any addition</w:t>
      </w:r>
      <w:r>
        <w:rPr>
          <w:rFonts w:ascii="Arial" w:hAnsi="Arial" w:cs="Arial"/>
          <w:bCs/>
          <w:color w:val="FF0000"/>
          <w:sz w:val="20"/>
          <w:szCs w:val="20"/>
        </w:rPr>
        <w:t>al</w:t>
      </w:r>
      <w:r w:rsidRPr="004C3C7E">
        <w:rPr>
          <w:rFonts w:ascii="Arial" w:hAnsi="Arial" w:cs="Arial"/>
          <w:bCs/>
          <w:color w:val="FF0000"/>
          <w:sz w:val="20"/>
          <w:szCs w:val="20"/>
        </w:rPr>
        <w:t xml:space="preserve"> discussion of the highest and best use analysis of the subject property in the before condition that he or she feels is appropriate.</w:t>
      </w:r>
      <w:r>
        <w:rPr>
          <w:rFonts w:ascii="Arial" w:hAnsi="Arial" w:cs="Arial"/>
          <w:bCs/>
          <w:color w:val="FF0000"/>
          <w:sz w:val="20"/>
          <w:szCs w:val="20"/>
        </w:rPr>
        <w:t xml:space="preserve"> Remove if not needed.</w:t>
      </w:r>
    </w:p>
    <w:p w14:paraId="04269047" w14:textId="360A83F4" w:rsidR="001C4AE0" w:rsidRPr="00E27863" w:rsidRDefault="00332991" w:rsidP="001373E0">
      <w:pPr>
        <w:rPr>
          <w:rFonts w:ascii="Arial" w:hAnsi="Arial" w:cs="Arial"/>
          <w:bCs/>
          <w:sz w:val="20"/>
          <w:szCs w:val="20"/>
        </w:rPr>
      </w:pPr>
      <w:bookmarkStart w:id="25" w:name="_Hlk532895516"/>
      <w:bookmarkEnd w:id="24"/>
      <w:r w:rsidRPr="00E27863">
        <w:rPr>
          <w:rFonts w:ascii="Arial" w:hAnsi="Arial" w:cs="Arial"/>
          <w:bCs/>
          <w:sz w:val="20"/>
          <w:szCs w:val="20"/>
        </w:rPr>
        <w:lastRenderedPageBreak/>
        <w:t xml:space="preserve">The appraiser has analyzed the four criteria (four tests) for establishing the highest and best use of the subject property (legally permissible, physically possible, financially feasible and maximally productive). Based upon the legally permissible uses identified in the </w:t>
      </w:r>
      <w:r w:rsidR="00011347">
        <w:rPr>
          <w:rFonts w:ascii="Arial" w:hAnsi="Arial" w:cs="Arial"/>
          <w:bCs/>
          <w:sz w:val="20"/>
          <w:szCs w:val="20"/>
        </w:rPr>
        <w:t>C</w:t>
      </w:r>
      <w:r w:rsidRPr="00E27863">
        <w:rPr>
          <w:rFonts w:ascii="Arial" w:hAnsi="Arial" w:cs="Arial"/>
          <w:bCs/>
          <w:sz w:val="20"/>
          <w:szCs w:val="20"/>
        </w:rPr>
        <w:t xml:space="preserve">urrent </w:t>
      </w:r>
      <w:r w:rsidR="00011347">
        <w:rPr>
          <w:rFonts w:ascii="Arial" w:hAnsi="Arial" w:cs="Arial"/>
          <w:bCs/>
          <w:sz w:val="20"/>
          <w:szCs w:val="20"/>
        </w:rPr>
        <w:t>Z</w:t>
      </w:r>
      <w:r w:rsidRPr="00E27863">
        <w:rPr>
          <w:rFonts w:ascii="Arial" w:hAnsi="Arial" w:cs="Arial"/>
          <w:bCs/>
          <w:sz w:val="20"/>
          <w:szCs w:val="20"/>
        </w:rPr>
        <w:t xml:space="preserve">oning section of this report, the physical characteristics </w:t>
      </w:r>
      <w:r w:rsidR="004B5770" w:rsidRPr="00E27863">
        <w:rPr>
          <w:rFonts w:ascii="Arial" w:hAnsi="Arial" w:cs="Arial"/>
          <w:bCs/>
          <w:sz w:val="20"/>
          <w:szCs w:val="20"/>
        </w:rPr>
        <w:t>(physical</w:t>
      </w:r>
      <w:r w:rsidR="001C4AE0" w:rsidRPr="00E27863">
        <w:rPr>
          <w:rFonts w:ascii="Arial" w:hAnsi="Arial" w:cs="Arial"/>
          <w:bCs/>
          <w:sz w:val="20"/>
          <w:szCs w:val="20"/>
        </w:rPr>
        <w:t xml:space="preserve"> possib</w:t>
      </w:r>
      <w:r w:rsidR="004B5770" w:rsidRPr="00E27863">
        <w:rPr>
          <w:rFonts w:ascii="Arial" w:hAnsi="Arial" w:cs="Arial"/>
          <w:bCs/>
          <w:sz w:val="20"/>
          <w:szCs w:val="20"/>
        </w:rPr>
        <w:t>i</w:t>
      </w:r>
      <w:r w:rsidR="001C4AE0" w:rsidRPr="00E27863">
        <w:rPr>
          <w:rFonts w:ascii="Arial" w:hAnsi="Arial" w:cs="Arial"/>
          <w:bCs/>
          <w:sz w:val="20"/>
          <w:szCs w:val="20"/>
        </w:rPr>
        <w:t>l</w:t>
      </w:r>
      <w:r w:rsidR="004B5770" w:rsidRPr="00E27863">
        <w:rPr>
          <w:rFonts w:ascii="Arial" w:hAnsi="Arial" w:cs="Arial"/>
          <w:bCs/>
          <w:sz w:val="20"/>
          <w:szCs w:val="20"/>
        </w:rPr>
        <w:t>ities</w:t>
      </w:r>
      <w:r w:rsidR="001C4AE0" w:rsidRPr="00E27863">
        <w:rPr>
          <w:rFonts w:ascii="Arial" w:hAnsi="Arial" w:cs="Arial"/>
          <w:bCs/>
          <w:sz w:val="20"/>
          <w:szCs w:val="20"/>
        </w:rPr>
        <w:t xml:space="preserve">) </w:t>
      </w:r>
      <w:r w:rsidRPr="00E27863">
        <w:rPr>
          <w:rFonts w:ascii="Arial" w:hAnsi="Arial" w:cs="Arial"/>
          <w:bCs/>
          <w:sz w:val="20"/>
          <w:szCs w:val="20"/>
        </w:rPr>
        <w:t>identified in the description of the subject property</w:t>
      </w:r>
      <w:r w:rsidR="00AE00B8" w:rsidRPr="00E27863">
        <w:rPr>
          <w:rFonts w:ascii="Arial" w:hAnsi="Arial" w:cs="Arial"/>
          <w:bCs/>
          <w:sz w:val="20"/>
          <w:szCs w:val="20"/>
        </w:rPr>
        <w:t>,</w:t>
      </w:r>
      <w:r w:rsidRPr="00E27863">
        <w:rPr>
          <w:rFonts w:ascii="Arial" w:hAnsi="Arial" w:cs="Arial"/>
          <w:bCs/>
          <w:sz w:val="20"/>
          <w:szCs w:val="20"/>
        </w:rPr>
        <w:t xml:space="preserve"> the market conditions </w:t>
      </w:r>
      <w:r w:rsidR="001C4AE0" w:rsidRPr="00E27863">
        <w:rPr>
          <w:rFonts w:ascii="Arial" w:hAnsi="Arial" w:cs="Arial"/>
          <w:bCs/>
          <w:sz w:val="20"/>
          <w:szCs w:val="20"/>
        </w:rPr>
        <w:t>(financial feasib</w:t>
      </w:r>
      <w:r w:rsidR="004B5770" w:rsidRPr="00E27863">
        <w:rPr>
          <w:rFonts w:ascii="Arial" w:hAnsi="Arial" w:cs="Arial"/>
          <w:bCs/>
          <w:sz w:val="20"/>
          <w:szCs w:val="20"/>
        </w:rPr>
        <w:t>i</w:t>
      </w:r>
      <w:r w:rsidR="001C4AE0" w:rsidRPr="00E27863">
        <w:rPr>
          <w:rFonts w:ascii="Arial" w:hAnsi="Arial" w:cs="Arial"/>
          <w:bCs/>
          <w:sz w:val="20"/>
          <w:szCs w:val="20"/>
        </w:rPr>
        <w:t>l</w:t>
      </w:r>
      <w:r w:rsidR="004B5770" w:rsidRPr="00E27863">
        <w:rPr>
          <w:rFonts w:ascii="Arial" w:hAnsi="Arial" w:cs="Arial"/>
          <w:bCs/>
          <w:sz w:val="20"/>
          <w:szCs w:val="20"/>
        </w:rPr>
        <w:t>ity</w:t>
      </w:r>
      <w:r w:rsidR="001C4AE0" w:rsidRPr="00E27863">
        <w:rPr>
          <w:rFonts w:ascii="Arial" w:hAnsi="Arial" w:cs="Arial"/>
          <w:bCs/>
          <w:sz w:val="20"/>
          <w:szCs w:val="20"/>
        </w:rPr>
        <w:t xml:space="preserve">) </w:t>
      </w:r>
      <w:r w:rsidRPr="00E27863">
        <w:rPr>
          <w:rFonts w:ascii="Arial" w:hAnsi="Arial" w:cs="Arial"/>
          <w:bCs/>
          <w:sz w:val="20"/>
          <w:szCs w:val="20"/>
        </w:rPr>
        <w:t>identified in the description of the subject area and neighborhood</w:t>
      </w:r>
      <w:r w:rsidR="00AE00B8" w:rsidRPr="00E27863">
        <w:rPr>
          <w:rFonts w:ascii="Arial" w:hAnsi="Arial" w:cs="Arial"/>
          <w:bCs/>
          <w:sz w:val="20"/>
          <w:szCs w:val="20"/>
        </w:rPr>
        <w:t xml:space="preserve"> and</w:t>
      </w:r>
      <w:r w:rsidRPr="00E27863">
        <w:rPr>
          <w:rFonts w:ascii="Arial" w:hAnsi="Arial" w:cs="Arial"/>
          <w:bCs/>
          <w:sz w:val="20"/>
          <w:szCs w:val="20"/>
        </w:rPr>
        <w:t xml:space="preserve"> </w:t>
      </w:r>
      <w:r w:rsidR="00AE00B8" w:rsidRPr="00E27863">
        <w:rPr>
          <w:rFonts w:ascii="Arial" w:hAnsi="Arial" w:cs="Arial"/>
          <w:bCs/>
          <w:sz w:val="20"/>
          <w:szCs w:val="20"/>
        </w:rPr>
        <w:t xml:space="preserve">the maximally productive use </w:t>
      </w:r>
      <w:r w:rsidR="001C4AE0" w:rsidRPr="00E27863">
        <w:rPr>
          <w:rFonts w:ascii="Arial" w:hAnsi="Arial" w:cs="Arial"/>
          <w:bCs/>
          <w:sz w:val="20"/>
          <w:szCs w:val="20"/>
        </w:rPr>
        <w:t>determined by</w:t>
      </w:r>
      <w:r w:rsidR="00AE00B8" w:rsidRPr="00E27863">
        <w:rPr>
          <w:rFonts w:ascii="Arial" w:hAnsi="Arial" w:cs="Arial"/>
          <w:bCs/>
          <w:sz w:val="20"/>
          <w:szCs w:val="20"/>
        </w:rPr>
        <w:t xml:space="preserve"> an analysis of the sales data identified thru the appraiser’s value development</w:t>
      </w:r>
      <w:r w:rsidR="001C4AE0" w:rsidRPr="00E27863">
        <w:rPr>
          <w:rFonts w:ascii="Arial" w:hAnsi="Arial" w:cs="Arial"/>
          <w:bCs/>
          <w:sz w:val="20"/>
          <w:szCs w:val="20"/>
        </w:rPr>
        <w:t xml:space="preserve"> research</w:t>
      </w:r>
      <w:r w:rsidR="00AE00B8" w:rsidRPr="00E27863">
        <w:rPr>
          <w:rFonts w:ascii="Arial" w:hAnsi="Arial" w:cs="Arial"/>
          <w:bCs/>
          <w:sz w:val="20"/>
          <w:szCs w:val="20"/>
        </w:rPr>
        <w:t xml:space="preserve">, </w:t>
      </w:r>
      <w:r w:rsidRPr="00E27863">
        <w:rPr>
          <w:rFonts w:ascii="Arial" w:hAnsi="Arial" w:cs="Arial"/>
          <w:bCs/>
          <w:sz w:val="20"/>
          <w:szCs w:val="20"/>
        </w:rPr>
        <w:t xml:space="preserve">the highest and best use of the subject property </w:t>
      </w:r>
      <w:r w:rsidR="001C4AE0" w:rsidRPr="00E27863">
        <w:rPr>
          <w:rFonts w:ascii="Arial" w:hAnsi="Arial" w:cs="Arial"/>
          <w:bCs/>
          <w:sz w:val="20"/>
          <w:szCs w:val="20"/>
        </w:rPr>
        <w:t xml:space="preserve">in the before condition </w:t>
      </w:r>
      <w:r w:rsidRPr="00E27863">
        <w:rPr>
          <w:rFonts w:ascii="Arial" w:hAnsi="Arial" w:cs="Arial"/>
          <w:bCs/>
          <w:sz w:val="20"/>
          <w:szCs w:val="20"/>
        </w:rPr>
        <w:t>is</w:t>
      </w:r>
      <w:r w:rsidR="00113CA7">
        <w:rPr>
          <w:rFonts w:ascii="Arial" w:hAnsi="Arial" w:cs="Arial"/>
          <w:bCs/>
          <w:sz w:val="20"/>
          <w:szCs w:val="20"/>
        </w:rPr>
        <w:t xml:space="preserve"> </w:t>
      </w:r>
      <w:sdt>
        <w:sdtPr>
          <w:rPr>
            <w:rFonts w:ascii="Arial" w:hAnsi="Arial" w:cs="Arial"/>
            <w:bCs/>
            <w:sz w:val="20"/>
            <w:szCs w:val="20"/>
          </w:rPr>
          <w:id w:val="1360085749"/>
          <w:placeholder>
            <w:docPart w:val="4BB018C3B18349F09D40E89E47253E7A"/>
          </w:placeholder>
          <w:showingPlcHdr/>
          <w:dropDownList>
            <w:listItem w:value="Choose an item."/>
            <w:listItem w:displayText="as it is currently improved for" w:value="as it is currently improved for"/>
            <w:listItem w:displayText="as if vacant for" w:value="as if vacant for"/>
            <w:listItem w:displayText="for" w:value="for"/>
          </w:dropDownList>
        </w:sdtPr>
        <w:sdtEndPr/>
        <w:sdtContent>
          <w:r w:rsidR="00113CA7" w:rsidRPr="00113CA7">
            <w:rPr>
              <w:rStyle w:val="PlaceholderText"/>
              <w:rFonts w:ascii="Arial" w:hAnsi="Arial" w:cs="Arial"/>
              <w:color w:val="00B050"/>
              <w:sz w:val="20"/>
              <w:szCs w:val="20"/>
            </w:rPr>
            <w:t>Choose an item.</w:t>
          </w:r>
        </w:sdtContent>
      </w:sdt>
      <w:r w:rsidR="00113CA7">
        <w:rPr>
          <w:rFonts w:ascii="Arial" w:hAnsi="Arial" w:cs="Arial"/>
          <w:bCs/>
          <w:sz w:val="20"/>
          <w:szCs w:val="20"/>
        </w:rPr>
        <w:t xml:space="preserve"> </w:t>
      </w:r>
      <w:r w:rsidR="00113CA7" w:rsidRPr="00E27863">
        <w:rPr>
          <w:rFonts w:ascii="Arial" w:hAnsi="Arial" w:cs="Arial"/>
          <w:bCs/>
          <w:sz w:val="20"/>
          <w:szCs w:val="20"/>
        </w:rPr>
        <w:fldChar w:fldCharType="begin">
          <w:ffData>
            <w:name w:val=""/>
            <w:enabled/>
            <w:calcOnExit w:val="0"/>
            <w:textInput/>
          </w:ffData>
        </w:fldChar>
      </w:r>
      <w:r w:rsidR="00113CA7" w:rsidRPr="00E27863">
        <w:rPr>
          <w:rFonts w:ascii="Arial" w:hAnsi="Arial" w:cs="Arial"/>
          <w:bCs/>
          <w:sz w:val="20"/>
          <w:szCs w:val="20"/>
        </w:rPr>
        <w:instrText xml:space="preserve"> FORMTEXT </w:instrText>
      </w:r>
      <w:r w:rsidR="00113CA7" w:rsidRPr="00E27863">
        <w:rPr>
          <w:rFonts w:ascii="Arial" w:hAnsi="Arial" w:cs="Arial"/>
          <w:bCs/>
          <w:sz w:val="20"/>
          <w:szCs w:val="20"/>
        </w:rPr>
      </w:r>
      <w:r w:rsidR="00113CA7" w:rsidRPr="00E27863">
        <w:rPr>
          <w:rFonts w:ascii="Arial" w:hAnsi="Arial" w:cs="Arial"/>
          <w:bCs/>
          <w:sz w:val="20"/>
          <w:szCs w:val="20"/>
        </w:rPr>
        <w:fldChar w:fldCharType="separate"/>
      </w:r>
      <w:r w:rsidR="00113CA7" w:rsidRPr="00E27863">
        <w:rPr>
          <w:rFonts w:ascii="Arial" w:hAnsi="Arial" w:cs="Arial"/>
          <w:bCs/>
          <w:noProof/>
          <w:sz w:val="20"/>
          <w:szCs w:val="20"/>
        </w:rPr>
        <w:t> </w:t>
      </w:r>
      <w:r w:rsidR="00113CA7" w:rsidRPr="00E27863">
        <w:rPr>
          <w:rFonts w:ascii="Arial" w:hAnsi="Arial" w:cs="Arial"/>
          <w:bCs/>
          <w:noProof/>
          <w:sz w:val="20"/>
          <w:szCs w:val="20"/>
        </w:rPr>
        <w:t> </w:t>
      </w:r>
      <w:r w:rsidR="00113CA7" w:rsidRPr="00E27863">
        <w:rPr>
          <w:rFonts w:ascii="Arial" w:hAnsi="Arial" w:cs="Arial"/>
          <w:bCs/>
          <w:noProof/>
          <w:sz w:val="20"/>
          <w:szCs w:val="20"/>
        </w:rPr>
        <w:t> </w:t>
      </w:r>
      <w:r w:rsidR="00113CA7" w:rsidRPr="00E27863">
        <w:rPr>
          <w:rFonts w:ascii="Arial" w:hAnsi="Arial" w:cs="Arial"/>
          <w:bCs/>
          <w:noProof/>
          <w:sz w:val="20"/>
          <w:szCs w:val="20"/>
        </w:rPr>
        <w:t> </w:t>
      </w:r>
      <w:r w:rsidR="00113CA7" w:rsidRPr="00E27863">
        <w:rPr>
          <w:rFonts w:ascii="Arial" w:hAnsi="Arial" w:cs="Arial"/>
          <w:bCs/>
          <w:noProof/>
          <w:sz w:val="20"/>
          <w:szCs w:val="20"/>
        </w:rPr>
        <w:t> </w:t>
      </w:r>
      <w:r w:rsidR="00113CA7" w:rsidRPr="00E27863">
        <w:rPr>
          <w:rFonts w:ascii="Arial" w:hAnsi="Arial" w:cs="Arial"/>
          <w:bCs/>
          <w:sz w:val="20"/>
          <w:szCs w:val="20"/>
        </w:rPr>
        <w:fldChar w:fldCharType="end"/>
      </w:r>
      <w:bookmarkEnd w:id="25"/>
      <w:r w:rsidR="00AE00B8" w:rsidRPr="00E27863">
        <w:rPr>
          <w:rFonts w:ascii="Arial" w:hAnsi="Arial" w:cs="Arial"/>
          <w:bCs/>
          <w:sz w:val="20"/>
          <w:szCs w:val="20"/>
        </w:rPr>
        <w:t xml:space="preserve">. </w:t>
      </w:r>
    </w:p>
    <w:p w14:paraId="1471AF79" w14:textId="77777777" w:rsidR="001E6F59" w:rsidRPr="00373C77" w:rsidRDefault="001E6F59" w:rsidP="001373E0">
      <w:pPr>
        <w:rPr>
          <w:rFonts w:ascii="Arial" w:hAnsi="Arial" w:cs="Arial"/>
          <w:bCs/>
          <w:color w:val="00B050"/>
          <w:sz w:val="20"/>
          <w:szCs w:val="20"/>
        </w:rPr>
      </w:pPr>
      <w:bookmarkStart w:id="26" w:name="_Hlk534891079"/>
    </w:p>
    <w:bookmarkEnd w:id="26"/>
    <w:p w14:paraId="68657970" w14:textId="77E53C65" w:rsidR="00FB7F66" w:rsidRDefault="001C4AE0" w:rsidP="00FB7F66">
      <w:pPr>
        <w:rPr>
          <w:rFonts w:ascii="Arial" w:hAnsi="Arial" w:cs="Arial"/>
          <w:bCs/>
          <w:color w:val="FF0000"/>
          <w:sz w:val="20"/>
          <w:szCs w:val="20"/>
        </w:rPr>
      </w:pPr>
      <w:r w:rsidRPr="00E27863">
        <w:rPr>
          <w:rFonts w:ascii="Arial" w:hAnsi="Arial" w:cs="Arial"/>
          <w:bCs/>
          <w:sz w:val="20"/>
          <w:szCs w:val="20"/>
        </w:rPr>
        <w:t xml:space="preserve">The highest and best use of the remainder of the subject property in the after condition has not changed </w:t>
      </w:r>
      <w:proofErr w:type="gramStart"/>
      <w:r w:rsidRPr="00E27863">
        <w:rPr>
          <w:rFonts w:ascii="Arial" w:hAnsi="Arial" w:cs="Arial"/>
          <w:bCs/>
          <w:sz w:val="20"/>
          <w:szCs w:val="20"/>
        </w:rPr>
        <w:t>as a result of</w:t>
      </w:r>
      <w:proofErr w:type="gramEnd"/>
      <w:r w:rsidRPr="00E27863">
        <w:rPr>
          <w:rFonts w:ascii="Arial" w:hAnsi="Arial" w:cs="Arial"/>
          <w:bCs/>
          <w:sz w:val="20"/>
          <w:szCs w:val="20"/>
        </w:rPr>
        <w:t xml:space="preserve"> the proposed acquisition and subsequent construction project.</w:t>
      </w:r>
      <w:r w:rsidR="00FB7F66" w:rsidRPr="00E27863">
        <w:rPr>
          <w:rFonts w:ascii="Arial" w:hAnsi="Arial" w:cs="Arial"/>
          <w:bCs/>
          <w:color w:val="FF0000"/>
          <w:sz w:val="20"/>
          <w:szCs w:val="20"/>
        </w:rPr>
        <w:t xml:space="preserve"> If the highest and best use of the remainder of the subject property in the after condition is not the same as for the before condition, the </w:t>
      </w:r>
      <w:r w:rsidR="00FF5908">
        <w:rPr>
          <w:rFonts w:ascii="Arial" w:hAnsi="Arial" w:cs="Arial"/>
          <w:bCs/>
          <w:color w:val="FF0000"/>
          <w:sz w:val="20"/>
          <w:szCs w:val="20"/>
        </w:rPr>
        <w:t>non-complex appraisal report</w:t>
      </w:r>
      <w:r w:rsidR="00FF5908" w:rsidRPr="00E27863">
        <w:rPr>
          <w:rFonts w:ascii="Arial" w:hAnsi="Arial" w:cs="Arial"/>
          <w:bCs/>
          <w:color w:val="FF0000"/>
          <w:sz w:val="20"/>
          <w:szCs w:val="20"/>
        </w:rPr>
        <w:t xml:space="preserve"> template</w:t>
      </w:r>
      <w:r w:rsidR="00FB7F66" w:rsidRPr="00E27863">
        <w:rPr>
          <w:rFonts w:ascii="Arial" w:hAnsi="Arial" w:cs="Arial"/>
          <w:bCs/>
          <w:color w:val="FF0000"/>
          <w:sz w:val="20"/>
          <w:szCs w:val="20"/>
        </w:rPr>
        <w:t xml:space="preserve"> must not be used.</w:t>
      </w:r>
    </w:p>
    <w:p w14:paraId="17F0BEA4" w14:textId="77777777" w:rsidR="00D74765" w:rsidRDefault="00D74765" w:rsidP="00FB7F66">
      <w:pPr>
        <w:rPr>
          <w:rFonts w:ascii="Arial" w:hAnsi="Arial" w:cs="Arial"/>
          <w:bCs/>
          <w:color w:val="FF0000"/>
          <w:sz w:val="20"/>
          <w:szCs w:val="20"/>
        </w:rPr>
      </w:pPr>
    </w:p>
    <w:p w14:paraId="09CE6436" w14:textId="7984E81A" w:rsidR="00D74765" w:rsidRPr="0030222E" w:rsidRDefault="00D74765" w:rsidP="00D74765">
      <w:pPr>
        <w:rPr>
          <w:rFonts w:ascii="Arial" w:hAnsi="Arial" w:cs="Arial"/>
          <w:b/>
        </w:rPr>
      </w:pPr>
      <w:bookmarkStart w:id="27" w:name="_Hlk533674902"/>
      <w:r w:rsidRPr="0030222E">
        <w:rPr>
          <w:rFonts w:ascii="Arial" w:hAnsi="Arial" w:cs="Arial"/>
          <w:b/>
        </w:rPr>
        <w:t xml:space="preserve">DESCRIPTION OF PROPOSED </w:t>
      </w:r>
      <w:r w:rsidR="00CB5183" w:rsidRPr="0030222E">
        <w:rPr>
          <w:rFonts w:ascii="Arial" w:hAnsi="Arial" w:cs="Arial"/>
          <w:b/>
        </w:rPr>
        <w:t xml:space="preserve">PERMANENT </w:t>
      </w:r>
      <w:r w:rsidRPr="0030222E">
        <w:rPr>
          <w:rFonts w:ascii="Arial" w:hAnsi="Arial" w:cs="Arial"/>
          <w:b/>
        </w:rPr>
        <w:t>ACQUISITIONS</w:t>
      </w:r>
      <w:bookmarkEnd w:id="27"/>
      <w:r w:rsidRPr="0030222E">
        <w:rPr>
          <w:rFonts w:ascii="Arial" w:hAnsi="Arial" w:cs="Arial"/>
          <w:b/>
        </w:rPr>
        <w:t>:</w:t>
      </w:r>
    </w:p>
    <w:p w14:paraId="07D75DD7" w14:textId="6C37B51A" w:rsidR="00EE2DE5" w:rsidRDefault="00EE2DE5" w:rsidP="00D74765">
      <w:pPr>
        <w:rPr>
          <w:rFonts w:ascii="Arial" w:hAnsi="Arial" w:cs="Arial"/>
          <w:bCs/>
          <w:sz w:val="20"/>
          <w:szCs w:val="20"/>
        </w:rPr>
      </w:pPr>
      <w:r w:rsidRPr="005752AB">
        <w:rPr>
          <w:rFonts w:ascii="Arial" w:hAnsi="Arial" w:cs="Arial"/>
          <w:bCs/>
          <w:color w:val="FF0000"/>
          <w:sz w:val="20"/>
          <w:szCs w:val="20"/>
        </w:rPr>
        <w:t>The following section will address all “permanent acquisitions” from the larger parcel. These acquisitions, because they are permanent will impact the after value of the larger parcel and are therefore to be considered in the before and after analysis.</w:t>
      </w:r>
    </w:p>
    <w:p w14:paraId="4BDDFEC6" w14:textId="77777777" w:rsidR="00E475B3" w:rsidRPr="00784E37" w:rsidRDefault="00E475B3" w:rsidP="00D74765">
      <w:pPr>
        <w:rPr>
          <w:rFonts w:ascii="Arial" w:hAnsi="Arial" w:cs="Arial"/>
          <w:bCs/>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90"/>
        <w:gridCol w:w="8000"/>
      </w:tblGrid>
      <w:tr w:rsidR="006067A1" w14:paraId="36525EBE" w14:textId="77777777" w:rsidTr="00BF51E4">
        <w:trPr>
          <w:trHeight w:val="317"/>
        </w:trPr>
        <w:tc>
          <w:tcPr>
            <w:tcW w:w="2790" w:type="dxa"/>
            <w:tcBorders>
              <w:left w:val="single" w:sz="4" w:space="0" w:color="A6A6A6" w:themeColor="background1" w:themeShade="A6"/>
              <w:bottom w:val="single" w:sz="4" w:space="0" w:color="A6A6A6" w:themeColor="background1" w:themeShade="A6"/>
            </w:tcBorders>
            <w:shd w:val="clear" w:color="auto" w:fill="D0CECE" w:themeFill="background2" w:themeFillShade="E6"/>
            <w:vAlign w:val="center"/>
          </w:tcPr>
          <w:p w14:paraId="1E1320D8" w14:textId="46A07EF8" w:rsidR="006067A1" w:rsidRPr="006067A1" w:rsidRDefault="006067A1" w:rsidP="006067A1">
            <w:pPr>
              <w:jc w:val="center"/>
              <w:rPr>
                <w:rFonts w:ascii="Arial" w:hAnsi="Arial" w:cs="Arial"/>
                <w:b/>
                <w:sz w:val="22"/>
                <w:szCs w:val="22"/>
              </w:rPr>
            </w:pPr>
            <w:r>
              <w:rPr>
                <w:rFonts w:ascii="Arial" w:hAnsi="Arial" w:cs="Arial"/>
                <w:b/>
                <w:sz w:val="22"/>
                <w:szCs w:val="22"/>
              </w:rPr>
              <w:t>Acquisition</w:t>
            </w:r>
          </w:p>
        </w:tc>
        <w:tc>
          <w:tcPr>
            <w:tcW w:w="8000" w:type="dxa"/>
            <w:tcBorders>
              <w:bottom w:val="single" w:sz="4" w:space="0" w:color="A6A6A6" w:themeColor="background1" w:themeShade="A6"/>
              <w:right w:val="single" w:sz="4" w:space="0" w:color="A6A6A6" w:themeColor="background1" w:themeShade="A6"/>
            </w:tcBorders>
            <w:shd w:val="clear" w:color="auto" w:fill="D0CECE" w:themeFill="background2" w:themeFillShade="E6"/>
            <w:vAlign w:val="center"/>
          </w:tcPr>
          <w:p w14:paraId="47417C82" w14:textId="48E9345C" w:rsidR="006067A1" w:rsidRPr="006067A1" w:rsidRDefault="006067A1" w:rsidP="006067A1">
            <w:pPr>
              <w:jc w:val="center"/>
              <w:rPr>
                <w:rFonts w:ascii="Arial" w:hAnsi="Arial" w:cs="Arial"/>
                <w:b/>
                <w:sz w:val="22"/>
                <w:szCs w:val="22"/>
              </w:rPr>
            </w:pPr>
            <w:r>
              <w:rPr>
                <w:rFonts w:ascii="Arial" w:hAnsi="Arial" w:cs="Arial"/>
                <w:b/>
                <w:sz w:val="22"/>
                <w:szCs w:val="22"/>
              </w:rPr>
              <w:t>Description</w:t>
            </w:r>
          </w:p>
        </w:tc>
      </w:tr>
      <w:tr w:rsidR="006067A1" w14:paraId="13C95024" w14:textId="77777777" w:rsidTr="00BF51E4">
        <w:trPr>
          <w:trHeight w:val="317"/>
        </w:trPr>
        <w:tc>
          <w:tcPr>
            <w:tcW w:w="2790" w:type="dxa"/>
            <w:tcBorders>
              <w:left w:val="single" w:sz="4" w:space="0" w:color="A6A6A6" w:themeColor="background1" w:themeShade="A6"/>
            </w:tcBorders>
          </w:tcPr>
          <w:p w14:paraId="11097EDC" w14:textId="3F9BCF72" w:rsidR="006067A1" w:rsidRDefault="006067A1" w:rsidP="006067A1">
            <w:pPr>
              <w:rPr>
                <w:rFonts w:ascii="Arial" w:hAnsi="Arial" w:cs="Arial"/>
                <w:bCs/>
                <w:sz w:val="20"/>
                <w:szCs w:val="20"/>
              </w:rPr>
            </w:pPr>
            <w:r>
              <w:rPr>
                <w:rFonts w:ascii="Arial" w:hAnsi="Arial" w:cs="Arial"/>
                <w:bCs/>
                <w:sz w:val="20"/>
                <w:szCs w:val="20"/>
              </w:rPr>
              <w:t>Fee</w:t>
            </w:r>
            <w:r w:rsidR="0035141F">
              <w:rPr>
                <w:rFonts w:ascii="Arial" w:hAnsi="Arial" w:cs="Arial"/>
                <w:bCs/>
                <w:sz w:val="20"/>
                <w:szCs w:val="20"/>
              </w:rPr>
              <w:t xml:space="preserve"> (Land Acquired)</w:t>
            </w:r>
            <w:r>
              <w:rPr>
                <w:rFonts w:ascii="Arial" w:hAnsi="Arial" w:cs="Arial"/>
                <w:bCs/>
                <w:sz w:val="20"/>
                <w:szCs w:val="20"/>
              </w:rPr>
              <w:t>:</w:t>
            </w:r>
          </w:p>
        </w:tc>
        <w:tc>
          <w:tcPr>
            <w:tcW w:w="8000" w:type="dxa"/>
            <w:tcBorders>
              <w:right w:val="single" w:sz="4" w:space="0" w:color="A6A6A6" w:themeColor="background1" w:themeShade="A6"/>
            </w:tcBorders>
          </w:tcPr>
          <w:p w14:paraId="2863B2A6" w14:textId="0FA6E85E" w:rsidR="006067A1" w:rsidRDefault="00852DF1" w:rsidP="006067A1">
            <w:pPr>
              <w:rPr>
                <w:rFonts w:ascii="Arial" w:hAnsi="Arial" w:cs="Arial"/>
                <w:bCs/>
                <w:sz w:val="20"/>
                <w:szCs w:val="20"/>
              </w:rPr>
            </w:pPr>
            <w:r>
              <w:rPr>
                <w:rFonts w:ascii="Arial" w:hAnsi="Arial" w:cs="Arial"/>
                <w:bCs/>
                <w:sz w:val="20"/>
                <w:szCs w:val="20"/>
              </w:rPr>
              <w:fldChar w:fldCharType="begin">
                <w:ffData>
                  <w:name w:val=""/>
                  <w:enabled/>
                  <w:calcOnExit w:val="0"/>
                  <w:textInput>
                    <w:default w:val="Siz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Size</w:t>
            </w:r>
            <w:r>
              <w:rPr>
                <w:rFonts w:ascii="Arial" w:hAnsi="Arial" w:cs="Arial"/>
                <w:bCs/>
                <w:sz w:val="20"/>
                <w:szCs w:val="20"/>
              </w:rPr>
              <w:fldChar w:fldCharType="end"/>
            </w:r>
            <w:r>
              <w:rPr>
                <w:rFonts w:ascii="Arial" w:hAnsi="Arial" w:cs="Arial"/>
                <w:bCs/>
                <w:sz w:val="20"/>
                <w:szCs w:val="20"/>
              </w:rPr>
              <w:t xml:space="preserve"> </w:t>
            </w:r>
            <w:sdt>
              <w:sdtPr>
                <w:rPr>
                  <w:rFonts w:ascii="Arial" w:hAnsi="Arial" w:cs="Arial"/>
                  <w:bCs/>
                  <w:sz w:val="20"/>
                  <w:szCs w:val="20"/>
                </w:rPr>
                <w:id w:val="317234258"/>
                <w:placeholder>
                  <w:docPart w:val="A5A27A2D43BE416C93A1BFB883537F1D"/>
                </w:placeholder>
                <w:showingPlcHdr/>
                <w15:color w:val="008000"/>
                <w:dropDownList>
                  <w:listItem w:displayText="Sq. Ft." w:value="Sq. Ft."/>
                  <w:listItem w:displayText="Ac." w:value="Ac."/>
                </w:dropDownList>
              </w:sdtPr>
              <w:sdtEndPr/>
              <w:sdtContent>
                <w:r w:rsidRPr="00113CA7">
                  <w:rPr>
                    <w:rStyle w:val="PlaceholderText"/>
                    <w:rFonts w:ascii="Arial" w:hAnsi="Arial" w:cs="Arial"/>
                    <w:color w:val="00B050"/>
                    <w:sz w:val="20"/>
                    <w:szCs w:val="20"/>
                  </w:rPr>
                  <w:t>Choose an item.</w:t>
                </w:r>
              </w:sdtContent>
            </w:sdt>
            <w:r>
              <w:rPr>
                <w:rFonts w:ascii="Arial" w:hAnsi="Arial" w:cs="Arial"/>
                <w:bCs/>
                <w:sz w:val="20"/>
                <w:szCs w:val="20"/>
              </w:rPr>
              <w:t xml:space="preserve"> </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Provide a brief description of the Fee Acquisition. </w:t>
            </w:r>
            <w:r w:rsidRPr="005752AB">
              <w:rPr>
                <w:rFonts w:ascii="Arial" w:hAnsi="Arial" w:cs="Arial"/>
                <w:bCs/>
                <w:color w:val="FF0000"/>
                <w:sz w:val="20"/>
                <w:szCs w:val="20"/>
              </w:rPr>
              <w:t xml:space="preserve">The description should be as brief as possible, while providing sufficient information to support the after-condition analysis of the subject property. The appraiser must identify the location of the proposed areas of </w:t>
            </w:r>
            <w:r>
              <w:rPr>
                <w:rFonts w:ascii="Arial" w:hAnsi="Arial" w:cs="Arial"/>
                <w:bCs/>
                <w:color w:val="FF0000"/>
                <w:sz w:val="20"/>
                <w:szCs w:val="20"/>
              </w:rPr>
              <w:t xml:space="preserve">fee </w:t>
            </w:r>
            <w:r w:rsidRPr="005752AB">
              <w:rPr>
                <w:rFonts w:ascii="Arial" w:hAnsi="Arial" w:cs="Arial"/>
                <w:bCs/>
                <w:color w:val="FF0000"/>
                <w:sz w:val="20"/>
                <w:szCs w:val="20"/>
              </w:rPr>
              <w:t>acquisition.</w:t>
            </w:r>
            <w:r>
              <w:rPr>
                <w:rFonts w:ascii="Arial" w:hAnsi="Arial" w:cs="Arial"/>
                <w:bCs/>
                <w:color w:val="FF0000"/>
                <w:sz w:val="20"/>
                <w:szCs w:val="20"/>
              </w:rPr>
              <w:t xml:space="preserve"> If the acquisition does not include a fee taking eliminate this section.</w:t>
            </w:r>
          </w:p>
        </w:tc>
      </w:tr>
      <w:tr w:rsidR="006067A1" w14:paraId="6CA470AA" w14:textId="77777777" w:rsidTr="00BF51E4">
        <w:trPr>
          <w:trHeight w:val="317"/>
        </w:trPr>
        <w:tc>
          <w:tcPr>
            <w:tcW w:w="2790" w:type="dxa"/>
            <w:tcBorders>
              <w:left w:val="single" w:sz="4" w:space="0" w:color="A6A6A6" w:themeColor="background1" w:themeShade="A6"/>
            </w:tcBorders>
          </w:tcPr>
          <w:p w14:paraId="75EF6754" w14:textId="361FC038" w:rsidR="006067A1" w:rsidRDefault="006067A1" w:rsidP="006067A1">
            <w:pPr>
              <w:rPr>
                <w:rFonts w:ascii="Arial" w:hAnsi="Arial" w:cs="Arial"/>
                <w:bCs/>
                <w:sz w:val="20"/>
                <w:szCs w:val="20"/>
              </w:rPr>
            </w:pPr>
            <w:r>
              <w:rPr>
                <w:rFonts w:ascii="Arial" w:hAnsi="Arial" w:cs="Arial"/>
                <w:bCs/>
                <w:sz w:val="20"/>
                <w:szCs w:val="20"/>
              </w:rPr>
              <w:t>Existing Right of Way (Underlying Fee)</w:t>
            </w:r>
            <w:r w:rsidR="00CB5183">
              <w:rPr>
                <w:rFonts w:ascii="Arial" w:hAnsi="Arial" w:cs="Arial"/>
                <w:bCs/>
                <w:sz w:val="20"/>
                <w:szCs w:val="20"/>
              </w:rPr>
              <w:t>:</w:t>
            </w:r>
          </w:p>
        </w:tc>
        <w:tc>
          <w:tcPr>
            <w:tcW w:w="8000" w:type="dxa"/>
            <w:tcBorders>
              <w:right w:val="single" w:sz="4" w:space="0" w:color="A6A6A6" w:themeColor="background1" w:themeShade="A6"/>
            </w:tcBorders>
          </w:tcPr>
          <w:p w14:paraId="7C5BE671" w14:textId="18773C3A" w:rsidR="006067A1" w:rsidRPr="00E27863" w:rsidRDefault="00852DF1" w:rsidP="00DB52A4">
            <w:pPr>
              <w:autoSpaceDE w:val="0"/>
              <w:autoSpaceDN w:val="0"/>
              <w:adjustRightInd w:val="0"/>
              <w:rPr>
                <w:rFonts w:ascii="Arial" w:hAnsi="Arial" w:cs="Arial"/>
                <w:bCs/>
                <w:sz w:val="20"/>
                <w:szCs w:val="20"/>
              </w:rPr>
            </w:pPr>
            <w:r>
              <w:rPr>
                <w:rFonts w:ascii="Arial" w:hAnsi="Arial" w:cs="Arial"/>
                <w:bCs/>
                <w:sz w:val="20"/>
                <w:szCs w:val="20"/>
              </w:rPr>
              <w:fldChar w:fldCharType="begin">
                <w:ffData>
                  <w:name w:val=""/>
                  <w:enabled/>
                  <w:calcOnExit w:val="0"/>
                  <w:textInput>
                    <w:default w:val="Siz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Size</w:t>
            </w:r>
            <w:r>
              <w:rPr>
                <w:rFonts w:ascii="Arial" w:hAnsi="Arial" w:cs="Arial"/>
                <w:bCs/>
                <w:sz w:val="20"/>
                <w:szCs w:val="20"/>
              </w:rPr>
              <w:fldChar w:fldCharType="end"/>
            </w:r>
            <w:r>
              <w:rPr>
                <w:rFonts w:ascii="Arial" w:hAnsi="Arial" w:cs="Arial"/>
                <w:bCs/>
                <w:sz w:val="20"/>
                <w:szCs w:val="20"/>
              </w:rPr>
              <w:t xml:space="preserve"> </w:t>
            </w:r>
            <w:sdt>
              <w:sdtPr>
                <w:rPr>
                  <w:rFonts w:ascii="Arial" w:hAnsi="Arial" w:cs="Arial"/>
                  <w:bCs/>
                  <w:sz w:val="20"/>
                  <w:szCs w:val="20"/>
                </w:rPr>
                <w:id w:val="-301229244"/>
                <w:placeholder>
                  <w:docPart w:val="D7ACFFC12F40496093DBCBE6A6F4839A"/>
                </w:placeholder>
                <w:showingPlcHdr/>
                <w15:color w:val="008000"/>
                <w:dropDownList>
                  <w:listItem w:displayText="Sq. Ft." w:value="Sq. Ft."/>
                  <w:listItem w:displayText="Ac." w:value="Ac."/>
                </w:dropDownList>
              </w:sdtPr>
              <w:sdtEndPr/>
              <w:sdtContent>
                <w:r w:rsidRPr="00113CA7">
                  <w:rPr>
                    <w:rStyle w:val="PlaceholderText"/>
                    <w:rFonts w:ascii="Arial" w:hAnsi="Arial" w:cs="Arial"/>
                    <w:color w:val="00B050"/>
                    <w:sz w:val="20"/>
                    <w:szCs w:val="20"/>
                  </w:rPr>
                  <w:t>Choose an item.</w:t>
                </w:r>
              </w:sdtContent>
            </w:sdt>
            <w:r>
              <w:rPr>
                <w:rFonts w:ascii="Arial" w:hAnsi="Arial" w:cs="Arial"/>
                <w:bCs/>
                <w:sz w:val="20"/>
                <w:szCs w:val="20"/>
              </w:rPr>
              <w:t xml:space="preserve"> This acquisition covers the underlying fee rights that remained after the existing right of way was acquired as a highway easement. The appraiser has researched the local zoning ordinances and has determined that the underlying fee rights, to be acquired, cannot be included when calculating density, minimum </w:t>
            </w:r>
            <w:proofErr w:type="gramStart"/>
            <w:r>
              <w:rPr>
                <w:rFonts w:ascii="Arial" w:hAnsi="Arial" w:cs="Arial"/>
                <w:bCs/>
                <w:sz w:val="20"/>
                <w:szCs w:val="20"/>
              </w:rPr>
              <w:t>setback</w:t>
            </w:r>
            <w:proofErr w:type="gramEnd"/>
            <w:r>
              <w:rPr>
                <w:rFonts w:ascii="Arial" w:hAnsi="Arial" w:cs="Arial"/>
                <w:bCs/>
                <w:sz w:val="20"/>
                <w:szCs w:val="20"/>
              </w:rPr>
              <w:t xml:space="preserve"> or</w:t>
            </w:r>
            <w:r w:rsidR="00A616AC">
              <w:rPr>
                <w:rFonts w:ascii="Arial" w:hAnsi="Arial" w:cs="Arial"/>
                <w:bCs/>
                <w:sz w:val="20"/>
                <w:szCs w:val="20"/>
              </w:rPr>
              <w:t xml:space="preserve"> site</w:t>
            </w:r>
            <w:r>
              <w:rPr>
                <w:rFonts w:ascii="Arial" w:hAnsi="Arial" w:cs="Arial"/>
                <w:bCs/>
                <w:sz w:val="20"/>
                <w:szCs w:val="20"/>
              </w:rPr>
              <w:t xml:space="preserve"> size requirements for the subject property. For this reason, the valuation of the existing highway easement will be based upon the only perceived property right</w:t>
            </w:r>
            <w:r w:rsidR="00A616AC">
              <w:rPr>
                <w:rFonts w:ascii="Arial" w:hAnsi="Arial" w:cs="Arial"/>
                <w:bCs/>
                <w:sz w:val="20"/>
                <w:szCs w:val="20"/>
              </w:rPr>
              <w:t xml:space="preserve"> remaining to the underlying fee owner</w:t>
            </w:r>
            <w:r>
              <w:rPr>
                <w:rFonts w:ascii="Arial" w:hAnsi="Arial" w:cs="Arial"/>
                <w:bCs/>
                <w:sz w:val="20"/>
                <w:szCs w:val="20"/>
              </w:rPr>
              <w:t>, the right of reversion. Based upon</w:t>
            </w:r>
            <w:r w:rsidRPr="005714F5">
              <w:rPr>
                <w:rFonts w:ascii="Arial" w:hAnsi="Arial" w:cs="Arial"/>
                <w:bCs/>
                <w:sz w:val="20"/>
                <w:szCs w:val="20"/>
              </w:rPr>
              <w:t xml:space="preserve"> the Wisconsin Supreme Court Case</w:t>
            </w:r>
            <w:r w:rsidR="00A616AC">
              <w:rPr>
                <w:rFonts w:ascii="Arial" w:hAnsi="Arial" w:cs="Arial"/>
                <w:bCs/>
                <w:sz w:val="20"/>
                <w:szCs w:val="20"/>
              </w:rPr>
              <w:t>,</w:t>
            </w:r>
            <w:r w:rsidRPr="005714F5">
              <w:rPr>
                <w:rFonts w:ascii="Arial" w:hAnsi="Arial" w:cs="Arial"/>
                <w:bCs/>
                <w:sz w:val="20"/>
                <w:szCs w:val="20"/>
              </w:rPr>
              <w:t xml:space="preserve"> Joint School District No. 1, Town of Greenfield v. Bosch et. al.,</w:t>
            </w:r>
            <w:r w:rsidRPr="00845985">
              <w:rPr>
                <w:rFonts w:ascii="Arial" w:hAnsi="Arial" w:cs="Arial"/>
                <w:bCs/>
                <w:sz w:val="20"/>
                <w:szCs w:val="20"/>
              </w:rPr>
              <w:t xml:space="preserve"> </w:t>
            </w:r>
            <w:r w:rsidRPr="005714F5">
              <w:rPr>
                <w:rFonts w:ascii="Arial" w:hAnsi="Arial" w:cs="Arial"/>
                <w:bCs/>
                <w:sz w:val="20"/>
                <w:szCs w:val="20"/>
              </w:rPr>
              <w:t>the underlying fee rights are assumed to have no contributory value to the larger parce</w:t>
            </w:r>
            <w:r>
              <w:rPr>
                <w:rFonts w:ascii="Arial" w:hAnsi="Arial" w:cs="Arial"/>
                <w:bCs/>
                <w:sz w:val="20"/>
                <w:szCs w:val="20"/>
              </w:rPr>
              <w:t xml:space="preserve">l and no damages </w:t>
            </w:r>
            <w:r w:rsidR="00EE2DE5">
              <w:rPr>
                <w:rFonts w:ascii="Arial" w:hAnsi="Arial" w:cs="Arial"/>
                <w:bCs/>
                <w:sz w:val="20"/>
                <w:szCs w:val="20"/>
              </w:rPr>
              <w:t>will be</w:t>
            </w:r>
            <w:r>
              <w:rPr>
                <w:rFonts w:ascii="Arial" w:hAnsi="Arial" w:cs="Arial"/>
                <w:bCs/>
                <w:sz w:val="20"/>
                <w:szCs w:val="20"/>
              </w:rPr>
              <w:t xml:space="preserve"> indicated for the underlying fee rights acquired. </w:t>
            </w:r>
            <w:r w:rsidR="00535170" w:rsidRPr="00535170">
              <w:rPr>
                <w:rFonts w:ascii="Arial" w:hAnsi="Arial" w:cs="Arial"/>
                <w:bCs/>
                <w:color w:val="FF0000"/>
                <w:sz w:val="20"/>
                <w:szCs w:val="20"/>
              </w:rPr>
              <w:t>If t</w:t>
            </w:r>
            <w:r w:rsidR="00DB52A4">
              <w:rPr>
                <w:rFonts w:ascii="Arial" w:hAnsi="Arial" w:cs="Arial"/>
                <w:bCs/>
                <w:color w:val="FF0000"/>
                <w:sz w:val="20"/>
                <w:szCs w:val="20"/>
              </w:rPr>
              <w:t xml:space="preserve">he appraiser determines that the existing zoning ordinances preserve value for the underlying fee rights being appraised; the acquisition of the underlying fee rights will result in severance damages to the remainder of the subject property; or if the appraiser determines that the underlying fee rights </w:t>
            </w:r>
            <w:r w:rsidR="00DB52A4" w:rsidRPr="00DB52A4">
              <w:rPr>
                <w:rFonts w:ascii="Arial" w:hAnsi="Arial" w:cs="Arial"/>
                <w:bCs/>
                <w:color w:val="FF0000"/>
                <w:sz w:val="20"/>
                <w:szCs w:val="20"/>
                <w:u w:val="single"/>
              </w:rPr>
              <w:t>do</w:t>
            </w:r>
            <w:r w:rsidR="00DB52A4">
              <w:rPr>
                <w:rFonts w:ascii="Arial" w:hAnsi="Arial" w:cs="Arial"/>
                <w:bCs/>
                <w:color w:val="FF0000"/>
                <w:sz w:val="20"/>
                <w:szCs w:val="20"/>
              </w:rPr>
              <w:t xml:space="preserve"> contribute value to the subject property</w:t>
            </w:r>
            <w:r w:rsidR="00BF51E4">
              <w:rPr>
                <w:rFonts w:ascii="Arial" w:hAnsi="Arial" w:cs="Arial"/>
                <w:bCs/>
                <w:color w:val="FF0000"/>
                <w:sz w:val="20"/>
                <w:szCs w:val="20"/>
              </w:rPr>
              <w:t>,</w:t>
            </w:r>
            <w:r w:rsidR="00535170">
              <w:rPr>
                <w:rFonts w:ascii="Arial" w:hAnsi="Arial" w:cs="Arial"/>
                <w:bCs/>
                <w:color w:val="FF0000"/>
                <w:sz w:val="20"/>
                <w:szCs w:val="20"/>
              </w:rPr>
              <w:t xml:space="preserve"> the use of the Non-Complex appraisal template should be discussed with the review appraiser.</w:t>
            </w:r>
            <w:r w:rsidR="00DB52A4">
              <w:rPr>
                <w:rFonts w:ascii="Arial" w:hAnsi="Arial" w:cs="Arial"/>
                <w:bCs/>
                <w:color w:val="FF0000"/>
                <w:sz w:val="20"/>
                <w:szCs w:val="20"/>
              </w:rPr>
              <w:t xml:space="preserve"> </w:t>
            </w:r>
            <w:r>
              <w:rPr>
                <w:rFonts w:ascii="Arial" w:hAnsi="Arial" w:cs="Arial"/>
                <w:bCs/>
                <w:color w:val="FF0000"/>
                <w:sz w:val="20"/>
                <w:szCs w:val="20"/>
              </w:rPr>
              <w:t>If the acquisition does not include any underlying fee rights eliminate th</w:t>
            </w:r>
            <w:r w:rsidR="00CB5183">
              <w:rPr>
                <w:rFonts w:ascii="Arial" w:hAnsi="Arial" w:cs="Arial"/>
                <w:bCs/>
                <w:color w:val="FF0000"/>
                <w:sz w:val="20"/>
                <w:szCs w:val="20"/>
              </w:rPr>
              <w:t>is</w:t>
            </w:r>
            <w:r>
              <w:rPr>
                <w:rFonts w:ascii="Arial" w:hAnsi="Arial" w:cs="Arial"/>
                <w:bCs/>
                <w:color w:val="FF0000"/>
                <w:sz w:val="20"/>
                <w:szCs w:val="20"/>
              </w:rPr>
              <w:t xml:space="preserve"> section.</w:t>
            </w:r>
            <w:r w:rsidR="0035141F">
              <w:rPr>
                <w:rFonts w:ascii="Arial" w:hAnsi="Arial" w:cs="Arial"/>
                <w:bCs/>
                <w:color w:val="FF0000"/>
                <w:sz w:val="20"/>
                <w:szCs w:val="20"/>
              </w:rPr>
              <w:t xml:space="preserve"> </w:t>
            </w:r>
          </w:p>
        </w:tc>
      </w:tr>
      <w:tr w:rsidR="000E432F" w14:paraId="68DAF45E" w14:textId="77777777" w:rsidTr="00BF51E4">
        <w:trPr>
          <w:trHeight w:val="317"/>
        </w:trPr>
        <w:tc>
          <w:tcPr>
            <w:tcW w:w="2790" w:type="dxa"/>
            <w:tcBorders>
              <w:left w:val="single" w:sz="4" w:space="0" w:color="A6A6A6" w:themeColor="background1" w:themeShade="A6"/>
            </w:tcBorders>
          </w:tcPr>
          <w:p w14:paraId="0FAB190E" w14:textId="09209700" w:rsidR="000E432F" w:rsidRDefault="000E432F" w:rsidP="006067A1">
            <w:pPr>
              <w:rPr>
                <w:rFonts w:ascii="Arial" w:hAnsi="Arial" w:cs="Arial"/>
                <w:bCs/>
                <w:sz w:val="20"/>
                <w:szCs w:val="20"/>
              </w:rPr>
            </w:pPr>
            <w:r>
              <w:rPr>
                <w:rFonts w:ascii="Arial" w:hAnsi="Arial" w:cs="Arial"/>
                <w:bCs/>
                <w:sz w:val="20"/>
                <w:szCs w:val="20"/>
              </w:rPr>
              <w:t>Access Rights:</w:t>
            </w:r>
          </w:p>
        </w:tc>
        <w:tc>
          <w:tcPr>
            <w:tcW w:w="8000" w:type="dxa"/>
            <w:tcBorders>
              <w:right w:val="single" w:sz="4" w:space="0" w:color="A6A6A6" w:themeColor="background1" w:themeShade="A6"/>
            </w:tcBorders>
          </w:tcPr>
          <w:p w14:paraId="31ECEA08" w14:textId="3BC227F8" w:rsidR="000E432F" w:rsidRPr="000E432F" w:rsidRDefault="000E432F" w:rsidP="00DB52A4">
            <w:pPr>
              <w:autoSpaceDE w:val="0"/>
              <w:autoSpaceDN w:val="0"/>
              <w:adjustRightInd w:val="0"/>
              <w:rPr>
                <w:rFonts w:ascii="Arial" w:hAnsi="Arial" w:cs="Arial"/>
                <w:bCs/>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Provide a brief description of the areas of the proposed acquisition of access rights. If access will be permitted at a limited number of locations</w:t>
            </w:r>
            <w:r w:rsidR="00976470">
              <w:rPr>
                <w:rFonts w:ascii="Arial" w:hAnsi="Arial" w:cs="Arial"/>
                <w:bCs/>
                <w:color w:val="FF0000"/>
                <w:sz w:val="20"/>
                <w:szCs w:val="20"/>
              </w:rPr>
              <w:t xml:space="preserve"> identify where access will be permitted and the type of access (residential, agricultural, </w:t>
            </w:r>
            <w:proofErr w:type="spellStart"/>
            <w:r w:rsidR="00976470">
              <w:rPr>
                <w:rFonts w:ascii="Arial" w:hAnsi="Arial" w:cs="Arial"/>
                <w:bCs/>
                <w:color w:val="FF0000"/>
                <w:sz w:val="20"/>
                <w:szCs w:val="20"/>
              </w:rPr>
              <w:t>etc</w:t>
            </w:r>
            <w:proofErr w:type="spellEnd"/>
            <w:r w:rsidR="00976470">
              <w:rPr>
                <w:rFonts w:ascii="Arial" w:hAnsi="Arial" w:cs="Arial"/>
                <w:bCs/>
                <w:color w:val="FF0000"/>
                <w:sz w:val="20"/>
                <w:szCs w:val="20"/>
              </w:rPr>
              <w:t>) that will be allowed. Identify any proposed driveway closures and the possible corrective measures that can be taken to mitigate the lost access. If the proposed access restrictions will be the result of the exercise of a police power, discuss the use of the Non-Complex Appraisal Template with the review appraiser.</w:t>
            </w:r>
          </w:p>
        </w:tc>
      </w:tr>
      <w:tr w:rsidR="00852DF1" w14:paraId="38E2277B" w14:textId="77777777" w:rsidTr="00BF51E4">
        <w:trPr>
          <w:trHeight w:val="317"/>
        </w:trPr>
        <w:tc>
          <w:tcPr>
            <w:tcW w:w="2790" w:type="dxa"/>
            <w:tcBorders>
              <w:left w:val="single" w:sz="4" w:space="0" w:color="A6A6A6" w:themeColor="background1" w:themeShade="A6"/>
            </w:tcBorders>
          </w:tcPr>
          <w:p w14:paraId="44081EF9" w14:textId="7B1DF111" w:rsidR="00852DF1" w:rsidRDefault="00CB5183" w:rsidP="006067A1">
            <w:pPr>
              <w:rPr>
                <w:rFonts w:ascii="Arial" w:hAnsi="Arial" w:cs="Arial"/>
                <w:bCs/>
                <w:sz w:val="20"/>
                <w:szCs w:val="20"/>
              </w:rPr>
            </w:pPr>
            <w:r>
              <w:rPr>
                <w:rFonts w:ascii="Arial" w:hAnsi="Arial" w:cs="Arial"/>
                <w:bCs/>
                <w:sz w:val="20"/>
                <w:szCs w:val="20"/>
              </w:rPr>
              <w:t>Highway Easement:</w:t>
            </w:r>
          </w:p>
        </w:tc>
        <w:tc>
          <w:tcPr>
            <w:tcW w:w="8000" w:type="dxa"/>
            <w:tcBorders>
              <w:right w:val="single" w:sz="4" w:space="0" w:color="A6A6A6" w:themeColor="background1" w:themeShade="A6"/>
            </w:tcBorders>
          </w:tcPr>
          <w:p w14:paraId="06990F07" w14:textId="5AC7528F" w:rsidR="00852DF1" w:rsidRPr="00A153A5" w:rsidRDefault="00CB5183" w:rsidP="006067A1">
            <w:pPr>
              <w:rPr>
                <w:rFonts w:ascii="Arial" w:hAnsi="Arial" w:cs="Arial"/>
                <w:bCs/>
                <w:color w:val="FF0000"/>
                <w:sz w:val="20"/>
                <w:szCs w:val="20"/>
              </w:rPr>
            </w:pPr>
            <w:r>
              <w:rPr>
                <w:rFonts w:ascii="Arial" w:hAnsi="Arial" w:cs="Arial"/>
                <w:bCs/>
                <w:sz w:val="20"/>
                <w:szCs w:val="20"/>
              </w:rPr>
              <w:fldChar w:fldCharType="begin">
                <w:ffData>
                  <w:name w:val=""/>
                  <w:enabled/>
                  <w:calcOnExit w:val="0"/>
                  <w:textInput>
                    <w:default w:val="Siz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Size</w:t>
            </w:r>
            <w:r>
              <w:rPr>
                <w:rFonts w:ascii="Arial" w:hAnsi="Arial" w:cs="Arial"/>
                <w:bCs/>
                <w:sz w:val="20"/>
                <w:szCs w:val="20"/>
              </w:rPr>
              <w:fldChar w:fldCharType="end"/>
            </w:r>
            <w:r>
              <w:rPr>
                <w:rFonts w:ascii="Arial" w:hAnsi="Arial" w:cs="Arial"/>
                <w:bCs/>
                <w:sz w:val="20"/>
                <w:szCs w:val="20"/>
              </w:rPr>
              <w:t xml:space="preserve"> </w:t>
            </w:r>
            <w:sdt>
              <w:sdtPr>
                <w:rPr>
                  <w:rFonts w:ascii="Arial" w:hAnsi="Arial" w:cs="Arial"/>
                  <w:bCs/>
                  <w:sz w:val="20"/>
                  <w:szCs w:val="20"/>
                </w:rPr>
                <w:id w:val="-1275166706"/>
                <w:placeholder>
                  <w:docPart w:val="18BF18C59CD442EFAAC6D82EB6047CAA"/>
                </w:placeholder>
                <w:showingPlcHdr/>
                <w15:color w:val="008000"/>
                <w:dropDownList>
                  <w:listItem w:displayText="Sq. Ft." w:value="Sq. Ft."/>
                  <w:listItem w:displayText="Ac." w:value="Ac."/>
                </w:dropDownList>
              </w:sdtPr>
              <w:sdtEndPr/>
              <w:sdtContent>
                <w:r w:rsidRPr="006D0542">
                  <w:rPr>
                    <w:rStyle w:val="PlaceholderText"/>
                    <w:rFonts w:ascii="Arial" w:hAnsi="Arial" w:cs="Arial"/>
                    <w:color w:val="00B050"/>
                    <w:sz w:val="20"/>
                    <w:szCs w:val="20"/>
                  </w:rPr>
                  <w:t>Choose an item.</w:t>
                </w:r>
              </w:sdtContent>
            </w:sdt>
            <w:r>
              <w:rPr>
                <w:rFonts w:ascii="Arial" w:hAnsi="Arial" w:cs="Arial"/>
                <w:bCs/>
                <w:sz w:val="20"/>
                <w:szCs w:val="20"/>
              </w:rPr>
              <w:t xml:space="preserve"> </w:t>
            </w:r>
            <w:r w:rsidR="00A616AC">
              <w:rPr>
                <w:rFonts w:ascii="Arial" w:hAnsi="Arial" w:cs="Arial"/>
                <w:bCs/>
                <w:color w:val="FF0000"/>
                <w:sz w:val="20"/>
                <w:szCs w:val="20"/>
              </w:rPr>
              <w:t xml:space="preserve">Cut and paste the </w:t>
            </w:r>
            <w:r w:rsidR="0027536B">
              <w:rPr>
                <w:rFonts w:ascii="Arial" w:hAnsi="Arial" w:cs="Arial"/>
                <w:bCs/>
                <w:color w:val="FF0000"/>
                <w:sz w:val="20"/>
                <w:szCs w:val="20"/>
              </w:rPr>
              <w:t xml:space="preserve">“Highway Easement” language from the legal description for the proposed acquisition from the subject property. </w:t>
            </w:r>
            <w:r w:rsidR="00A153A5">
              <w:rPr>
                <w:rFonts w:ascii="Arial" w:hAnsi="Arial" w:cs="Arial"/>
                <w:bCs/>
                <w:sz w:val="20"/>
                <w:szCs w:val="20"/>
              </w:rPr>
              <w:t xml:space="preserve">The appraiser has researched the local zoning ordinances and has determined that the remaining underlying fee rights, which are not included in this acquisition, cannot be included when calculating density, minimum </w:t>
            </w:r>
            <w:proofErr w:type="gramStart"/>
            <w:r w:rsidR="00A153A5">
              <w:rPr>
                <w:rFonts w:ascii="Arial" w:hAnsi="Arial" w:cs="Arial"/>
                <w:bCs/>
                <w:sz w:val="20"/>
                <w:szCs w:val="20"/>
              </w:rPr>
              <w:t>setback</w:t>
            </w:r>
            <w:proofErr w:type="gramEnd"/>
            <w:r w:rsidR="00A153A5">
              <w:rPr>
                <w:rFonts w:ascii="Arial" w:hAnsi="Arial" w:cs="Arial"/>
                <w:bCs/>
                <w:sz w:val="20"/>
                <w:szCs w:val="20"/>
              </w:rPr>
              <w:t xml:space="preserve"> or site size requirements for the subject property. For this reason, the valuation of the highway easement will be based upon the only perceived property right that will be retained by the underlying fee owner, the right of reversion. Based upon</w:t>
            </w:r>
            <w:r w:rsidR="00A153A5" w:rsidRPr="005714F5">
              <w:rPr>
                <w:rFonts w:ascii="Arial" w:hAnsi="Arial" w:cs="Arial"/>
                <w:bCs/>
                <w:sz w:val="20"/>
                <w:szCs w:val="20"/>
              </w:rPr>
              <w:t xml:space="preserve"> the Wisconsin Supreme Court Case</w:t>
            </w:r>
            <w:r w:rsidR="00A153A5">
              <w:rPr>
                <w:rFonts w:ascii="Arial" w:hAnsi="Arial" w:cs="Arial"/>
                <w:bCs/>
                <w:sz w:val="20"/>
                <w:szCs w:val="20"/>
              </w:rPr>
              <w:t>,</w:t>
            </w:r>
            <w:r w:rsidR="00A153A5" w:rsidRPr="005714F5">
              <w:rPr>
                <w:rFonts w:ascii="Arial" w:hAnsi="Arial" w:cs="Arial"/>
                <w:bCs/>
                <w:sz w:val="20"/>
                <w:szCs w:val="20"/>
              </w:rPr>
              <w:t xml:space="preserve"> Joint School District No. 1, Town of Greenfield v. Bosch et. al.,</w:t>
            </w:r>
            <w:r w:rsidR="00A153A5" w:rsidRPr="00845985">
              <w:rPr>
                <w:rFonts w:ascii="Arial" w:hAnsi="Arial" w:cs="Arial"/>
                <w:bCs/>
                <w:sz w:val="20"/>
                <w:szCs w:val="20"/>
              </w:rPr>
              <w:t xml:space="preserve"> </w:t>
            </w:r>
            <w:r w:rsidR="00A153A5" w:rsidRPr="005714F5">
              <w:rPr>
                <w:rFonts w:ascii="Arial" w:hAnsi="Arial" w:cs="Arial"/>
                <w:bCs/>
                <w:sz w:val="20"/>
                <w:szCs w:val="20"/>
              </w:rPr>
              <w:t xml:space="preserve">the </w:t>
            </w:r>
            <w:r w:rsidR="00A153A5">
              <w:rPr>
                <w:rFonts w:ascii="Arial" w:hAnsi="Arial" w:cs="Arial"/>
                <w:bCs/>
                <w:sz w:val="20"/>
                <w:szCs w:val="20"/>
              </w:rPr>
              <w:t xml:space="preserve">rights remaining to the </w:t>
            </w:r>
            <w:r w:rsidR="00A153A5" w:rsidRPr="005714F5">
              <w:rPr>
                <w:rFonts w:ascii="Arial" w:hAnsi="Arial" w:cs="Arial"/>
                <w:bCs/>
                <w:sz w:val="20"/>
                <w:szCs w:val="20"/>
              </w:rPr>
              <w:t xml:space="preserve">underlying fee </w:t>
            </w:r>
            <w:r w:rsidR="00A153A5">
              <w:rPr>
                <w:rFonts w:ascii="Arial" w:hAnsi="Arial" w:cs="Arial"/>
                <w:bCs/>
                <w:sz w:val="20"/>
                <w:szCs w:val="20"/>
              </w:rPr>
              <w:t>owner</w:t>
            </w:r>
            <w:r w:rsidR="00A153A5" w:rsidRPr="005714F5">
              <w:rPr>
                <w:rFonts w:ascii="Arial" w:hAnsi="Arial" w:cs="Arial"/>
                <w:bCs/>
                <w:sz w:val="20"/>
                <w:szCs w:val="20"/>
              </w:rPr>
              <w:t xml:space="preserve"> </w:t>
            </w:r>
            <w:r w:rsidR="00A153A5" w:rsidRPr="005714F5">
              <w:rPr>
                <w:rFonts w:ascii="Arial" w:hAnsi="Arial" w:cs="Arial"/>
                <w:bCs/>
                <w:sz w:val="20"/>
                <w:szCs w:val="20"/>
              </w:rPr>
              <w:lastRenderedPageBreak/>
              <w:t xml:space="preserve">are assumed to have no contributory value to the </w:t>
            </w:r>
            <w:r w:rsidR="00A153A5">
              <w:rPr>
                <w:rFonts w:ascii="Arial" w:hAnsi="Arial" w:cs="Arial"/>
                <w:bCs/>
                <w:sz w:val="20"/>
                <w:szCs w:val="20"/>
              </w:rPr>
              <w:t xml:space="preserve">remainder of the </w:t>
            </w:r>
            <w:r w:rsidR="00A153A5" w:rsidRPr="005714F5">
              <w:rPr>
                <w:rFonts w:ascii="Arial" w:hAnsi="Arial" w:cs="Arial"/>
                <w:bCs/>
                <w:sz w:val="20"/>
                <w:szCs w:val="20"/>
              </w:rPr>
              <w:t>larger parce</w:t>
            </w:r>
            <w:r w:rsidR="00A153A5">
              <w:rPr>
                <w:rFonts w:ascii="Arial" w:hAnsi="Arial" w:cs="Arial"/>
                <w:bCs/>
                <w:sz w:val="20"/>
                <w:szCs w:val="20"/>
              </w:rPr>
              <w:t xml:space="preserve">l. Therefore, the highway easement will be valued at 100% of the unencumbered fee value of the land within the easement area. </w:t>
            </w:r>
            <w:r w:rsidR="00A153A5">
              <w:rPr>
                <w:rFonts w:ascii="Arial" w:hAnsi="Arial" w:cs="Arial"/>
                <w:bCs/>
                <w:color w:val="FF0000"/>
                <w:sz w:val="20"/>
                <w:szCs w:val="20"/>
              </w:rPr>
              <w:t xml:space="preserve">If the subject parcel consists of an active railroad corridor, </w:t>
            </w:r>
            <w:r w:rsidR="00A153A5" w:rsidRPr="004C3C7E">
              <w:rPr>
                <w:rFonts w:ascii="Arial" w:hAnsi="Arial" w:cs="Arial"/>
                <w:color w:val="FF0000"/>
                <w:sz w:val="20"/>
                <w:szCs w:val="20"/>
              </w:rPr>
              <w:t xml:space="preserve">use of the </w:t>
            </w:r>
            <w:r w:rsidR="0035141F">
              <w:rPr>
                <w:rFonts w:ascii="Arial" w:hAnsi="Arial" w:cs="Arial"/>
                <w:bCs/>
                <w:color w:val="FF0000"/>
                <w:sz w:val="20"/>
                <w:szCs w:val="20"/>
              </w:rPr>
              <w:t>non-complex appraisal report</w:t>
            </w:r>
            <w:r w:rsidR="0035141F" w:rsidRPr="00E27863">
              <w:rPr>
                <w:rFonts w:ascii="Arial" w:hAnsi="Arial" w:cs="Arial"/>
                <w:bCs/>
                <w:color w:val="FF0000"/>
                <w:sz w:val="20"/>
                <w:szCs w:val="20"/>
              </w:rPr>
              <w:t xml:space="preserve"> template</w:t>
            </w:r>
            <w:r w:rsidR="00A153A5" w:rsidRPr="004C3C7E">
              <w:rPr>
                <w:rFonts w:ascii="Arial" w:hAnsi="Arial" w:cs="Arial"/>
                <w:color w:val="FF0000"/>
                <w:sz w:val="20"/>
                <w:szCs w:val="20"/>
              </w:rPr>
              <w:t xml:space="preserve"> should be discussed with the review appraiser.</w:t>
            </w:r>
            <w:r w:rsidR="00A153A5">
              <w:rPr>
                <w:rFonts w:ascii="Arial" w:hAnsi="Arial" w:cs="Arial"/>
                <w:bCs/>
                <w:color w:val="FF0000"/>
                <w:sz w:val="20"/>
                <w:szCs w:val="20"/>
              </w:rPr>
              <w:t xml:space="preserve"> If the acquisition does not include any highway easement eliminate this section.</w:t>
            </w:r>
            <w:r w:rsidR="0035141F">
              <w:rPr>
                <w:rFonts w:ascii="Arial" w:hAnsi="Arial" w:cs="Arial"/>
                <w:bCs/>
                <w:color w:val="FF0000"/>
                <w:sz w:val="20"/>
                <w:szCs w:val="20"/>
              </w:rPr>
              <w:t xml:space="preserve"> </w:t>
            </w:r>
          </w:p>
        </w:tc>
      </w:tr>
      <w:tr w:rsidR="00EE2DE5" w14:paraId="7F507106" w14:textId="77777777" w:rsidTr="00BF51E4">
        <w:trPr>
          <w:trHeight w:val="317"/>
        </w:trPr>
        <w:tc>
          <w:tcPr>
            <w:tcW w:w="2790" w:type="dxa"/>
            <w:tcBorders>
              <w:left w:val="single" w:sz="4" w:space="0" w:color="A6A6A6" w:themeColor="background1" w:themeShade="A6"/>
            </w:tcBorders>
          </w:tcPr>
          <w:p w14:paraId="6B3C18FD" w14:textId="107D41BE" w:rsidR="00EE2DE5" w:rsidRDefault="00EE2DE5" w:rsidP="006067A1">
            <w:pPr>
              <w:rPr>
                <w:rFonts w:ascii="Arial" w:hAnsi="Arial" w:cs="Arial"/>
                <w:bCs/>
                <w:sz w:val="20"/>
                <w:szCs w:val="20"/>
              </w:rPr>
            </w:pPr>
            <w:r>
              <w:rPr>
                <w:rFonts w:ascii="Arial" w:hAnsi="Arial" w:cs="Arial"/>
                <w:bCs/>
                <w:sz w:val="20"/>
                <w:szCs w:val="20"/>
              </w:rPr>
              <w:lastRenderedPageBreak/>
              <w:t xml:space="preserve">Permanent </w:t>
            </w:r>
            <w:r w:rsidR="0035141F">
              <w:rPr>
                <w:rFonts w:ascii="Arial" w:hAnsi="Arial" w:cs="Arial"/>
                <w:bCs/>
                <w:sz w:val="20"/>
                <w:szCs w:val="20"/>
              </w:rPr>
              <w:t xml:space="preserve">Limited </w:t>
            </w:r>
            <w:r>
              <w:rPr>
                <w:rFonts w:ascii="Arial" w:hAnsi="Arial" w:cs="Arial"/>
                <w:bCs/>
                <w:sz w:val="20"/>
                <w:szCs w:val="20"/>
              </w:rPr>
              <w:t>Easement:</w:t>
            </w:r>
          </w:p>
        </w:tc>
        <w:tc>
          <w:tcPr>
            <w:tcW w:w="8000" w:type="dxa"/>
            <w:tcBorders>
              <w:right w:val="single" w:sz="4" w:space="0" w:color="A6A6A6" w:themeColor="background1" w:themeShade="A6"/>
            </w:tcBorders>
          </w:tcPr>
          <w:p w14:paraId="7B97882F" w14:textId="6FEA2CD3" w:rsidR="00EE2DE5" w:rsidRDefault="00EE2DE5" w:rsidP="00C33E48">
            <w:pPr>
              <w:rPr>
                <w:rFonts w:ascii="Arial" w:hAnsi="Arial" w:cs="Arial"/>
                <w:bCs/>
                <w:sz w:val="20"/>
                <w:szCs w:val="20"/>
              </w:rPr>
            </w:pPr>
            <w:r>
              <w:rPr>
                <w:rFonts w:ascii="Arial" w:hAnsi="Arial" w:cs="Arial"/>
                <w:bCs/>
                <w:sz w:val="20"/>
                <w:szCs w:val="20"/>
              </w:rPr>
              <w:fldChar w:fldCharType="begin">
                <w:ffData>
                  <w:name w:val=""/>
                  <w:enabled/>
                  <w:calcOnExit w:val="0"/>
                  <w:textInput>
                    <w:default w:val="Siz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Size</w:t>
            </w:r>
            <w:r>
              <w:rPr>
                <w:rFonts w:ascii="Arial" w:hAnsi="Arial" w:cs="Arial"/>
                <w:bCs/>
                <w:sz w:val="20"/>
                <w:szCs w:val="20"/>
              </w:rPr>
              <w:fldChar w:fldCharType="end"/>
            </w:r>
            <w:r>
              <w:rPr>
                <w:rFonts w:ascii="Arial" w:hAnsi="Arial" w:cs="Arial"/>
                <w:bCs/>
                <w:sz w:val="20"/>
                <w:szCs w:val="20"/>
              </w:rPr>
              <w:t xml:space="preserve"> </w:t>
            </w:r>
            <w:sdt>
              <w:sdtPr>
                <w:rPr>
                  <w:rFonts w:ascii="Arial" w:hAnsi="Arial" w:cs="Arial"/>
                  <w:bCs/>
                  <w:sz w:val="20"/>
                  <w:szCs w:val="20"/>
                </w:rPr>
                <w:id w:val="498162730"/>
                <w:placeholder>
                  <w:docPart w:val="10590E7CE29D4F43AE5600C5F7A2EA17"/>
                </w:placeholder>
                <w:showingPlcHdr/>
                <w15:color w:val="008000"/>
                <w:dropDownList>
                  <w:listItem w:displayText="Sq. Ft." w:value="Sq. Ft."/>
                  <w:listItem w:displayText="Ac." w:value="Ac."/>
                </w:dropDownList>
              </w:sdtPr>
              <w:sdtEndPr/>
              <w:sdtContent>
                <w:r w:rsidRPr="006D0542">
                  <w:rPr>
                    <w:rStyle w:val="PlaceholderText"/>
                    <w:rFonts w:ascii="Arial" w:hAnsi="Arial" w:cs="Arial"/>
                    <w:color w:val="00B050"/>
                    <w:sz w:val="20"/>
                    <w:szCs w:val="20"/>
                  </w:rPr>
                  <w:t>Choose an item.</w:t>
                </w:r>
              </w:sdtContent>
            </w:sdt>
            <w:r>
              <w:rPr>
                <w:rFonts w:ascii="Arial" w:hAnsi="Arial" w:cs="Arial"/>
                <w:bCs/>
                <w:sz w:val="20"/>
                <w:szCs w:val="20"/>
              </w:rPr>
              <w:t xml:space="preserve"> </w:t>
            </w:r>
            <w:r w:rsidRPr="004C3C7E">
              <w:rPr>
                <w:rFonts w:ascii="Arial" w:hAnsi="Arial" w:cs="Arial"/>
                <w:bCs/>
                <w:color w:val="FF0000"/>
                <w:sz w:val="20"/>
                <w:szCs w:val="20"/>
              </w:rPr>
              <w:t>If the proposed acquisition includes permanent limited easement (PLE), the appraiser should discuss the potential for us</w:t>
            </w:r>
            <w:r w:rsidR="00C33E48">
              <w:rPr>
                <w:rFonts w:ascii="Arial" w:hAnsi="Arial" w:cs="Arial"/>
                <w:bCs/>
                <w:color w:val="FF0000"/>
                <w:sz w:val="20"/>
                <w:szCs w:val="20"/>
              </w:rPr>
              <w:t>e of</w:t>
            </w:r>
            <w:r w:rsidRPr="004C3C7E">
              <w:rPr>
                <w:rFonts w:ascii="Arial" w:hAnsi="Arial" w:cs="Arial"/>
                <w:bCs/>
                <w:color w:val="FF0000"/>
                <w:sz w:val="20"/>
                <w:szCs w:val="20"/>
              </w:rPr>
              <w:t xml:space="preserve"> the </w:t>
            </w:r>
            <w:r w:rsidR="0035141F">
              <w:rPr>
                <w:rFonts w:ascii="Arial" w:hAnsi="Arial" w:cs="Arial"/>
                <w:bCs/>
                <w:color w:val="FF0000"/>
                <w:sz w:val="20"/>
                <w:szCs w:val="20"/>
              </w:rPr>
              <w:t>non-complex appraisal report</w:t>
            </w:r>
            <w:r w:rsidR="0035141F" w:rsidRPr="00E27863">
              <w:rPr>
                <w:rFonts w:ascii="Arial" w:hAnsi="Arial" w:cs="Arial"/>
                <w:bCs/>
                <w:color w:val="FF0000"/>
                <w:sz w:val="20"/>
                <w:szCs w:val="20"/>
              </w:rPr>
              <w:t xml:space="preserve"> template</w:t>
            </w:r>
            <w:r w:rsidR="0035141F">
              <w:rPr>
                <w:rFonts w:ascii="Arial" w:hAnsi="Arial" w:cs="Arial"/>
                <w:bCs/>
                <w:color w:val="FF0000"/>
                <w:sz w:val="20"/>
                <w:szCs w:val="20"/>
              </w:rPr>
              <w:t xml:space="preserve"> </w:t>
            </w:r>
            <w:r w:rsidRPr="004C3C7E">
              <w:rPr>
                <w:rFonts w:ascii="Arial" w:hAnsi="Arial" w:cs="Arial"/>
                <w:bCs/>
                <w:color w:val="FF0000"/>
                <w:sz w:val="20"/>
                <w:szCs w:val="20"/>
              </w:rPr>
              <w:t>with the review appraiser. The guidelines for valuing a PLE, as presented in Subsection 2.4.6.3 of the REPM (Permanent Limited Easements)</w:t>
            </w:r>
            <w:r w:rsidR="00535170">
              <w:rPr>
                <w:rFonts w:ascii="Arial" w:hAnsi="Arial" w:cs="Arial"/>
                <w:bCs/>
                <w:color w:val="FF0000"/>
                <w:sz w:val="20"/>
                <w:szCs w:val="20"/>
              </w:rPr>
              <w:t xml:space="preserve"> are typically considered a complex appraisal analysis not suited to this non-complex appraisal format</w:t>
            </w:r>
            <w:r w:rsidRPr="004C3C7E">
              <w:rPr>
                <w:rFonts w:ascii="Arial" w:hAnsi="Arial" w:cs="Arial"/>
                <w:bCs/>
                <w:color w:val="FF0000"/>
                <w:sz w:val="20"/>
                <w:szCs w:val="20"/>
              </w:rPr>
              <w:t xml:space="preserve">. If the appraiser and the review appraiser agree that the </w:t>
            </w:r>
            <w:r w:rsidR="00535170">
              <w:rPr>
                <w:rFonts w:ascii="Arial" w:hAnsi="Arial" w:cs="Arial"/>
                <w:bCs/>
                <w:color w:val="FF0000"/>
                <w:sz w:val="20"/>
                <w:szCs w:val="20"/>
              </w:rPr>
              <w:t xml:space="preserve">actual complexities of the proposed PLE </w:t>
            </w:r>
            <w:r w:rsidRPr="004C3C7E">
              <w:rPr>
                <w:rFonts w:ascii="Arial" w:hAnsi="Arial" w:cs="Arial"/>
                <w:bCs/>
                <w:color w:val="FF0000"/>
                <w:sz w:val="20"/>
                <w:szCs w:val="20"/>
              </w:rPr>
              <w:t xml:space="preserve">would </w:t>
            </w:r>
            <w:r w:rsidR="00535170">
              <w:rPr>
                <w:rFonts w:ascii="Arial" w:hAnsi="Arial" w:cs="Arial"/>
                <w:bCs/>
                <w:color w:val="FF0000"/>
                <w:sz w:val="20"/>
                <w:szCs w:val="20"/>
              </w:rPr>
              <w:t>be consistent with</w:t>
            </w:r>
            <w:r w:rsidRPr="004C3C7E">
              <w:rPr>
                <w:rFonts w:ascii="Arial" w:hAnsi="Arial" w:cs="Arial"/>
                <w:bCs/>
                <w:color w:val="FF0000"/>
                <w:sz w:val="20"/>
                <w:szCs w:val="20"/>
              </w:rPr>
              <w:t xml:space="preserve"> the </w:t>
            </w:r>
            <w:r w:rsidR="00535170">
              <w:rPr>
                <w:rFonts w:ascii="Arial" w:hAnsi="Arial" w:cs="Arial"/>
                <w:bCs/>
                <w:color w:val="FF0000"/>
                <w:sz w:val="20"/>
                <w:szCs w:val="20"/>
              </w:rPr>
              <w:t>use of a non-complex appraisal report template</w:t>
            </w:r>
            <w:r w:rsidRPr="004C3C7E">
              <w:rPr>
                <w:rFonts w:ascii="Arial" w:hAnsi="Arial" w:cs="Arial"/>
                <w:bCs/>
                <w:color w:val="FF0000"/>
                <w:sz w:val="20"/>
                <w:szCs w:val="20"/>
              </w:rPr>
              <w:t xml:space="preserve">, then </w:t>
            </w:r>
            <w:r w:rsidR="0035141F">
              <w:rPr>
                <w:rFonts w:ascii="Arial" w:hAnsi="Arial" w:cs="Arial"/>
                <w:bCs/>
                <w:color w:val="FF0000"/>
                <w:sz w:val="20"/>
                <w:szCs w:val="20"/>
              </w:rPr>
              <w:t>the reasons</w:t>
            </w:r>
            <w:r w:rsidRPr="004C3C7E">
              <w:rPr>
                <w:rFonts w:ascii="Arial" w:hAnsi="Arial" w:cs="Arial"/>
                <w:bCs/>
                <w:color w:val="FF0000"/>
                <w:sz w:val="20"/>
                <w:szCs w:val="20"/>
              </w:rPr>
              <w:t xml:space="preserve"> </w:t>
            </w:r>
            <w:r w:rsidR="00C33E48">
              <w:rPr>
                <w:rFonts w:ascii="Arial" w:hAnsi="Arial" w:cs="Arial"/>
                <w:bCs/>
                <w:color w:val="FF0000"/>
                <w:sz w:val="20"/>
                <w:szCs w:val="20"/>
              </w:rPr>
              <w:t>should</w:t>
            </w:r>
            <w:r w:rsidRPr="004C3C7E">
              <w:rPr>
                <w:rFonts w:ascii="Arial" w:hAnsi="Arial" w:cs="Arial"/>
                <w:bCs/>
                <w:color w:val="FF0000"/>
                <w:sz w:val="20"/>
                <w:szCs w:val="20"/>
              </w:rPr>
              <w:t xml:space="preserve"> be discussed here.</w:t>
            </w:r>
            <w:r w:rsidR="0035141F">
              <w:rPr>
                <w:rFonts w:ascii="Arial" w:hAnsi="Arial" w:cs="Arial"/>
                <w:bCs/>
                <w:color w:val="FF0000"/>
                <w:sz w:val="20"/>
                <w:szCs w:val="20"/>
              </w:rPr>
              <w:t xml:space="preserve"> If the acquisition does not include any permanent limited easement eliminate this section.</w:t>
            </w:r>
          </w:p>
        </w:tc>
      </w:tr>
      <w:tr w:rsidR="00EE2DE5" w14:paraId="5461096C" w14:textId="77777777" w:rsidTr="00BF51E4">
        <w:trPr>
          <w:trHeight w:val="317"/>
        </w:trPr>
        <w:tc>
          <w:tcPr>
            <w:tcW w:w="2790" w:type="dxa"/>
            <w:tcBorders>
              <w:left w:val="single" w:sz="4" w:space="0" w:color="A6A6A6" w:themeColor="background1" w:themeShade="A6"/>
            </w:tcBorders>
          </w:tcPr>
          <w:p w14:paraId="5552D08D" w14:textId="6756BC77" w:rsidR="00EE2DE5" w:rsidRDefault="00EE2DE5" w:rsidP="006067A1">
            <w:pPr>
              <w:rPr>
                <w:rFonts w:ascii="Arial" w:hAnsi="Arial" w:cs="Arial"/>
                <w:bCs/>
                <w:sz w:val="20"/>
                <w:szCs w:val="20"/>
              </w:rPr>
            </w:pPr>
            <w:r>
              <w:rPr>
                <w:rFonts w:ascii="Arial" w:hAnsi="Arial" w:cs="Arial"/>
                <w:bCs/>
                <w:sz w:val="20"/>
                <w:szCs w:val="20"/>
              </w:rPr>
              <w:t>Improvements Acquired:</w:t>
            </w:r>
          </w:p>
        </w:tc>
        <w:tc>
          <w:tcPr>
            <w:tcW w:w="8000" w:type="dxa"/>
            <w:tcBorders>
              <w:right w:val="single" w:sz="4" w:space="0" w:color="A6A6A6" w:themeColor="background1" w:themeShade="A6"/>
            </w:tcBorders>
          </w:tcPr>
          <w:p w14:paraId="651792A1" w14:textId="6B1B53A8" w:rsidR="00EE2DE5" w:rsidRPr="00C33E48" w:rsidRDefault="00130AE0" w:rsidP="00C33E48">
            <w:pPr>
              <w:rPr>
                <w:rFonts w:ascii="Arial" w:hAnsi="Arial" w:cs="Arial"/>
                <w:bCs/>
                <w:sz w:val="20"/>
                <w:szCs w:val="20"/>
              </w:rPr>
            </w:pPr>
            <w:r w:rsidRPr="00C33E48">
              <w:rPr>
                <w:rFonts w:ascii="Arial" w:hAnsi="Arial" w:cs="Arial"/>
                <w:bCs/>
                <w:sz w:val="20"/>
                <w:szCs w:val="20"/>
              </w:rPr>
              <w:fldChar w:fldCharType="begin">
                <w:ffData>
                  <w:name w:val=""/>
                  <w:enabled/>
                  <w:calcOnExit w:val="0"/>
                  <w:textInput>
                    <w:default w:val="Site Improvements Acquired"/>
                  </w:textInput>
                </w:ffData>
              </w:fldChar>
            </w:r>
            <w:r w:rsidRPr="00C33E48">
              <w:rPr>
                <w:rFonts w:ascii="Arial" w:hAnsi="Arial" w:cs="Arial"/>
                <w:bCs/>
                <w:sz w:val="20"/>
                <w:szCs w:val="20"/>
              </w:rPr>
              <w:instrText xml:space="preserve"> FORMTEXT </w:instrText>
            </w:r>
            <w:r w:rsidRPr="00C33E48">
              <w:rPr>
                <w:rFonts w:ascii="Arial" w:hAnsi="Arial" w:cs="Arial"/>
                <w:bCs/>
                <w:sz w:val="20"/>
                <w:szCs w:val="20"/>
              </w:rPr>
            </w:r>
            <w:r w:rsidRPr="00C33E48">
              <w:rPr>
                <w:rFonts w:ascii="Arial" w:hAnsi="Arial" w:cs="Arial"/>
                <w:bCs/>
                <w:sz w:val="20"/>
                <w:szCs w:val="20"/>
              </w:rPr>
              <w:fldChar w:fldCharType="separate"/>
            </w:r>
            <w:r w:rsidRPr="00C33E48">
              <w:rPr>
                <w:rFonts w:ascii="Arial" w:hAnsi="Arial" w:cs="Arial"/>
                <w:bCs/>
                <w:noProof/>
                <w:sz w:val="20"/>
                <w:szCs w:val="20"/>
              </w:rPr>
              <w:t>Site Improvements Acquired</w:t>
            </w:r>
            <w:r w:rsidRPr="00C33E48">
              <w:rPr>
                <w:rFonts w:ascii="Arial" w:hAnsi="Arial" w:cs="Arial"/>
                <w:bCs/>
                <w:sz w:val="20"/>
                <w:szCs w:val="20"/>
              </w:rPr>
              <w:fldChar w:fldCharType="end"/>
            </w:r>
            <w:r w:rsidR="00EE2DE5" w:rsidRPr="00C33E48">
              <w:rPr>
                <w:rFonts w:ascii="Arial" w:hAnsi="Arial" w:cs="Arial"/>
                <w:bCs/>
                <w:sz w:val="20"/>
                <w:szCs w:val="20"/>
              </w:rPr>
              <w:t xml:space="preserve"> </w:t>
            </w:r>
            <w:r w:rsidR="00EE2DE5" w:rsidRPr="00C33E48">
              <w:rPr>
                <w:rFonts w:ascii="Arial" w:hAnsi="Arial" w:cs="Arial"/>
                <w:bCs/>
                <w:color w:val="FF0000"/>
                <w:sz w:val="20"/>
                <w:szCs w:val="20"/>
              </w:rPr>
              <w:t>The landscaping and site improvements acquired (including those within the TLE) must be identified and the number of each item acquired should be indicated.</w:t>
            </w:r>
            <w:r w:rsidRPr="00C33E48">
              <w:rPr>
                <w:rFonts w:ascii="Arial" w:hAnsi="Arial" w:cs="Arial"/>
                <w:bCs/>
                <w:color w:val="FF0000"/>
                <w:sz w:val="20"/>
                <w:szCs w:val="20"/>
              </w:rPr>
              <w:t xml:space="preserve"> It is recommended that the list of site improvements to be acquired and the number of each item be presented as bullet points.</w:t>
            </w:r>
            <w:r w:rsidR="0035141F">
              <w:rPr>
                <w:rFonts w:ascii="Arial" w:hAnsi="Arial" w:cs="Arial"/>
                <w:bCs/>
                <w:color w:val="FF0000"/>
                <w:sz w:val="20"/>
                <w:szCs w:val="20"/>
              </w:rPr>
              <w:t xml:space="preserve"> If the acquisition does not include any improvements eliminate this section.</w:t>
            </w:r>
          </w:p>
        </w:tc>
      </w:tr>
    </w:tbl>
    <w:p w14:paraId="590E7B87" w14:textId="695A8DBF" w:rsidR="000C0AB6" w:rsidRDefault="000C0AB6" w:rsidP="00D74765">
      <w:pPr>
        <w:rPr>
          <w:rFonts w:ascii="Arial" w:hAnsi="Arial" w:cs="Arial"/>
          <w:bCs/>
          <w:color w:val="FF0000"/>
          <w:sz w:val="20"/>
          <w:szCs w:val="20"/>
        </w:rPr>
      </w:pPr>
    </w:p>
    <w:p w14:paraId="6CD84615" w14:textId="20D727C4" w:rsidR="0030222E" w:rsidRPr="0030222E" w:rsidRDefault="0030222E" w:rsidP="0030222E">
      <w:pPr>
        <w:rPr>
          <w:rFonts w:ascii="Arial" w:hAnsi="Arial" w:cs="Arial"/>
          <w:b/>
        </w:rPr>
      </w:pPr>
      <w:r w:rsidRPr="0030222E">
        <w:rPr>
          <w:rFonts w:ascii="Arial" w:hAnsi="Arial" w:cs="Arial"/>
          <w:b/>
        </w:rPr>
        <w:t>DESCRIPTION OF THE SUBJECT PROPERTY</w:t>
      </w:r>
      <w:r>
        <w:rPr>
          <w:rFonts w:ascii="Arial" w:hAnsi="Arial" w:cs="Arial"/>
          <w:b/>
        </w:rPr>
        <w:t xml:space="preserve"> (A</w:t>
      </w:r>
      <w:r w:rsidR="009C0AA4">
        <w:rPr>
          <w:rFonts w:ascii="Arial" w:hAnsi="Arial" w:cs="Arial"/>
          <w:b/>
        </w:rPr>
        <w:t>fter</w:t>
      </w:r>
      <w:r>
        <w:rPr>
          <w:rFonts w:ascii="Arial" w:hAnsi="Arial" w:cs="Arial"/>
          <w:b/>
        </w:rPr>
        <w:t xml:space="preserve"> A</w:t>
      </w:r>
      <w:r w:rsidR="009C0AA4">
        <w:rPr>
          <w:rFonts w:ascii="Arial" w:hAnsi="Arial" w:cs="Arial"/>
          <w:b/>
        </w:rPr>
        <w:t>cquisition</w:t>
      </w:r>
      <w:r>
        <w:rPr>
          <w:rFonts w:ascii="Arial" w:hAnsi="Arial" w:cs="Arial"/>
          <w:b/>
        </w:rPr>
        <w:t>)</w:t>
      </w:r>
      <w:r w:rsidRPr="0030222E">
        <w:rPr>
          <w:rFonts w:ascii="Arial" w:hAnsi="Arial" w:cs="Arial"/>
          <w:b/>
        </w:rPr>
        <w:t>:</w:t>
      </w:r>
    </w:p>
    <w:p w14:paraId="5D78DCEB" w14:textId="77777777" w:rsidR="008D0071" w:rsidRDefault="008D0071" w:rsidP="008D0071">
      <w:pPr>
        <w:rPr>
          <w:rFonts w:ascii="Arial" w:hAnsi="Arial" w:cs="Arial"/>
          <w:sz w:val="20"/>
          <w:szCs w:val="20"/>
        </w:rPr>
      </w:pPr>
    </w:p>
    <w:p w14:paraId="51FCD883" w14:textId="126539B6" w:rsidR="008D0071" w:rsidRDefault="008D0071" w:rsidP="008D0071">
      <w:pPr>
        <w:rPr>
          <w:rFonts w:ascii="Arial" w:hAnsi="Arial" w:cs="Arial"/>
          <w:bCs/>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bCs/>
          <w:color w:val="FF0000"/>
          <w:sz w:val="20"/>
          <w:szCs w:val="20"/>
        </w:rPr>
        <w:t xml:space="preserve"> </w:t>
      </w:r>
      <w:r>
        <w:rPr>
          <w:rFonts w:ascii="Arial" w:hAnsi="Arial" w:cs="Arial"/>
          <w:color w:val="FF0000"/>
          <w:sz w:val="20"/>
          <w:szCs w:val="20"/>
        </w:rPr>
        <w:t>Describe any changes to the subject property resulting from the proposed acquisition.</w:t>
      </w:r>
      <w:r w:rsidRPr="00E27863">
        <w:rPr>
          <w:rFonts w:ascii="Arial" w:hAnsi="Arial" w:cs="Arial"/>
          <w:color w:val="FF0000"/>
          <w:sz w:val="20"/>
          <w:szCs w:val="20"/>
        </w:rPr>
        <w:t xml:space="preserve"> </w:t>
      </w:r>
      <w:r w:rsidRPr="00E27863">
        <w:rPr>
          <w:rFonts w:ascii="Arial" w:hAnsi="Arial" w:cs="Arial"/>
          <w:bCs/>
          <w:color w:val="FF0000"/>
          <w:sz w:val="20"/>
          <w:szCs w:val="20"/>
        </w:rPr>
        <w:t>The description of the subject property in the after-condition should consist of</w:t>
      </w:r>
      <w:r>
        <w:rPr>
          <w:rFonts w:ascii="Arial" w:hAnsi="Arial" w:cs="Arial"/>
          <w:bCs/>
          <w:color w:val="FF0000"/>
          <w:sz w:val="20"/>
          <w:szCs w:val="20"/>
        </w:rPr>
        <w:t>, at a minimum,</w:t>
      </w:r>
      <w:r w:rsidRPr="00E27863">
        <w:rPr>
          <w:rFonts w:ascii="Arial" w:hAnsi="Arial" w:cs="Arial"/>
          <w:bCs/>
          <w:color w:val="FF0000"/>
          <w:sz w:val="20"/>
          <w:szCs w:val="20"/>
        </w:rPr>
        <w:t xml:space="preserve"> a statement of the changes resulting from the proposed acquisitions </w:t>
      </w:r>
      <w:r w:rsidRPr="005752AB">
        <w:rPr>
          <w:rFonts w:ascii="Arial" w:hAnsi="Arial" w:cs="Arial"/>
          <w:bCs/>
          <w:color w:val="FF0000"/>
          <w:sz w:val="20"/>
          <w:szCs w:val="20"/>
        </w:rPr>
        <w:t xml:space="preserve">identified in the Description of Proposed Acquisitions section. </w:t>
      </w:r>
      <w:r w:rsidRPr="00C95CD8">
        <w:rPr>
          <w:rFonts w:ascii="Arial" w:hAnsi="Arial" w:cs="Arial"/>
          <w:bCs/>
          <w:color w:val="FF0000"/>
          <w:sz w:val="20"/>
          <w:szCs w:val="20"/>
        </w:rPr>
        <w:t xml:space="preserve">The description of the subject property in the </w:t>
      </w:r>
      <w:r>
        <w:rPr>
          <w:rFonts w:ascii="Arial" w:hAnsi="Arial" w:cs="Arial"/>
          <w:bCs/>
          <w:color w:val="FF0000"/>
          <w:sz w:val="20"/>
          <w:szCs w:val="20"/>
        </w:rPr>
        <w:t>after</w:t>
      </w:r>
      <w:r w:rsidRPr="00C95CD8">
        <w:rPr>
          <w:rFonts w:ascii="Arial" w:hAnsi="Arial" w:cs="Arial"/>
          <w:bCs/>
          <w:color w:val="FF0000"/>
          <w:sz w:val="20"/>
          <w:szCs w:val="20"/>
        </w:rPr>
        <w:t xml:space="preserve"> condition must be sufficient to support the </w:t>
      </w:r>
      <w:r>
        <w:rPr>
          <w:rFonts w:ascii="Arial" w:hAnsi="Arial" w:cs="Arial"/>
          <w:bCs/>
          <w:color w:val="FF0000"/>
          <w:sz w:val="20"/>
          <w:szCs w:val="20"/>
        </w:rPr>
        <w:t xml:space="preserve">appraiser’s </w:t>
      </w:r>
      <w:r w:rsidRPr="00C95CD8">
        <w:rPr>
          <w:rFonts w:ascii="Arial" w:hAnsi="Arial" w:cs="Arial"/>
          <w:bCs/>
          <w:color w:val="FF0000"/>
          <w:sz w:val="20"/>
          <w:szCs w:val="20"/>
        </w:rPr>
        <w:t>determination</w:t>
      </w:r>
      <w:r>
        <w:rPr>
          <w:rFonts w:ascii="Arial" w:hAnsi="Arial" w:cs="Arial"/>
          <w:bCs/>
          <w:color w:val="FF0000"/>
          <w:sz w:val="20"/>
          <w:szCs w:val="20"/>
        </w:rPr>
        <w:t xml:space="preserve"> that no incurable severance damages will occur after the proposed acquisition and subsequent construction project.</w:t>
      </w:r>
    </w:p>
    <w:p w14:paraId="4AA50BAE" w14:textId="77777777" w:rsidR="008D0071" w:rsidRDefault="008D0071" w:rsidP="00D74765">
      <w:pPr>
        <w:rPr>
          <w:rFonts w:ascii="Arial" w:hAnsi="Arial" w:cs="Arial"/>
          <w:bCs/>
          <w:color w:val="FF0000"/>
          <w:sz w:val="20"/>
          <w:szCs w:val="20"/>
        </w:rPr>
      </w:pPr>
    </w:p>
    <w:p w14:paraId="308F8ACB" w14:textId="77777777" w:rsidR="00F30D9B" w:rsidRPr="0030222E" w:rsidRDefault="00F90447">
      <w:pPr>
        <w:rPr>
          <w:rFonts w:ascii="Arial" w:hAnsi="Arial" w:cs="Arial"/>
          <w:b/>
          <w:bCs/>
          <w:color w:val="000000"/>
        </w:rPr>
      </w:pPr>
      <w:bookmarkStart w:id="28" w:name="_Hlk533674932"/>
      <w:r w:rsidRPr="0030222E">
        <w:rPr>
          <w:rFonts w:ascii="Arial" w:hAnsi="Arial" w:cs="Arial"/>
          <w:b/>
          <w:bCs/>
          <w:color w:val="000000"/>
        </w:rPr>
        <w:t>VALUATION ANALYSIS</w:t>
      </w:r>
      <w:bookmarkEnd w:id="28"/>
      <w:r w:rsidR="00F30D9B" w:rsidRPr="0030222E">
        <w:rPr>
          <w:rFonts w:ascii="Arial" w:hAnsi="Arial" w:cs="Arial"/>
          <w:b/>
          <w:bCs/>
          <w:color w:val="000000"/>
        </w:rPr>
        <w:t>:</w:t>
      </w:r>
    </w:p>
    <w:p w14:paraId="71F3AFD0" w14:textId="77777777" w:rsidR="0030222E" w:rsidRDefault="0030222E" w:rsidP="00A14A6C">
      <w:pPr>
        <w:pStyle w:val="BodyText2"/>
        <w:spacing w:line="240" w:lineRule="auto"/>
        <w:jc w:val="left"/>
        <w:rPr>
          <w:b w:val="0"/>
          <w:color w:val="auto"/>
          <w:sz w:val="20"/>
          <w:szCs w:val="20"/>
        </w:rPr>
      </w:pPr>
    </w:p>
    <w:p w14:paraId="0DCC69D6" w14:textId="18AE4E04" w:rsidR="00652D59" w:rsidRPr="00E27863" w:rsidRDefault="00E51661" w:rsidP="00A14A6C">
      <w:pPr>
        <w:pStyle w:val="BodyText2"/>
        <w:spacing w:line="240" w:lineRule="auto"/>
        <w:jc w:val="left"/>
        <w:rPr>
          <w:b w:val="0"/>
          <w:color w:val="auto"/>
          <w:sz w:val="20"/>
          <w:szCs w:val="20"/>
        </w:rPr>
      </w:pPr>
      <w:r w:rsidRPr="00E27863">
        <w:rPr>
          <w:b w:val="0"/>
          <w:color w:val="auto"/>
          <w:sz w:val="20"/>
          <w:szCs w:val="20"/>
        </w:rPr>
        <w:t xml:space="preserve">The valuation analysis </w:t>
      </w:r>
      <w:r w:rsidR="00FF06AA" w:rsidRPr="00E27863">
        <w:rPr>
          <w:b w:val="0"/>
          <w:color w:val="auto"/>
          <w:sz w:val="20"/>
          <w:szCs w:val="20"/>
        </w:rPr>
        <w:t>of</w:t>
      </w:r>
      <w:r w:rsidRPr="00E27863">
        <w:rPr>
          <w:b w:val="0"/>
          <w:color w:val="auto"/>
          <w:sz w:val="20"/>
          <w:szCs w:val="20"/>
        </w:rPr>
        <w:t xml:space="preserve"> the subject property has </w:t>
      </w:r>
      <w:proofErr w:type="gramStart"/>
      <w:r w:rsidRPr="00E27863">
        <w:rPr>
          <w:b w:val="0"/>
          <w:color w:val="auto"/>
          <w:sz w:val="20"/>
          <w:szCs w:val="20"/>
        </w:rPr>
        <w:t>given consideration to</w:t>
      </w:r>
      <w:proofErr w:type="gramEnd"/>
      <w:r w:rsidRPr="00E27863">
        <w:rPr>
          <w:b w:val="0"/>
          <w:color w:val="auto"/>
          <w:sz w:val="20"/>
          <w:szCs w:val="20"/>
        </w:rPr>
        <w:t xml:space="preserve"> all three approaches to value</w:t>
      </w:r>
      <w:r w:rsidR="00043815" w:rsidRPr="00E27863">
        <w:rPr>
          <w:b w:val="0"/>
          <w:color w:val="auto"/>
          <w:sz w:val="20"/>
          <w:szCs w:val="20"/>
        </w:rPr>
        <w:t>:</w:t>
      </w:r>
    </w:p>
    <w:p w14:paraId="7604F348" w14:textId="6343882A" w:rsidR="00652D59" w:rsidRPr="00E27863" w:rsidRDefault="00F04497" w:rsidP="00652D59">
      <w:pPr>
        <w:pStyle w:val="BodyText2"/>
        <w:numPr>
          <w:ilvl w:val="0"/>
          <w:numId w:val="12"/>
        </w:numPr>
        <w:spacing w:line="240" w:lineRule="auto"/>
        <w:jc w:val="left"/>
        <w:rPr>
          <w:b w:val="0"/>
          <w:color w:val="auto"/>
          <w:sz w:val="20"/>
          <w:szCs w:val="20"/>
        </w:rPr>
      </w:pPr>
      <w:r w:rsidRPr="00E27863">
        <w:rPr>
          <w:b w:val="0"/>
          <w:color w:val="auto"/>
          <w:sz w:val="20"/>
          <w:szCs w:val="20"/>
        </w:rPr>
        <w:t>T</w:t>
      </w:r>
      <w:r w:rsidR="00E51661" w:rsidRPr="00E27863">
        <w:rPr>
          <w:b w:val="0"/>
          <w:color w:val="auto"/>
          <w:sz w:val="20"/>
          <w:szCs w:val="20"/>
        </w:rPr>
        <w:t>he sales comparison approach</w:t>
      </w:r>
      <w:r w:rsidR="00652D59" w:rsidRPr="00E27863">
        <w:rPr>
          <w:b w:val="0"/>
          <w:color w:val="auto"/>
          <w:sz w:val="20"/>
          <w:szCs w:val="20"/>
        </w:rPr>
        <w:t xml:space="preserve"> - There is adequate comparable sales data available to support the sales comparison approach, which will be utilized to value the subject’s site as if vacant. </w:t>
      </w:r>
      <w:r w:rsidR="00652D59" w:rsidRPr="00E27863">
        <w:rPr>
          <w:b w:val="0"/>
          <w:color w:val="FF0000"/>
          <w:sz w:val="20"/>
          <w:szCs w:val="20"/>
        </w:rPr>
        <w:t>If the appraisal assignment requires the appraiser to value the subject property as improved</w:t>
      </w:r>
      <w:r w:rsidR="00DB169E">
        <w:rPr>
          <w:b w:val="0"/>
          <w:color w:val="FF0000"/>
          <w:sz w:val="20"/>
          <w:szCs w:val="20"/>
        </w:rPr>
        <w:t xml:space="preserve"> </w:t>
      </w:r>
      <w:bookmarkStart w:id="29" w:name="_Hlk109736647"/>
      <w:r w:rsidR="00DB169E">
        <w:rPr>
          <w:b w:val="0"/>
          <w:color w:val="FF0000"/>
          <w:sz w:val="20"/>
          <w:szCs w:val="20"/>
        </w:rPr>
        <w:t>(including all site improvements as well as primary buildings)</w:t>
      </w:r>
      <w:bookmarkEnd w:id="29"/>
      <w:r w:rsidR="00652D59" w:rsidRPr="00E27863">
        <w:rPr>
          <w:b w:val="0"/>
          <w:color w:val="FF0000"/>
          <w:sz w:val="20"/>
          <w:szCs w:val="20"/>
        </w:rPr>
        <w:t xml:space="preserve">, the </w:t>
      </w:r>
      <w:r w:rsidR="00F652E2" w:rsidRPr="00F652E2">
        <w:rPr>
          <w:b w:val="0"/>
          <w:color w:val="FF0000"/>
          <w:sz w:val="20"/>
          <w:szCs w:val="20"/>
        </w:rPr>
        <w:t>non-complex appraisal report template</w:t>
      </w:r>
      <w:r w:rsidR="00652D59" w:rsidRPr="004C3C7E">
        <w:rPr>
          <w:b w:val="0"/>
          <w:color w:val="FF0000"/>
          <w:sz w:val="20"/>
          <w:szCs w:val="20"/>
        </w:rPr>
        <w:t xml:space="preserve"> </w:t>
      </w:r>
      <w:r w:rsidR="00461DE9" w:rsidRPr="004C3C7E">
        <w:rPr>
          <w:b w:val="0"/>
          <w:color w:val="FF0000"/>
          <w:sz w:val="20"/>
          <w:szCs w:val="20"/>
        </w:rPr>
        <w:t>should</w:t>
      </w:r>
      <w:r w:rsidR="00652D59" w:rsidRPr="004C3C7E">
        <w:rPr>
          <w:b w:val="0"/>
          <w:color w:val="FF0000"/>
          <w:sz w:val="20"/>
          <w:szCs w:val="20"/>
        </w:rPr>
        <w:t xml:space="preserve"> not </w:t>
      </w:r>
      <w:r w:rsidR="00652D59" w:rsidRPr="00E27863">
        <w:rPr>
          <w:b w:val="0"/>
          <w:color w:val="FF0000"/>
          <w:sz w:val="20"/>
          <w:szCs w:val="20"/>
        </w:rPr>
        <w:t>be used.</w:t>
      </w:r>
    </w:p>
    <w:p w14:paraId="36F6085E" w14:textId="251CFF5E" w:rsidR="00652D59" w:rsidRPr="00E27863" w:rsidRDefault="00F04497" w:rsidP="00CD6BA1">
      <w:pPr>
        <w:pStyle w:val="BodyText2"/>
        <w:numPr>
          <w:ilvl w:val="0"/>
          <w:numId w:val="12"/>
        </w:numPr>
        <w:spacing w:line="240" w:lineRule="auto"/>
        <w:jc w:val="left"/>
        <w:rPr>
          <w:b w:val="0"/>
          <w:color w:val="auto"/>
          <w:sz w:val="20"/>
          <w:szCs w:val="20"/>
        </w:rPr>
      </w:pPr>
      <w:r w:rsidRPr="00E27863">
        <w:rPr>
          <w:b w:val="0"/>
          <w:color w:val="auto"/>
          <w:sz w:val="20"/>
          <w:szCs w:val="20"/>
        </w:rPr>
        <w:t>T</w:t>
      </w:r>
      <w:r w:rsidR="00E51661" w:rsidRPr="00E27863">
        <w:rPr>
          <w:b w:val="0"/>
          <w:color w:val="auto"/>
          <w:sz w:val="20"/>
          <w:szCs w:val="20"/>
        </w:rPr>
        <w:t>he cost approach</w:t>
      </w:r>
      <w:r w:rsidR="00652D59" w:rsidRPr="00E27863">
        <w:rPr>
          <w:b w:val="0"/>
          <w:color w:val="auto"/>
          <w:sz w:val="20"/>
          <w:szCs w:val="20"/>
        </w:rPr>
        <w:t xml:space="preserve"> – </w:t>
      </w:r>
      <w:r w:rsidR="001353F4" w:rsidRPr="00E27863">
        <w:rPr>
          <w:b w:val="0"/>
          <w:color w:val="FF0000"/>
          <w:sz w:val="20"/>
          <w:szCs w:val="20"/>
        </w:rPr>
        <w:t>The appraiser must choose only one of the following statements and remove the unused statements.</w:t>
      </w:r>
      <w:r w:rsidR="00BF51E4">
        <w:rPr>
          <w:b w:val="0"/>
          <w:color w:val="FF0000"/>
          <w:sz w:val="20"/>
          <w:szCs w:val="20"/>
        </w:rPr>
        <w:t xml:space="preserve"> The options provided will likely cover </w:t>
      </w:r>
      <w:proofErr w:type="gramStart"/>
      <w:r w:rsidR="00BF51E4">
        <w:rPr>
          <w:b w:val="0"/>
          <w:color w:val="FF0000"/>
          <w:sz w:val="20"/>
          <w:szCs w:val="20"/>
        </w:rPr>
        <w:t>the majority of</w:t>
      </w:r>
      <w:proofErr w:type="gramEnd"/>
      <w:r w:rsidR="00BF51E4">
        <w:rPr>
          <w:b w:val="0"/>
          <w:color w:val="FF0000"/>
          <w:sz w:val="20"/>
          <w:szCs w:val="20"/>
        </w:rPr>
        <w:t xml:space="preserve"> the potential appraisal impacts that are suited to the use of the non-complex appraisal report template; however, if the description of the subject property or the impacts to the subject’s improvements does not fit one of the two options provided below, discuss the potential appraisal options with the review appraiser.</w:t>
      </w:r>
    </w:p>
    <w:p w14:paraId="17ABD7B1" w14:textId="77777777" w:rsidR="00652D59" w:rsidRPr="00E27863" w:rsidRDefault="00652D59" w:rsidP="00652D59">
      <w:pPr>
        <w:pStyle w:val="BodyText2"/>
        <w:spacing w:line="240" w:lineRule="auto"/>
        <w:ind w:left="720"/>
        <w:jc w:val="left"/>
        <w:rPr>
          <w:b w:val="0"/>
          <w:color w:val="000000" w:themeColor="text1"/>
          <w:sz w:val="20"/>
          <w:szCs w:val="20"/>
        </w:rPr>
      </w:pPr>
      <w:r w:rsidRPr="00E27863">
        <w:rPr>
          <w:b w:val="0"/>
          <w:color w:val="FF0000"/>
          <w:sz w:val="20"/>
          <w:szCs w:val="20"/>
        </w:rPr>
        <w:t xml:space="preserve">If the subject property is vacant, the appraiser should </w:t>
      </w:r>
      <w:r w:rsidR="001353F4" w:rsidRPr="00E27863">
        <w:rPr>
          <w:b w:val="0"/>
          <w:color w:val="FF0000"/>
          <w:sz w:val="20"/>
          <w:szCs w:val="20"/>
        </w:rPr>
        <w:t>include the following statement:</w:t>
      </w:r>
      <w:r w:rsidRPr="00E27863">
        <w:rPr>
          <w:b w:val="0"/>
          <w:color w:val="FF0000"/>
          <w:sz w:val="20"/>
          <w:szCs w:val="20"/>
        </w:rPr>
        <w:t xml:space="preserve"> </w:t>
      </w:r>
      <w:r w:rsidRPr="00E27863">
        <w:rPr>
          <w:b w:val="0"/>
          <w:color w:val="000000" w:themeColor="text1"/>
          <w:sz w:val="20"/>
          <w:szCs w:val="20"/>
        </w:rPr>
        <w:t>The subject property is vacant land, and the cost approach is not applicable for the valuation of vacant land, so the cost approach will not be employed.</w:t>
      </w:r>
    </w:p>
    <w:p w14:paraId="27E043F5" w14:textId="7E7205C6" w:rsidR="000F15D4" w:rsidRPr="00E27863" w:rsidRDefault="00F04497" w:rsidP="000F15D4">
      <w:pPr>
        <w:pStyle w:val="BodyText2"/>
        <w:spacing w:line="240" w:lineRule="auto"/>
        <w:ind w:left="720"/>
        <w:jc w:val="left"/>
        <w:rPr>
          <w:b w:val="0"/>
          <w:color w:val="auto"/>
          <w:sz w:val="20"/>
          <w:szCs w:val="20"/>
        </w:rPr>
      </w:pPr>
      <w:r w:rsidRPr="00E27863">
        <w:rPr>
          <w:b w:val="0"/>
          <w:color w:val="FF0000"/>
          <w:sz w:val="20"/>
          <w:szCs w:val="20"/>
        </w:rPr>
        <w:t>If the subject property is improved, but the proposed acquisition involves only land and a portion of the subject’s site improvements, the appraiser should</w:t>
      </w:r>
      <w:r w:rsidR="001353F4" w:rsidRPr="00E27863">
        <w:rPr>
          <w:b w:val="0"/>
          <w:color w:val="FF0000"/>
          <w:sz w:val="20"/>
          <w:szCs w:val="20"/>
        </w:rPr>
        <w:t xml:space="preserve"> include the following statement:</w:t>
      </w:r>
      <w:r w:rsidR="000F15D4" w:rsidRPr="00E27863">
        <w:rPr>
          <w:b w:val="0"/>
          <w:color w:val="FF0000"/>
          <w:sz w:val="20"/>
          <w:szCs w:val="20"/>
        </w:rPr>
        <w:t xml:space="preserve"> </w:t>
      </w:r>
      <w:r w:rsidR="000F15D4" w:rsidRPr="00E27863">
        <w:rPr>
          <w:b w:val="0"/>
          <w:color w:val="auto"/>
          <w:sz w:val="20"/>
          <w:szCs w:val="20"/>
        </w:rPr>
        <w:t>The subject property is currently improved; however, the proposed acquisition and subsequent construction project will have no impact on the value of the primary buildings. Therefore, the</w:t>
      </w:r>
      <w:r w:rsidR="000A5C3C">
        <w:rPr>
          <w:b w:val="0"/>
          <w:color w:val="auto"/>
          <w:sz w:val="20"/>
          <w:szCs w:val="20"/>
        </w:rPr>
        <w:t xml:space="preserve"> contributory</w:t>
      </w:r>
      <w:r w:rsidR="000F15D4" w:rsidRPr="00E27863">
        <w:rPr>
          <w:b w:val="0"/>
          <w:color w:val="auto"/>
          <w:sz w:val="20"/>
          <w:szCs w:val="20"/>
        </w:rPr>
        <w:t xml:space="preserve"> value of the subject’s improvements </w:t>
      </w:r>
      <w:r w:rsidR="00DB169E" w:rsidRPr="00DB169E">
        <w:rPr>
          <w:b w:val="0"/>
          <w:color w:val="auto"/>
          <w:sz w:val="20"/>
          <w:szCs w:val="20"/>
        </w:rPr>
        <w:t>(including all site improvements as well as primary buildings)</w:t>
      </w:r>
      <w:r w:rsidR="00DB169E">
        <w:rPr>
          <w:b w:val="0"/>
          <w:color w:val="auto"/>
          <w:sz w:val="20"/>
          <w:szCs w:val="20"/>
        </w:rPr>
        <w:t xml:space="preserve"> </w:t>
      </w:r>
      <w:r w:rsidR="000F15D4" w:rsidRPr="00E27863">
        <w:rPr>
          <w:b w:val="0"/>
          <w:color w:val="auto"/>
          <w:sz w:val="20"/>
          <w:szCs w:val="20"/>
        </w:rPr>
        <w:t xml:space="preserve">will be </w:t>
      </w:r>
      <w:r w:rsidR="000A5C3C">
        <w:rPr>
          <w:b w:val="0"/>
          <w:color w:val="auto"/>
          <w:sz w:val="20"/>
          <w:szCs w:val="20"/>
        </w:rPr>
        <w:t>recognized</w:t>
      </w:r>
      <w:r w:rsidR="000F15D4" w:rsidRPr="00E27863">
        <w:rPr>
          <w:b w:val="0"/>
          <w:color w:val="auto"/>
          <w:sz w:val="20"/>
          <w:szCs w:val="20"/>
        </w:rPr>
        <w:t xml:space="preserve"> through the utilization of the </w:t>
      </w:r>
      <w:bookmarkStart w:id="30" w:name="_Hlk533580090"/>
      <w:sdt>
        <w:sdtPr>
          <w:rPr>
            <w:b w:val="0"/>
            <w:color w:val="auto"/>
            <w:sz w:val="20"/>
            <w:szCs w:val="20"/>
          </w:rPr>
          <w:id w:val="886220724"/>
          <w:placeholder>
            <w:docPart w:val="0BCB3B774ECD47AD915DB2EE61F98C5A"/>
          </w:placeholder>
          <w:showingPlcHdr/>
          <w:dropDownList>
            <w:listItem w:value="Choose an item."/>
            <w:listItem w:displayText="assessed" w:value="assessed"/>
            <w:listItem w:displayText="fair market" w:value="fair market"/>
          </w:dropDownList>
        </w:sdtPr>
        <w:sdtEndPr/>
        <w:sdtContent>
          <w:r w:rsidR="00F652E2" w:rsidRPr="00F652E2">
            <w:rPr>
              <w:rStyle w:val="PlaceholderText"/>
              <w:b w:val="0"/>
              <w:bCs w:val="0"/>
              <w:color w:val="00B050"/>
              <w:sz w:val="20"/>
              <w:szCs w:val="20"/>
            </w:rPr>
            <w:t>Choose an item.</w:t>
          </w:r>
        </w:sdtContent>
      </w:sdt>
      <w:r w:rsidR="00F652E2" w:rsidRPr="00E27863">
        <w:rPr>
          <w:b w:val="0"/>
          <w:color w:val="auto"/>
          <w:sz w:val="20"/>
          <w:szCs w:val="20"/>
        </w:rPr>
        <w:t xml:space="preserve"> </w:t>
      </w:r>
      <w:r w:rsidR="000F15D4" w:rsidRPr="00E27863">
        <w:rPr>
          <w:b w:val="0"/>
          <w:color w:val="auto"/>
          <w:sz w:val="20"/>
          <w:szCs w:val="20"/>
        </w:rPr>
        <w:t xml:space="preserve"> value of </w:t>
      </w:r>
      <w:r w:rsidR="00F652E2">
        <w:rPr>
          <w:b w:val="0"/>
          <w:color w:val="auto"/>
          <w:sz w:val="20"/>
          <w:szCs w:val="20"/>
        </w:rPr>
        <w:t xml:space="preserve">the </w:t>
      </w:r>
      <w:r w:rsidR="000F15D4" w:rsidRPr="00E27863">
        <w:rPr>
          <w:b w:val="0"/>
          <w:color w:val="auto"/>
          <w:sz w:val="20"/>
          <w:szCs w:val="20"/>
        </w:rPr>
        <w:t xml:space="preserve">improvements </w:t>
      </w:r>
      <w:bookmarkEnd w:id="30"/>
      <w:r w:rsidR="000F15D4" w:rsidRPr="00E27863">
        <w:rPr>
          <w:b w:val="0"/>
          <w:color w:val="auto"/>
          <w:sz w:val="20"/>
          <w:szCs w:val="20"/>
        </w:rPr>
        <w:t xml:space="preserve">as established by the local assessing authority. The cost approach will be utilized to estimate the depreciated </w:t>
      </w:r>
      <w:r w:rsidR="00827F6C">
        <w:rPr>
          <w:b w:val="0"/>
          <w:color w:val="auto"/>
          <w:sz w:val="20"/>
          <w:szCs w:val="20"/>
        </w:rPr>
        <w:t>replacement</w:t>
      </w:r>
      <w:r w:rsidR="000F15D4" w:rsidRPr="00E27863">
        <w:rPr>
          <w:b w:val="0"/>
          <w:color w:val="auto"/>
          <w:sz w:val="20"/>
          <w:szCs w:val="20"/>
        </w:rPr>
        <w:t xml:space="preserve"> cost </w:t>
      </w:r>
      <w:r w:rsidR="00BF51E4" w:rsidRPr="00E27863">
        <w:rPr>
          <w:b w:val="0"/>
          <w:color w:val="auto"/>
          <w:sz w:val="20"/>
          <w:szCs w:val="20"/>
        </w:rPr>
        <w:t>(contributory value)</w:t>
      </w:r>
      <w:r w:rsidR="00BF51E4">
        <w:rPr>
          <w:b w:val="0"/>
          <w:color w:val="auto"/>
          <w:sz w:val="20"/>
          <w:szCs w:val="20"/>
        </w:rPr>
        <w:t xml:space="preserve"> </w:t>
      </w:r>
      <w:r w:rsidR="000F15D4" w:rsidRPr="00E27863">
        <w:rPr>
          <w:b w:val="0"/>
          <w:color w:val="auto"/>
          <w:sz w:val="20"/>
          <w:szCs w:val="20"/>
        </w:rPr>
        <w:t xml:space="preserve">of </w:t>
      </w:r>
      <w:r w:rsidR="00BF51E4">
        <w:rPr>
          <w:b w:val="0"/>
          <w:color w:val="auto"/>
          <w:sz w:val="20"/>
          <w:szCs w:val="20"/>
        </w:rPr>
        <w:t>any</w:t>
      </w:r>
      <w:r w:rsidR="000F15D4" w:rsidRPr="00E27863">
        <w:rPr>
          <w:b w:val="0"/>
          <w:color w:val="auto"/>
          <w:sz w:val="20"/>
          <w:szCs w:val="20"/>
        </w:rPr>
        <w:t xml:space="preserve"> site improvements </w:t>
      </w:r>
      <w:r w:rsidR="00BF51E4">
        <w:rPr>
          <w:b w:val="0"/>
          <w:color w:val="auto"/>
          <w:sz w:val="20"/>
          <w:szCs w:val="20"/>
        </w:rPr>
        <w:t>that may be acquired</w:t>
      </w:r>
      <w:r w:rsidR="000F15D4" w:rsidRPr="00E27863">
        <w:rPr>
          <w:b w:val="0"/>
          <w:color w:val="auto"/>
          <w:sz w:val="20"/>
          <w:szCs w:val="20"/>
        </w:rPr>
        <w:t>.</w:t>
      </w:r>
    </w:p>
    <w:p w14:paraId="619BDABB" w14:textId="77777777" w:rsidR="00F72820" w:rsidRPr="00E27863" w:rsidRDefault="00F04497" w:rsidP="00F72820">
      <w:pPr>
        <w:pStyle w:val="BodyText2"/>
        <w:numPr>
          <w:ilvl w:val="0"/>
          <w:numId w:val="12"/>
        </w:numPr>
        <w:spacing w:line="240" w:lineRule="auto"/>
        <w:jc w:val="left"/>
        <w:rPr>
          <w:b w:val="0"/>
          <w:color w:val="auto"/>
          <w:sz w:val="20"/>
          <w:szCs w:val="20"/>
        </w:rPr>
      </w:pPr>
      <w:r w:rsidRPr="00E27863">
        <w:rPr>
          <w:b w:val="0"/>
          <w:color w:val="auto"/>
          <w:sz w:val="20"/>
          <w:szCs w:val="20"/>
        </w:rPr>
        <w:t>T</w:t>
      </w:r>
      <w:r w:rsidR="00FF06AA" w:rsidRPr="00E27863">
        <w:rPr>
          <w:b w:val="0"/>
          <w:color w:val="auto"/>
          <w:sz w:val="20"/>
          <w:szCs w:val="20"/>
        </w:rPr>
        <w:t>he</w:t>
      </w:r>
      <w:r w:rsidR="00E51661" w:rsidRPr="00E27863">
        <w:rPr>
          <w:b w:val="0"/>
          <w:color w:val="auto"/>
          <w:sz w:val="20"/>
          <w:szCs w:val="20"/>
        </w:rPr>
        <w:t xml:space="preserve"> income capitalization approach</w:t>
      </w:r>
      <w:r w:rsidR="000F15D4" w:rsidRPr="00E27863">
        <w:rPr>
          <w:b w:val="0"/>
          <w:color w:val="auto"/>
          <w:sz w:val="20"/>
          <w:szCs w:val="20"/>
        </w:rPr>
        <w:t xml:space="preserve"> – </w:t>
      </w:r>
      <w:r w:rsidR="00F72820" w:rsidRPr="00E27863">
        <w:rPr>
          <w:b w:val="0"/>
          <w:color w:val="FF0000"/>
          <w:sz w:val="20"/>
          <w:szCs w:val="20"/>
        </w:rPr>
        <w:t>The appraiser must choose only one of the following statements and remove the unused statements.</w:t>
      </w:r>
    </w:p>
    <w:p w14:paraId="332311C6" w14:textId="6C7510FE" w:rsidR="00E51661" w:rsidRPr="00E27863" w:rsidRDefault="00F72820" w:rsidP="00F72820">
      <w:pPr>
        <w:pStyle w:val="BodyText2"/>
        <w:spacing w:line="240" w:lineRule="auto"/>
        <w:ind w:left="720"/>
        <w:jc w:val="left"/>
        <w:rPr>
          <w:b w:val="0"/>
          <w:color w:val="auto"/>
          <w:sz w:val="20"/>
          <w:szCs w:val="20"/>
        </w:rPr>
      </w:pPr>
      <w:r w:rsidRPr="00E27863">
        <w:rPr>
          <w:b w:val="0"/>
          <w:color w:val="FF0000"/>
          <w:sz w:val="20"/>
          <w:szCs w:val="20"/>
        </w:rPr>
        <w:t xml:space="preserve">If the subject property has a residential rental or </w:t>
      </w:r>
      <w:r w:rsidR="007B210E">
        <w:rPr>
          <w:b w:val="0"/>
          <w:color w:val="FF0000"/>
          <w:sz w:val="20"/>
          <w:szCs w:val="20"/>
        </w:rPr>
        <w:t xml:space="preserve">commercial highest and best use, and the building improvements are not impacted, </w:t>
      </w:r>
      <w:r w:rsidRPr="00E27863">
        <w:rPr>
          <w:b w:val="0"/>
          <w:color w:val="FF0000"/>
          <w:sz w:val="20"/>
          <w:szCs w:val="20"/>
        </w:rPr>
        <w:t>the appraiser should include the following statement:</w:t>
      </w:r>
      <w:r w:rsidRPr="00E27863">
        <w:rPr>
          <w:b w:val="0"/>
          <w:color w:val="auto"/>
          <w:sz w:val="20"/>
          <w:szCs w:val="20"/>
        </w:rPr>
        <w:t xml:space="preserve"> The proposed acquisition includes only land and minor site improvements and will not affect the subject’s primary </w:t>
      </w:r>
      <w:r w:rsidR="00DB169E">
        <w:rPr>
          <w:b w:val="0"/>
          <w:color w:val="auto"/>
          <w:sz w:val="20"/>
          <w:szCs w:val="20"/>
        </w:rPr>
        <w:t>buildings</w:t>
      </w:r>
      <w:r w:rsidRPr="00E27863">
        <w:rPr>
          <w:b w:val="0"/>
          <w:color w:val="auto"/>
          <w:sz w:val="20"/>
          <w:szCs w:val="20"/>
        </w:rPr>
        <w:t xml:space="preserve"> or affect the income generating potential of the remainder in the after-condition. The valuation of the land and </w:t>
      </w:r>
      <w:r w:rsidR="008657AF">
        <w:rPr>
          <w:b w:val="0"/>
          <w:color w:val="auto"/>
          <w:sz w:val="20"/>
          <w:szCs w:val="20"/>
        </w:rPr>
        <w:t xml:space="preserve">site </w:t>
      </w:r>
      <w:r w:rsidRPr="00E27863">
        <w:rPr>
          <w:b w:val="0"/>
          <w:color w:val="auto"/>
          <w:sz w:val="20"/>
          <w:szCs w:val="20"/>
        </w:rPr>
        <w:t xml:space="preserve">improvements </w:t>
      </w:r>
      <w:r w:rsidRPr="00E27863">
        <w:rPr>
          <w:b w:val="0"/>
          <w:color w:val="auto"/>
          <w:sz w:val="20"/>
          <w:szCs w:val="20"/>
        </w:rPr>
        <w:lastRenderedPageBreak/>
        <w:t>acquired does not support the use of the income capitalization approach</w:t>
      </w:r>
      <w:r w:rsidR="009E3F10" w:rsidRPr="00E27863">
        <w:rPr>
          <w:b w:val="0"/>
          <w:color w:val="auto"/>
          <w:sz w:val="20"/>
          <w:szCs w:val="20"/>
        </w:rPr>
        <w:t>,</w:t>
      </w:r>
      <w:r w:rsidRPr="00E27863">
        <w:rPr>
          <w:b w:val="0"/>
          <w:color w:val="auto"/>
          <w:sz w:val="20"/>
          <w:szCs w:val="20"/>
        </w:rPr>
        <w:t xml:space="preserve"> so the income approach will not be </w:t>
      </w:r>
      <w:r w:rsidR="009E3F10" w:rsidRPr="00E27863">
        <w:rPr>
          <w:b w:val="0"/>
          <w:color w:val="auto"/>
          <w:sz w:val="20"/>
          <w:szCs w:val="20"/>
        </w:rPr>
        <w:t>employed</w:t>
      </w:r>
      <w:r w:rsidRPr="00E27863">
        <w:rPr>
          <w:b w:val="0"/>
          <w:color w:val="auto"/>
          <w:sz w:val="20"/>
          <w:szCs w:val="20"/>
        </w:rPr>
        <w:t>.</w:t>
      </w:r>
    </w:p>
    <w:p w14:paraId="636DAA9A" w14:textId="2F1D7A65" w:rsidR="000F15D4" w:rsidRPr="00E27863" w:rsidRDefault="00F72820" w:rsidP="000F15D4">
      <w:pPr>
        <w:pStyle w:val="BodyText2"/>
        <w:spacing w:line="240" w:lineRule="auto"/>
        <w:ind w:left="720"/>
        <w:jc w:val="left"/>
        <w:rPr>
          <w:b w:val="0"/>
          <w:color w:val="auto"/>
          <w:sz w:val="20"/>
          <w:szCs w:val="20"/>
        </w:rPr>
      </w:pPr>
      <w:r w:rsidRPr="00E27863">
        <w:rPr>
          <w:b w:val="0"/>
          <w:color w:val="FF0000"/>
          <w:sz w:val="20"/>
          <w:szCs w:val="20"/>
        </w:rPr>
        <w:t>If the subject property is vacant land, or has a residential highest and best use</w:t>
      </w:r>
      <w:r w:rsidR="009E3F10" w:rsidRPr="00E27863">
        <w:rPr>
          <w:b w:val="0"/>
          <w:color w:val="FF0000"/>
          <w:sz w:val="20"/>
          <w:szCs w:val="20"/>
        </w:rPr>
        <w:t>,</w:t>
      </w:r>
      <w:r w:rsidRPr="00E27863">
        <w:rPr>
          <w:b w:val="0"/>
          <w:color w:val="FF0000"/>
          <w:sz w:val="20"/>
          <w:szCs w:val="20"/>
        </w:rPr>
        <w:t xml:space="preserve"> the appraiser should include the following statement: </w:t>
      </w:r>
      <w:r w:rsidRPr="00E27863">
        <w:rPr>
          <w:b w:val="0"/>
          <w:color w:val="auto"/>
          <w:sz w:val="20"/>
          <w:szCs w:val="20"/>
        </w:rPr>
        <w:t xml:space="preserve">The subject property has </w:t>
      </w:r>
      <w:r w:rsidR="009E3F10" w:rsidRPr="00E27863">
        <w:rPr>
          <w:b w:val="0"/>
          <w:color w:val="auto"/>
          <w:sz w:val="20"/>
          <w:szCs w:val="20"/>
        </w:rPr>
        <w:t xml:space="preserve">a highest and best use that is not consistent with the use of the income capitalization approach, so the income </w:t>
      </w:r>
      <w:r w:rsidR="001563D1">
        <w:rPr>
          <w:b w:val="0"/>
          <w:color w:val="auto"/>
          <w:sz w:val="20"/>
          <w:szCs w:val="20"/>
        </w:rPr>
        <w:t xml:space="preserve">approach </w:t>
      </w:r>
      <w:r w:rsidR="009E3F10" w:rsidRPr="00E27863">
        <w:rPr>
          <w:b w:val="0"/>
          <w:color w:val="auto"/>
          <w:sz w:val="20"/>
          <w:szCs w:val="20"/>
        </w:rPr>
        <w:t>will not be employed.</w:t>
      </w:r>
    </w:p>
    <w:p w14:paraId="0136AF57" w14:textId="39A72E29" w:rsidR="009E3F10" w:rsidRDefault="009E3F10" w:rsidP="000F15D4">
      <w:pPr>
        <w:pStyle w:val="BodyText2"/>
        <w:spacing w:line="240" w:lineRule="auto"/>
        <w:ind w:left="720"/>
        <w:jc w:val="left"/>
        <w:rPr>
          <w:b w:val="0"/>
          <w:color w:val="FF0000"/>
          <w:sz w:val="20"/>
          <w:szCs w:val="20"/>
        </w:rPr>
      </w:pPr>
      <w:r w:rsidRPr="00E27863">
        <w:rPr>
          <w:b w:val="0"/>
          <w:color w:val="FF0000"/>
          <w:sz w:val="20"/>
          <w:szCs w:val="20"/>
        </w:rPr>
        <w:t xml:space="preserve">If the appraiser determines that the income capitalization approach is appropriate for the valuation of the subject property, then the </w:t>
      </w:r>
      <w:r w:rsidR="00F652E2" w:rsidRPr="00F652E2">
        <w:rPr>
          <w:b w:val="0"/>
          <w:color w:val="FF0000"/>
          <w:sz w:val="20"/>
          <w:szCs w:val="20"/>
        </w:rPr>
        <w:t>non-complex appraisal report template</w:t>
      </w:r>
      <w:r w:rsidR="00F652E2" w:rsidRPr="004C3C7E">
        <w:rPr>
          <w:b w:val="0"/>
          <w:color w:val="FF0000"/>
          <w:sz w:val="20"/>
          <w:szCs w:val="20"/>
        </w:rPr>
        <w:t xml:space="preserve"> </w:t>
      </w:r>
      <w:r w:rsidRPr="00E27863">
        <w:rPr>
          <w:b w:val="0"/>
          <w:color w:val="FF0000"/>
          <w:sz w:val="20"/>
          <w:szCs w:val="20"/>
        </w:rPr>
        <w:t>must not be used.</w:t>
      </w:r>
    </w:p>
    <w:p w14:paraId="29F14478" w14:textId="77777777" w:rsidR="00D74765" w:rsidRDefault="00D74765" w:rsidP="00D74765">
      <w:pPr>
        <w:pStyle w:val="BodyText2"/>
        <w:spacing w:line="240" w:lineRule="auto"/>
        <w:jc w:val="left"/>
        <w:rPr>
          <w:b w:val="0"/>
          <w:color w:val="FF0000"/>
          <w:sz w:val="20"/>
          <w:szCs w:val="20"/>
        </w:rPr>
      </w:pPr>
    </w:p>
    <w:p w14:paraId="27DC7B59" w14:textId="77777777" w:rsidR="00D74765" w:rsidRPr="00C1768A" w:rsidRDefault="00F90447" w:rsidP="0030222E">
      <w:pPr>
        <w:pStyle w:val="BodyText2"/>
        <w:spacing w:line="240" w:lineRule="auto"/>
        <w:jc w:val="left"/>
        <w:rPr>
          <w:b w:val="0"/>
          <w:color w:val="auto"/>
          <w:sz w:val="20"/>
          <w:szCs w:val="20"/>
          <w:u w:val="single"/>
        </w:rPr>
      </w:pPr>
      <w:bookmarkStart w:id="31" w:name="_Hlk533674969"/>
      <w:r w:rsidRPr="00C1768A">
        <w:rPr>
          <w:b w:val="0"/>
          <w:color w:val="auto"/>
          <w:sz w:val="20"/>
          <w:szCs w:val="20"/>
          <w:u w:val="single"/>
        </w:rPr>
        <w:t xml:space="preserve">Before Condition </w:t>
      </w:r>
      <w:r w:rsidR="008A3E78" w:rsidRPr="00C1768A">
        <w:rPr>
          <w:b w:val="0"/>
          <w:color w:val="auto"/>
          <w:sz w:val="20"/>
          <w:szCs w:val="20"/>
          <w:u w:val="single"/>
        </w:rPr>
        <w:t xml:space="preserve">Valuation </w:t>
      </w:r>
      <w:r w:rsidRPr="00C1768A">
        <w:rPr>
          <w:b w:val="0"/>
          <w:color w:val="auto"/>
          <w:sz w:val="20"/>
          <w:szCs w:val="20"/>
          <w:u w:val="single"/>
        </w:rPr>
        <w:t>Analysis:</w:t>
      </w:r>
    </w:p>
    <w:bookmarkEnd w:id="31"/>
    <w:p w14:paraId="5074DCCF" w14:textId="05227A6F" w:rsidR="00E80AFE" w:rsidRPr="00E27863" w:rsidRDefault="00E80AFE" w:rsidP="00A14A6C">
      <w:pPr>
        <w:autoSpaceDE w:val="0"/>
        <w:autoSpaceDN w:val="0"/>
        <w:adjustRightInd w:val="0"/>
        <w:rPr>
          <w:rFonts w:ascii="Arial" w:hAnsi="Arial" w:cs="Arial"/>
          <w:sz w:val="20"/>
          <w:szCs w:val="20"/>
        </w:rPr>
      </w:pPr>
      <w:r w:rsidRPr="00E27863">
        <w:rPr>
          <w:rFonts w:ascii="Arial" w:hAnsi="Arial" w:cs="Arial"/>
          <w:bCs/>
          <w:sz w:val="20"/>
          <w:szCs w:val="20"/>
        </w:rPr>
        <w:t xml:space="preserve">The subject’s site will be valued </w:t>
      </w:r>
      <w:r w:rsidR="00DB169E">
        <w:rPr>
          <w:rFonts w:ascii="Arial" w:hAnsi="Arial" w:cs="Arial"/>
          <w:bCs/>
          <w:sz w:val="20"/>
          <w:szCs w:val="20"/>
        </w:rPr>
        <w:t>using</w:t>
      </w:r>
      <w:r w:rsidRPr="00E27863">
        <w:rPr>
          <w:rFonts w:ascii="Arial" w:hAnsi="Arial" w:cs="Arial"/>
          <w:bCs/>
          <w:sz w:val="20"/>
          <w:szCs w:val="20"/>
        </w:rPr>
        <w:t xml:space="preserve"> the </w:t>
      </w:r>
      <w:r w:rsidR="00EA3F8A" w:rsidRPr="00E27863">
        <w:rPr>
          <w:rFonts w:ascii="Arial" w:hAnsi="Arial" w:cs="Arial"/>
          <w:bCs/>
          <w:sz w:val="20"/>
          <w:szCs w:val="20"/>
        </w:rPr>
        <w:t xml:space="preserve">sales comparison approach. The analysis will be supported </w:t>
      </w:r>
      <w:proofErr w:type="gramStart"/>
      <w:r w:rsidR="00EA3F8A" w:rsidRPr="00E27863">
        <w:rPr>
          <w:rFonts w:ascii="Arial" w:hAnsi="Arial" w:cs="Arial"/>
          <w:bCs/>
          <w:sz w:val="20"/>
          <w:szCs w:val="20"/>
        </w:rPr>
        <w:t>through the use of</w:t>
      </w:r>
      <w:proofErr w:type="gramEnd"/>
      <w:r w:rsidR="00EA3F8A" w:rsidRPr="00E27863">
        <w:rPr>
          <w:rFonts w:ascii="Arial" w:hAnsi="Arial" w:cs="Arial"/>
          <w:bCs/>
          <w:sz w:val="20"/>
          <w:szCs w:val="20"/>
        </w:rPr>
        <w:t xml:space="preserve"> </w:t>
      </w:r>
      <w:r w:rsidR="00EA3F8A" w:rsidRPr="00E27863">
        <w:rPr>
          <w:rFonts w:ascii="Arial" w:hAnsi="Arial" w:cs="Arial"/>
          <w:bCs/>
          <w:sz w:val="20"/>
          <w:szCs w:val="20"/>
        </w:rPr>
        <w:fldChar w:fldCharType="begin">
          <w:ffData>
            <w:name w:val=""/>
            <w:enabled/>
            <w:calcOnExit w:val="0"/>
            <w:textInput/>
          </w:ffData>
        </w:fldChar>
      </w:r>
      <w:r w:rsidR="00EA3F8A" w:rsidRPr="00E27863">
        <w:rPr>
          <w:rFonts w:ascii="Arial" w:hAnsi="Arial" w:cs="Arial"/>
          <w:bCs/>
          <w:sz w:val="20"/>
          <w:szCs w:val="20"/>
        </w:rPr>
        <w:instrText xml:space="preserve"> FORMTEXT </w:instrText>
      </w:r>
      <w:r w:rsidR="00EA3F8A" w:rsidRPr="00E27863">
        <w:rPr>
          <w:rFonts w:ascii="Arial" w:hAnsi="Arial" w:cs="Arial"/>
          <w:bCs/>
          <w:sz w:val="20"/>
          <w:szCs w:val="20"/>
        </w:rPr>
      </w:r>
      <w:r w:rsidR="00EA3F8A" w:rsidRPr="00E27863">
        <w:rPr>
          <w:rFonts w:ascii="Arial" w:hAnsi="Arial" w:cs="Arial"/>
          <w:bCs/>
          <w:sz w:val="20"/>
          <w:szCs w:val="20"/>
        </w:rPr>
        <w:fldChar w:fldCharType="separate"/>
      </w:r>
      <w:r w:rsidR="00EA3F8A" w:rsidRPr="00E27863">
        <w:rPr>
          <w:rFonts w:ascii="Arial" w:hAnsi="Arial" w:cs="Arial"/>
          <w:bCs/>
          <w:noProof/>
          <w:sz w:val="20"/>
          <w:szCs w:val="20"/>
        </w:rPr>
        <w:t> </w:t>
      </w:r>
      <w:r w:rsidR="00EA3F8A" w:rsidRPr="00E27863">
        <w:rPr>
          <w:rFonts w:ascii="Arial" w:hAnsi="Arial" w:cs="Arial"/>
          <w:bCs/>
          <w:noProof/>
          <w:sz w:val="20"/>
          <w:szCs w:val="20"/>
        </w:rPr>
        <w:t> </w:t>
      </w:r>
      <w:r w:rsidR="00EA3F8A" w:rsidRPr="00E27863">
        <w:rPr>
          <w:rFonts w:ascii="Arial" w:hAnsi="Arial" w:cs="Arial"/>
          <w:bCs/>
          <w:noProof/>
          <w:sz w:val="20"/>
          <w:szCs w:val="20"/>
        </w:rPr>
        <w:t> </w:t>
      </w:r>
      <w:r w:rsidR="00EA3F8A" w:rsidRPr="00E27863">
        <w:rPr>
          <w:rFonts w:ascii="Arial" w:hAnsi="Arial" w:cs="Arial"/>
          <w:bCs/>
          <w:noProof/>
          <w:sz w:val="20"/>
          <w:szCs w:val="20"/>
        </w:rPr>
        <w:t> </w:t>
      </w:r>
      <w:r w:rsidR="00EA3F8A" w:rsidRPr="00E27863">
        <w:rPr>
          <w:rFonts w:ascii="Arial" w:hAnsi="Arial" w:cs="Arial"/>
          <w:bCs/>
          <w:noProof/>
          <w:sz w:val="20"/>
          <w:szCs w:val="20"/>
        </w:rPr>
        <w:t> </w:t>
      </w:r>
      <w:r w:rsidR="00EA3F8A" w:rsidRPr="00E27863">
        <w:rPr>
          <w:rFonts w:ascii="Arial" w:hAnsi="Arial" w:cs="Arial"/>
          <w:bCs/>
          <w:sz w:val="20"/>
          <w:szCs w:val="20"/>
        </w:rPr>
        <w:fldChar w:fldCharType="end"/>
      </w:r>
      <w:r w:rsidR="00EA3F8A" w:rsidRPr="00E27863">
        <w:rPr>
          <w:rFonts w:ascii="Arial" w:hAnsi="Arial" w:cs="Arial"/>
          <w:bCs/>
          <w:sz w:val="20"/>
          <w:szCs w:val="20"/>
        </w:rPr>
        <w:t xml:space="preserve"> </w:t>
      </w:r>
      <w:r w:rsidR="00DB79DA" w:rsidRPr="00E27863">
        <w:rPr>
          <w:rFonts w:ascii="Arial" w:hAnsi="Arial" w:cs="Arial"/>
          <w:bCs/>
          <w:color w:val="FF0000"/>
          <w:sz w:val="20"/>
          <w:szCs w:val="20"/>
        </w:rPr>
        <w:t xml:space="preserve">(Insert the number of comparable sales used) </w:t>
      </w:r>
      <w:r w:rsidR="00EA3F8A" w:rsidRPr="00E27863">
        <w:rPr>
          <w:rFonts w:ascii="Arial" w:hAnsi="Arial" w:cs="Arial"/>
          <w:bCs/>
          <w:sz w:val="20"/>
          <w:szCs w:val="20"/>
        </w:rPr>
        <w:t>comparable sales. The comparable sales information is contained in the sales sheets in the addendum. The following is an analysis of the comparable data identified:</w:t>
      </w:r>
    </w:p>
    <w:p w14:paraId="071D924D" w14:textId="68299429" w:rsidR="00F652E2" w:rsidRDefault="00DB79DA" w:rsidP="00A14A6C">
      <w:pPr>
        <w:autoSpaceDE w:val="0"/>
        <w:autoSpaceDN w:val="0"/>
        <w:adjustRightInd w:val="0"/>
        <w:rPr>
          <w:rFonts w:ascii="Arial" w:hAnsi="Arial" w:cs="Arial"/>
          <w:color w:val="FF0000"/>
          <w:sz w:val="20"/>
          <w:szCs w:val="20"/>
        </w:rPr>
      </w:pPr>
      <w:r w:rsidRPr="000330CE">
        <w:rPr>
          <w:rFonts w:ascii="Arial" w:hAnsi="Arial" w:cs="Arial"/>
          <w:b/>
          <w:bCs/>
          <w:color w:val="FF0000"/>
          <w:sz w:val="20"/>
          <w:szCs w:val="20"/>
          <w:u w:val="single"/>
        </w:rPr>
        <w:t>The appraiser may choose to utilize a</w:t>
      </w:r>
      <w:r w:rsidR="00A0407C" w:rsidRPr="000330CE">
        <w:rPr>
          <w:rFonts w:ascii="Arial" w:hAnsi="Arial" w:cs="Arial"/>
          <w:b/>
          <w:bCs/>
          <w:color w:val="FF0000"/>
          <w:sz w:val="20"/>
          <w:szCs w:val="20"/>
          <w:u w:val="single"/>
        </w:rPr>
        <w:t xml:space="preserve"> narrative analysis</w:t>
      </w:r>
      <w:r w:rsidR="00D8473F" w:rsidRPr="000330CE">
        <w:rPr>
          <w:rFonts w:ascii="Arial" w:hAnsi="Arial" w:cs="Arial"/>
          <w:b/>
          <w:bCs/>
          <w:color w:val="FF0000"/>
          <w:sz w:val="20"/>
          <w:szCs w:val="20"/>
          <w:u w:val="single"/>
        </w:rPr>
        <w:t xml:space="preserve"> </w:t>
      </w:r>
      <w:r w:rsidR="00A0407C" w:rsidRPr="000330CE">
        <w:rPr>
          <w:rFonts w:ascii="Arial" w:hAnsi="Arial" w:cs="Arial"/>
          <w:b/>
          <w:bCs/>
          <w:color w:val="FF0000"/>
          <w:sz w:val="20"/>
          <w:szCs w:val="20"/>
          <w:u w:val="single"/>
        </w:rPr>
        <w:t xml:space="preserve">if the sales data is highly comparable </w:t>
      </w:r>
      <w:r w:rsidR="008657AF" w:rsidRPr="000330CE">
        <w:rPr>
          <w:rFonts w:ascii="Arial" w:hAnsi="Arial" w:cs="Arial"/>
          <w:b/>
          <w:bCs/>
          <w:color w:val="FF0000"/>
          <w:sz w:val="20"/>
          <w:szCs w:val="20"/>
          <w:u w:val="single"/>
        </w:rPr>
        <w:t xml:space="preserve">to the subject and each other, </w:t>
      </w:r>
      <w:r w:rsidR="001563D1">
        <w:rPr>
          <w:rFonts w:ascii="Arial" w:hAnsi="Arial" w:cs="Arial"/>
          <w:b/>
          <w:bCs/>
          <w:color w:val="FF0000"/>
          <w:sz w:val="20"/>
          <w:szCs w:val="20"/>
          <w:u w:val="single"/>
        </w:rPr>
        <w:t>and</w:t>
      </w:r>
      <w:r w:rsidR="00A0407C" w:rsidRPr="000330CE">
        <w:rPr>
          <w:rFonts w:ascii="Arial" w:hAnsi="Arial" w:cs="Arial"/>
          <w:b/>
          <w:bCs/>
          <w:color w:val="FF0000"/>
          <w:sz w:val="20"/>
          <w:szCs w:val="20"/>
          <w:u w:val="single"/>
        </w:rPr>
        <w:t xml:space="preserve"> </w:t>
      </w:r>
      <w:r w:rsidR="00D950AD" w:rsidRPr="000330CE">
        <w:rPr>
          <w:rFonts w:ascii="Arial" w:hAnsi="Arial" w:cs="Arial"/>
          <w:b/>
          <w:bCs/>
          <w:color w:val="FF0000"/>
          <w:sz w:val="20"/>
          <w:szCs w:val="20"/>
          <w:u w:val="single"/>
        </w:rPr>
        <w:t xml:space="preserve">if </w:t>
      </w:r>
      <w:r w:rsidR="00A0407C" w:rsidRPr="000330CE">
        <w:rPr>
          <w:rFonts w:ascii="Arial" w:hAnsi="Arial" w:cs="Arial"/>
          <w:b/>
          <w:bCs/>
          <w:color w:val="FF0000"/>
          <w:sz w:val="20"/>
          <w:szCs w:val="20"/>
          <w:u w:val="single"/>
        </w:rPr>
        <w:t xml:space="preserve">the range in value </w:t>
      </w:r>
      <w:r w:rsidR="008657AF" w:rsidRPr="000330CE">
        <w:rPr>
          <w:rFonts w:ascii="Arial" w:hAnsi="Arial" w:cs="Arial"/>
          <w:b/>
          <w:bCs/>
          <w:color w:val="FF0000"/>
          <w:sz w:val="20"/>
          <w:szCs w:val="20"/>
          <w:u w:val="single"/>
        </w:rPr>
        <w:t xml:space="preserve">indicated by the </w:t>
      </w:r>
      <w:proofErr w:type="spellStart"/>
      <w:r w:rsidR="008657AF" w:rsidRPr="000330CE">
        <w:rPr>
          <w:rFonts w:ascii="Arial" w:hAnsi="Arial" w:cs="Arial"/>
          <w:b/>
          <w:bCs/>
          <w:color w:val="FF0000"/>
          <w:sz w:val="20"/>
          <w:szCs w:val="20"/>
          <w:u w:val="single"/>
        </w:rPr>
        <w:t>comparables</w:t>
      </w:r>
      <w:proofErr w:type="spellEnd"/>
      <w:r w:rsidR="008657AF" w:rsidRPr="000330CE">
        <w:rPr>
          <w:rFonts w:ascii="Arial" w:hAnsi="Arial" w:cs="Arial"/>
          <w:b/>
          <w:bCs/>
          <w:color w:val="FF0000"/>
          <w:sz w:val="20"/>
          <w:szCs w:val="20"/>
          <w:u w:val="single"/>
        </w:rPr>
        <w:t xml:space="preserve"> used </w:t>
      </w:r>
      <w:r w:rsidR="00A0407C" w:rsidRPr="000330CE">
        <w:rPr>
          <w:rFonts w:ascii="Arial" w:hAnsi="Arial" w:cs="Arial"/>
          <w:b/>
          <w:bCs/>
          <w:color w:val="FF0000"/>
          <w:sz w:val="20"/>
          <w:szCs w:val="20"/>
          <w:u w:val="single"/>
        </w:rPr>
        <w:t>i</w:t>
      </w:r>
      <w:r w:rsidR="00D950AD" w:rsidRPr="000330CE">
        <w:rPr>
          <w:rFonts w:ascii="Arial" w:hAnsi="Arial" w:cs="Arial"/>
          <w:b/>
          <w:bCs/>
          <w:color w:val="FF0000"/>
          <w:sz w:val="20"/>
          <w:szCs w:val="20"/>
          <w:u w:val="single"/>
        </w:rPr>
        <w:t>s sufficiently</w:t>
      </w:r>
      <w:r w:rsidR="00A0407C" w:rsidRPr="000330CE">
        <w:rPr>
          <w:rFonts w:ascii="Arial" w:hAnsi="Arial" w:cs="Arial"/>
          <w:b/>
          <w:bCs/>
          <w:color w:val="FF0000"/>
          <w:sz w:val="20"/>
          <w:szCs w:val="20"/>
          <w:u w:val="single"/>
        </w:rPr>
        <w:t xml:space="preserve"> tight.</w:t>
      </w:r>
      <w:r w:rsidR="00EA3F8A" w:rsidRPr="00E27863">
        <w:rPr>
          <w:rFonts w:ascii="Arial" w:hAnsi="Arial" w:cs="Arial"/>
          <w:color w:val="FF0000"/>
          <w:sz w:val="20"/>
          <w:szCs w:val="20"/>
        </w:rPr>
        <w:t xml:space="preserve"> </w:t>
      </w:r>
      <w:r w:rsidR="008657AF">
        <w:rPr>
          <w:rFonts w:ascii="Arial" w:hAnsi="Arial" w:cs="Arial"/>
          <w:color w:val="FF0000"/>
          <w:sz w:val="20"/>
          <w:szCs w:val="20"/>
        </w:rPr>
        <w:t>A narrative analysis should not be used if the comparable sales are dis-similar, the value of the subject property</w:t>
      </w:r>
      <w:r w:rsidR="000330CE">
        <w:rPr>
          <w:rFonts w:ascii="Arial" w:hAnsi="Arial" w:cs="Arial"/>
          <w:color w:val="FF0000"/>
          <w:sz w:val="20"/>
          <w:szCs w:val="20"/>
        </w:rPr>
        <w:t xml:space="preserve"> </w:t>
      </w:r>
      <w:r w:rsidR="008657AF">
        <w:rPr>
          <w:rFonts w:ascii="Arial" w:hAnsi="Arial" w:cs="Arial"/>
          <w:color w:val="FF0000"/>
          <w:sz w:val="20"/>
          <w:szCs w:val="20"/>
        </w:rPr>
        <w:t xml:space="preserve">lies outside of the range in value </w:t>
      </w:r>
      <w:r w:rsidR="000330CE">
        <w:rPr>
          <w:rFonts w:ascii="Arial" w:hAnsi="Arial" w:cs="Arial"/>
          <w:color w:val="FF0000"/>
          <w:sz w:val="20"/>
          <w:szCs w:val="20"/>
        </w:rPr>
        <w:t xml:space="preserve">identified by the </w:t>
      </w:r>
      <w:proofErr w:type="spellStart"/>
      <w:r w:rsidR="000330CE">
        <w:rPr>
          <w:rFonts w:ascii="Arial" w:hAnsi="Arial" w:cs="Arial"/>
          <w:color w:val="FF0000"/>
          <w:sz w:val="20"/>
          <w:szCs w:val="20"/>
        </w:rPr>
        <w:t>comparables</w:t>
      </w:r>
      <w:proofErr w:type="spellEnd"/>
      <w:r w:rsidR="000330CE">
        <w:rPr>
          <w:rFonts w:ascii="Arial" w:hAnsi="Arial" w:cs="Arial"/>
          <w:color w:val="FF0000"/>
          <w:sz w:val="20"/>
          <w:szCs w:val="20"/>
        </w:rPr>
        <w:t xml:space="preserve"> </w:t>
      </w:r>
      <w:r w:rsidR="008657AF">
        <w:rPr>
          <w:rFonts w:ascii="Arial" w:hAnsi="Arial" w:cs="Arial"/>
          <w:color w:val="FF0000"/>
          <w:sz w:val="20"/>
          <w:szCs w:val="20"/>
        </w:rPr>
        <w:t xml:space="preserve">or </w:t>
      </w:r>
      <w:r w:rsidR="00F85F12">
        <w:rPr>
          <w:rFonts w:ascii="Arial" w:hAnsi="Arial" w:cs="Arial"/>
          <w:color w:val="FF0000"/>
          <w:sz w:val="20"/>
          <w:szCs w:val="20"/>
        </w:rPr>
        <w:t>the elements of comparison</w:t>
      </w:r>
      <w:r w:rsidR="000330CE">
        <w:rPr>
          <w:rFonts w:ascii="Arial" w:hAnsi="Arial" w:cs="Arial"/>
          <w:color w:val="FF0000"/>
          <w:sz w:val="20"/>
          <w:szCs w:val="20"/>
        </w:rPr>
        <w:t xml:space="preserve"> are not easily discussed. Use of a narrative analysis does not relieve the appraiser of the responsibility of </w:t>
      </w:r>
      <w:proofErr w:type="gramStart"/>
      <w:r w:rsidR="000330CE">
        <w:rPr>
          <w:rFonts w:ascii="Arial" w:hAnsi="Arial" w:cs="Arial"/>
          <w:color w:val="FF0000"/>
          <w:sz w:val="20"/>
          <w:szCs w:val="20"/>
        </w:rPr>
        <w:t>actually analyzing</w:t>
      </w:r>
      <w:proofErr w:type="gramEnd"/>
      <w:r w:rsidR="000330CE">
        <w:rPr>
          <w:rFonts w:ascii="Arial" w:hAnsi="Arial" w:cs="Arial"/>
          <w:color w:val="FF0000"/>
          <w:sz w:val="20"/>
          <w:szCs w:val="20"/>
        </w:rPr>
        <w:t xml:space="preserve"> the </w:t>
      </w:r>
      <w:r w:rsidR="008657AF">
        <w:rPr>
          <w:rFonts w:ascii="Arial" w:hAnsi="Arial" w:cs="Arial"/>
          <w:color w:val="FF0000"/>
          <w:sz w:val="20"/>
          <w:szCs w:val="20"/>
        </w:rPr>
        <w:t>a</w:t>
      </w:r>
      <w:r w:rsidR="000330CE">
        <w:rPr>
          <w:rFonts w:ascii="Arial" w:hAnsi="Arial" w:cs="Arial"/>
          <w:color w:val="FF0000"/>
          <w:sz w:val="20"/>
          <w:szCs w:val="20"/>
        </w:rPr>
        <w:t xml:space="preserve">vailable comparable data and communicating that analysis in this appraisal report. </w:t>
      </w:r>
      <w:r w:rsidR="008657AF">
        <w:rPr>
          <w:rFonts w:ascii="Arial" w:hAnsi="Arial" w:cs="Arial"/>
          <w:color w:val="FF0000"/>
          <w:sz w:val="20"/>
          <w:szCs w:val="20"/>
        </w:rPr>
        <w:t>The appraiser is responsible for ensuring that the narrative analysis</w:t>
      </w:r>
      <w:r w:rsidR="000330CE">
        <w:rPr>
          <w:rFonts w:ascii="Arial" w:hAnsi="Arial" w:cs="Arial"/>
          <w:color w:val="FF0000"/>
          <w:sz w:val="20"/>
          <w:szCs w:val="20"/>
        </w:rPr>
        <w:t xml:space="preserve"> is adequate to communicate their value determination.</w:t>
      </w:r>
      <w:r w:rsidR="008657AF">
        <w:rPr>
          <w:rFonts w:ascii="Arial" w:hAnsi="Arial" w:cs="Arial"/>
          <w:color w:val="FF0000"/>
          <w:sz w:val="20"/>
          <w:szCs w:val="20"/>
        </w:rPr>
        <w:t xml:space="preserve"> </w:t>
      </w:r>
      <w:r w:rsidR="00EA3F8A" w:rsidRPr="00E27863">
        <w:rPr>
          <w:rFonts w:ascii="Arial" w:hAnsi="Arial" w:cs="Arial"/>
          <w:color w:val="FF0000"/>
          <w:sz w:val="20"/>
          <w:szCs w:val="20"/>
        </w:rPr>
        <w:t xml:space="preserve">If a narrative analysis is utilized, the appraiser must include </w:t>
      </w:r>
      <w:r w:rsidRPr="00E27863">
        <w:rPr>
          <w:rFonts w:ascii="Arial" w:hAnsi="Arial" w:cs="Arial"/>
          <w:color w:val="FF0000"/>
          <w:sz w:val="20"/>
          <w:szCs w:val="20"/>
        </w:rPr>
        <w:t>the following</w:t>
      </w:r>
      <w:r w:rsidR="00C1768A">
        <w:rPr>
          <w:rFonts w:ascii="Arial" w:hAnsi="Arial" w:cs="Arial"/>
          <w:color w:val="FF0000"/>
          <w:sz w:val="20"/>
          <w:szCs w:val="20"/>
        </w:rPr>
        <w:t xml:space="preserve"> summary of the sales data used.</w:t>
      </w:r>
    </w:p>
    <w:p w14:paraId="47B42E2F" w14:textId="665C89C1" w:rsidR="00F652E2" w:rsidRDefault="00C1768A" w:rsidP="00A14A6C">
      <w:pPr>
        <w:autoSpaceDE w:val="0"/>
        <w:autoSpaceDN w:val="0"/>
        <w:adjustRightInd w:val="0"/>
        <w:rPr>
          <w:rFonts w:ascii="Arial" w:hAnsi="Arial" w:cs="Arial"/>
          <w:color w:val="FF0000"/>
          <w:sz w:val="20"/>
          <w:szCs w:val="20"/>
        </w:rPr>
      </w:pPr>
      <w:r>
        <w:rPr>
          <w:rFonts w:ascii="Arial" w:hAnsi="Arial" w:cs="Arial"/>
          <w:color w:val="FF0000"/>
          <w:sz w:val="20"/>
          <w:szCs w:val="20"/>
        </w:rPr>
        <w:t xml:space="preserve"> </w:t>
      </w:r>
    </w:p>
    <w:p w14:paraId="2E47E0BB" w14:textId="5DA2C032" w:rsidR="00AD29CD" w:rsidRPr="00E27863" w:rsidRDefault="00C1768A" w:rsidP="00A14A6C">
      <w:pPr>
        <w:autoSpaceDE w:val="0"/>
        <w:autoSpaceDN w:val="0"/>
        <w:adjustRightInd w:val="0"/>
        <w:rPr>
          <w:rFonts w:ascii="Arial" w:hAnsi="Arial" w:cs="Arial"/>
          <w:color w:val="FF0000"/>
          <w:sz w:val="20"/>
          <w:szCs w:val="20"/>
        </w:rPr>
      </w:pPr>
      <w:r>
        <w:rPr>
          <w:rFonts w:ascii="Arial" w:hAnsi="Arial" w:cs="Arial"/>
          <w:color w:val="FF0000"/>
          <w:sz w:val="20"/>
          <w:szCs w:val="20"/>
        </w:rPr>
        <w:t>If the appraiser chooses to utilize an adjustment grid, then the Summary of Comparable Sales table should be removed.</w:t>
      </w:r>
    </w:p>
    <w:tbl>
      <w:tblPr>
        <w:tblStyle w:val="TableGrid"/>
        <w:tblW w:w="10705" w:type="dxa"/>
        <w:tblLook w:val="04A0" w:firstRow="1" w:lastRow="0" w:firstColumn="1" w:lastColumn="0" w:noHBand="0" w:noVBand="1"/>
      </w:tblPr>
      <w:tblGrid>
        <w:gridCol w:w="715"/>
        <w:gridCol w:w="3870"/>
        <w:gridCol w:w="1170"/>
        <w:gridCol w:w="1080"/>
        <w:gridCol w:w="990"/>
        <w:gridCol w:w="1530"/>
        <w:gridCol w:w="1350"/>
      </w:tblGrid>
      <w:tr w:rsidR="00DB79DA" w:rsidRPr="00DB79DA" w14:paraId="5761EA71" w14:textId="77777777" w:rsidTr="006950DE">
        <w:trPr>
          <w:trHeight w:val="390"/>
        </w:trPr>
        <w:tc>
          <w:tcPr>
            <w:tcW w:w="10705" w:type="dxa"/>
            <w:gridSpan w:val="7"/>
            <w:shd w:val="clear" w:color="auto" w:fill="D0CECE" w:themeFill="background2" w:themeFillShade="E6"/>
            <w:vAlign w:val="center"/>
          </w:tcPr>
          <w:p w14:paraId="10318903" w14:textId="77777777" w:rsidR="00DB79DA" w:rsidRPr="00DB79DA" w:rsidRDefault="00DB79DA" w:rsidP="006950DE">
            <w:pPr>
              <w:spacing w:before="100" w:beforeAutospacing="1" w:after="100" w:afterAutospacing="1"/>
              <w:jc w:val="center"/>
              <w:outlineLvl w:val="1"/>
              <w:rPr>
                <w:rFonts w:ascii="Arial" w:eastAsia="Arial Unicode MS" w:hAnsi="Arial" w:cs="Arial"/>
                <w:b/>
                <w:bCs/>
                <w:color w:val="FF0000"/>
                <w:sz w:val="22"/>
                <w:szCs w:val="22"/>
              </w:rPr>
            </w:pPr>
            <w:r w:rsidRPr="00DB79DA">
              <w:rPr>
                <w:rFonts w:ascii="Arial" w:eastAsia="Arial Unicode MS" w:hAnsi="Arial" w:cs="Arial"/>
                <w:b/>
                <w:bCs/>
                <w:sz w:val="22"/>
                <w:szCs w:val="22"/>
              </w:rPr>
              <w:t xml:space="preserve">Summary of </w:t>
            </w:r>
            <w:r w:rsidRPr="00E27863">
              <w:rPr>
                <w:rFonts w:ascii="Arial" w:eastAsia="Arial Unicode MS" w:hAnsi="Arial" w:cs="Arial"/>
                <w:b/>
                <w:bCs/>
                <w:sz w:val="22"/>
                <w:szCs w:val="22"/>
              </w:rPr>
              <w:t xml:space="preserve">Comparable </w:t>
            </w:r>
            <w:r w:rsidRPr="00DB79DA">
              <w:rPr>
                <w:rFonts w:ascii="Arial" w:eastAsia="Arial Unicode MS" w:hAnsi="Arial" w:cs="Arial"/>
                <w:b/>
                <w:bCs/>
                <w:sz w:val="22"/>
                <w:szCs w:val="22"/>
              </w:rPr>
              <w:t>Sales</w:t>
            </w:r>
          </w:p>
        </w:tc>
      </w:tr>
      <w:tr w:rsidR="00DB79DA" w:rsidRPr="00E27863" w14:paraId="0859CBBA" w14:textId="77777777" w:rsidTr="00693AAF">
        <w:trPr>
          <w:cantSplit/>
          <w:trHeight w:val="818"/>
        </w:trPr>
        <w:tc>
          <w:tcPr>
            <w:tcW w:w="715" w:type="dxa"/>
            <w:tcBorders>
              <w:bottom w:val="double" w:sz="4" w:space="0" w:color="auto"/>
            </w:tcBorders>
            <w:textDirection w:val="btLr"/>
          </w:tcPr>
          <w:p w14:paraId="626BCD49" w14:textId="77777777" w:rsidR="00DB79DA" w:rsidRPr="00E27863" w:rsidRDefault="00DB79DA" w:rsidP="00DB79DA">
            <w:pPr>
              <w:spacing w:before="100" w:beforeAutospacing="1" w:after="100" w:afterAutospacing="1"/>
              <w:ind w:left="113" w:right="113"/>
              <w:jc w:val="center"/>
              <w:outlineLvl w:val="1"/>
              <w:rPr>
                <w:rFonts w:ascii="Arial" w:eastAsia="Arial Unicode MS" w:hAnsi="Arial" w:cs="Arial"/>
                <w:bCs/>
                <w:color w:val="FF0000"/>
                <w:sz w:val="20"/>
                <w:szCs w:val="20"/>
              </w:rPr>
            </w:pPr>
            <w:r w:rsidRPr="00E27863">
              <w:rPr>
                <w:rFonts w:ascii="Arial" w:eastAsia="Arial Unicode MS" w:hAnsi="Arial" w:cs="Arial"/>
                <w:bCs/>
                <w:sz w:val="20"/>
                <w:szCs w:val="20"/>
              </w:rPr>
              <w:t>Comp. No.</w:t>
            </w:r>
          </w:p>
        </w:tc>
        <w:tc>
          <w:tcPr>
            <w:tcW w:w="3870" w:type="dxa"/>
            <w:tcBorders>
              <w:bottom w:val="double" w:sz="4" w:space="0" w:color="auto"/>
            </w:tcBorders>
          </w:tcPr>
          <w:p w14:paraId="5CAF5A5C" w14:textId="77777777" w:rsidR="00DB79DA" w:rsidRPr="00DB79DA" w:rsidRDefault="00DB79DA" w:rsidP="00DB79DA">
            <w:pPr>
              <w:spacing w:before="100" w:beforeAutospacing="1" w:after="100" w:afterAutospacing="1"/>
              <w:jc w:val="center"/>
              <w:outlineLvl w:val="1"/>
              <w:rPr>
                <w:rFonts w:ascii="Arial" w:eastAsia="Arial Unicode MS" w:hAnsi="Arial" w:cs="Arial"/>
                <w:bCs/>
                <w:color w:val="FF0000"/>
                <w:sz w:val="20"/>
                <w:szCs w:val="20"/>
              </w:rPr>
            </w:pPr>
            <w:r w:rsidRPr="00DB79DA">
              <w:rPr>
                <w:rFonts w:ascii="Arial" w:eastAsia="Arial Unicode MS" w:hAnsi="Arial" w:cs="Arial"/>
                <w:bCs/>
                <w:sz w:val="20"/>
                <w:szCs w:val="20"/>
              </w:rPr>
              <w:t>Property Location</w:t>
            </w:r>
          </w:p>
        </w:tc>
        <w:tc>
          <w:tcPr>
            <w:tcW w:w="1170" w:type="dxa"/>
            <w:tcBorders>
              <w:bottom w:val="double" w:sz="4" w:space="0" w:color="auto"/>
            </w:tcBorders>
          </w:tcPr>
          <w:p w14:paraId="4E2A6A64"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r w:rsidRPr="00DB79DA">
              <w:rPr>
                <w:rFonts w:ascii="Arial" w:eastAsia="Arial Unicode MS" w:hAnsi="Arial" w:cs="Arial"/>
                <w:bCs/>
                <w:sz w:val="20"/>
                <w:szCs w:val="20"/>
              </w:rPr>
              <w:t>Date of Sale</w:t>
            </w:r>
          </w:p>
        </w:tc>
        <w:tc>
          <w:tcPr>
            <w:tcW w:w="1080" w:type="dxa"/>
            <w:tcBorders>
              <w:bottom w:val="double" w:sz="4" w:space="0" w:color="auto"/>
            </w:tcBorders>
          </w:tcPr>
          <w:p w14:paraId="4C40588B"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r w:rsidRPr="00DB79DA">
              <w:rPr>
                <w:rFonts w:ascii="Arial" w:eastAsia="Arial Unicode MS" w:hAnsi="Arial" w:cs="Arial"/>
                <w:bCs/>
                <w:sz w:val="20"/>
                <w:szCs w:val="20"/>
              </w:rPr>
              <w:t>Size</w:t>
            </w:r>
            <w:r w:rsidR="00693AAF">
              <w:rPr>
                <w:rFonts w:ascii="Arial" w:eastAsia="Arial Unicode MS" w:hAnsi="Arial" w:cs="Arial"/>
                <w:bCs/>
                <w:sz w:val="20"/>
                <w:szCs w:val="20"/>
              </w:rPr>
              <w:t xml:space="preserve"> </w:t>
            </w:r>
            <w:r w:rsidRPr="00DB79DA">
              <w:rPr>
                <w:rFonts w:ascii="Arial" w:eastAsia="Arial Unicode MS" w:hAnsi="Arial" w:cs="Arial"/>
                <w:bCs/>
                <w:sz w:val="20"/>
                <w:szCs w:val="20"/>
              </w:rPr>
              <w:t xml:space="preserve"> </w:t>
            </w:r>
            <w:r w:rsidR="00693AAF">
              <w:rPr>
                <w:rFonts w:ascii="Arial" w:eastAsia="Arial Unicode MS" w:hAnsi="Arial" w:cs="Arial"/>
                <w:bCs/>
                <w:sz w:val="20"/>
                <w:szCs w:val="20"/>
              </w:rPr>
              <w:t xml:space="preserve">          </w:t>
            </w:r>
            <w:sdt>
              <w:sdtPr>
                <w:rPr>
                  <w:rFonts w:ascii="Arial" w:hAnsi="Arial" w:cs="Arial"/>
                  <w:sz w:val="20"/>
                  <w:szCs w:val="20"/>
                </w:rPr>
                <w:id w:val="-972673691"/>
                <w14:checkbox>
                  <w14:checked w14:val="0"/>
                  <w14:checkedState w14:val="2612" w14:font="MS Gothic"/>
                  <w14:uncheckedState w14:val="2610" w14:font="MS Gothic"/>
                </w14:checkbox>
              </w:sdtPr>
              <w:sdtEndPr/>
              <w:sdtContent>
                <w:r w:rsidR="00693AAF">
                  <w:rPr>
                    <w:rFonts w:ascii="MS Gothic" w:eastAsia="MS Gothic" w:hAnsi="MS Gothic" w:cs="Arial" w:hint="eastAsia"/>
                    <w:sz w:val="20"/>
                    <w:szCs w:val="20"/>
                  </w:rPr>
                  <w:t>☐</w:t>
                </w:r>
              </w:sdtContent>
            </w:sdt>
            <w:r w:rsidR="00693AAF" w:rsidRPr="00E27863">
              <w:rPr>
                <w:rFonts w:ascii="Arial" w:hAnsi="Arial" w:cs="Arial"/>
                <w:sz w:val="20"/>
                <w:szCs w:val="20"/>
              </w:rPr>
              <w:t xml:space="preserve"> </w:t>
            </w:r>
            <w:r w:rsidR="00693AAF">
              <w:rPr>
                <w:rFonts w:ascii="Arial" w:hAnsi="Arial" w:cs="Arial"/>
                <w:sz w:val="20"/>
                <w:szCs w:val="20"/>
              </w:rPr>
              <w:t>A</w:t>
            </w:r>
            <w:r w:rsidR="00693AAF" w:rsidRPr="00E27863">
              <w:rPr>
                <w:rFonts w:ascii="Arial" w:hAnsi="Arial" w:cs="Arial"/>
                <w:sz w:val="20"/>
                <w:szCs w:val="20"/>
              </w:rPr>
              <w:t>c</w:t>
            </w:r>
            <w:r w:rsidR="00693AAF">
              <w:rPr>
                <w:rFonts w:ascii="Arial" w:hAnsi="Arial" w:cs="Arial"/>
                <w:sz w:val="20"/>
                <w:szCs w:val="20"/>
              </w:rPr>
              <w:t xml:space="preserve">.  </w:t>
            </w:r>
            <w:r w:rsidR="00693AAF" w:rsidRPr="00E27863">
              <w:rPr>
                <w:rFonts w:ascii="Arial" w:hAnsi="Arial" w:cs="Arial"/>
                <w:sz w:val="20"/>
                <w:szCs w:val="20"/>
              </w:rPr>
              <w:t xml:space="preserve"> </w:t>
            </w:r>
            <w:sdt>
              <w:sdtPr>
                <w:rPr>
                  <w:rFonts w:ascii="Arial" w:hAnsi="Arial" w:cs="Arial"/>
                  <w:sz w:val="20"/>
                  <w:szCs w:val="20"/>
                </w:rPr>
                <w:id w:val="-822198161"/>
                <w14:checkbox>
                  <w14:checked w14:val="0"/>
                  <w14:checkedState w14:val="2612" w14:font="MS Gothic"/>
                  <w14:uncheckedState w14:val="2610" w14:font="MS Gothic"/>
                </w14:checkbox>
              </w:sdtPr>
              <w:sdtEndPr/>
              <w:sdtContent>
                <w:r w:rsidR="00693AAF" w:rsidRPr="00E27863">
                  <w:rPr>
                    <w:rFonts w:ascii="MS Gothic" w:eastAsia="MS Gothic" w:hAnsi="MS Gothic" w:cs="Arial" w:hint="eastAsia"/>
                    <w:sz w:val="20"/>
                    <w:szCs w:val="20"/>
                  </w:rPr>
                  <w:t>☐</w:t>
                </w:r>
              </w:sdtContent>
            </w:sdt>
            <w:r w:rsidR="00693AAF" w:rsidRPr="00E27863">
              <w:rPr>
                <w:rFonts w:ascii="Arial" w:hAnsi="Arial" w:cs="Arial"/>
                <w:sz w:val="20"/>
                <w:szCs w:val="20"/>
              </w:rPr>
              <w:t xml:space="preserve"> </w:t>
            </w:r>
            <w:r w:rsidR="00693AAF">
              <w:rPr>
                <w:rFonts w:ascii="Arial" w:hAnsi="Arial" w:cs="Arial"/>
                <w:sz w:val="20"/>
                <w:szCs w:val="20"/>
              </w:rPr>
              <w:t>Sq. Ft.</w:t>
            </w:r>
          </w:p>
        </w:tc>
        <w:tc>
          <w:tcPr>
            <w:tcW w:w="990" w:type="dxa"/>
            <w:tcBorders>
              <w:bottom w:val="double" w:sz="4" w:space="0" w:color="auto"/>
            </w:tcBorders>
          </w:tcPr>
          <w:p w14:paraId="5B919AA5"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r w:rsidRPr="00DB79DA">
              <w:rPr>
                <w:rFonts w:ascii="Arial" w:eastAsia="Arial Unicode MS" w:hAnsi="Arial" w:cs="Arial"/>
                <w:bCs/>
                <w:sz w:val="20"/>
                <w:szCs w:val="20"/>
              </w:rPr>
              <w:t>Zoning</w:t>
            </w:r>
          </w:p>
        </w:tc>
        <w:tc>
          <w:tcPr>
            <w:tcW w:w="1530" w:type="dxa"/>
            <w:tcBorders>
              <w:bottom w:val="double" w:sz="4" w:space="0" w:color="auto"/>
            </w:tcBorders>
          </w:tcPr>
          <w:p w14:paraId="7BE69716"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r w:rsidRPr="00DB79DA">
              <w:rPr>
                <w:rFonts w:ascii="Arial" w:eastAsia="Arial Unicode MS" w:hAnsi="Arial" w:cs="Arial"/>
                <w:bCs/>
                <w:sz w:val="20"/>
                <w:szCs w:val="20"/>
              </w:rPr>
              <w:t>Sales Price</w:t>
            </w:r>
          </w:p>
        </w:tc>
        <w:tc>
          <w:tcPr>
            <w:tcW w:w="1350" w:type="dxa"/>
            <w:tcBorders>
              <w:bottom w:val="double" w:sz="4" w:space="0" w:color="auto"/>
            </w:tcBorders>
          </w:tcPr>
          <w:p w14:paraId="583F1D74"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r w:rsidRPr="00DB79DA">
              <w:rPr>
                <w:rFonts w:ascii="Arial" w:eastAsia="Arial Unicode MS" w:hAnsi="Arial" w:cs="Arial"/>
                <w:bCs/>
                <w:sz w:val="20"/>
                <w:szCs w:val="20"/>
              </w:rPr>
              <w:t xml:space="preserve">Price per Unit </w:t>
            </w:r>
          </w:p>
        </w:tc>
      </w:tr>
      <w:tr w:rsidR="00DB79DA" w:rsidRPr="00E27863" w14:paraId="26057AFE" w14:textId="77777777" w:rsidTr="00693AAF">
        <w:tc>
          <w:tcPr>
            <w:tcW w:w="715" w:type="dxa"/>
            <w:tcBorders>
              <w:top w:val="double" w:sz="4" w:space="0" w:color="auto"/>
            </w:tcBorders>
          </w:tcPr>
          <w:p w14:paraId="77E95737" w14:textId="77777777" w:rsidR="00DB79DA" w:rsidRPr="00E27863" w:rsidRDefault="00DB79DA" w:rsidP="00DB79DA">
            <w:pPr>
              <w:spacing w:before="100" w:beforeAutospacing="1" w:after="100" w:afterAutospacing="1"/>
              <w:outlineLvl w:val="1"/>
              <w:rPr>
                <w:rFonts w:ascii="Arial" w:eastAsia="Arial Unicode MS" w:hAnsi="Arial" w:cs="Arial"/>
                <w:bCs/>
                <w:sz w:val="20"/>
                <w:szCs w:val="20"/>
              </w:rPr>
            </w:pPr>
          </w:p>
        </w:tc>
        <w:tc>
          <w:tcPr>
            <w:tcW w:w="3870" w:type="dxa"/>
            <w:tcBorders>
              <w:top w:val="double" w:sz="4" w:space="0" w:color="auto"/>
            </w:tcBorders>
          </w:tcPr>
          <w:p w14:paraId="4DC3BF1B"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1170" w:type="dxa"/>
            <w:tcBorders>
              <w:top w:val="double" w:sz="4" w:space="0" w:color="auto"/>
            </w:tcBorders>
          </w:tcPr>
          <w:p w14:paraId="69875ED3"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c>
          <w:tcPr>
            <w:tcW w:w="1080" w:type="dxa"/>
            <w:tcBorders>
              <w:top w:val="double" w:sz="4" w:space="0" w:color="auto"/>
            </w:tcBorders>
          </w:tcPr>
          <w:p w14:paraId="094DB3B3"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990" w:type="dxa"/>
            <w:tcBorders>
              <w:top w:val="double" w:sz="4" w:space="0" w:color="auto"/>
            </w:tcBorders>
          </w:tcPr>
          <w:p w14:paraId="04F394DA"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c>
          <w:tcPr>
            <w:tcW w:w="1530" w:type="dxa"/>
            <w:tcBorders>
              <w:top w:val="double" w:sz="4" w:space="0" w:color="auto"/>
            </w:tcBorders>
          </w:tcPr>
          <w:p w14:paraId="0FA212DD"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1350" w:type="dxa"/>
            <w:tcBorders>
              <w:top w:val="double" w:sz="4" w:space="0" w:color="auto"/>
            </w:tcBorders>
          </w:tcPr>
          <w:p w14:paraId="57BA6D71"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r>
      <w:tr w:rsidR="00DB79DA" w:rsidRPr="00E27863" w14:paraId="71C792A8" w14:textId="77777777" w:rsidTr="00693AAF">
        <w:tc>
          <w:tcPr>
            <w:tcW w:w="715" w:type="dxa"/>
          </w:tcPr>
          <w:p w14:paraId="3B4C2E2D" w14:textId="77777777" w:rsidR="00DB79DA" w:rsidRPr="00E27863" w:rsidRDefault="00DB79DA" w:rsidP="00DB79DA">
            <w:pPr>
              <w:spacing w:before="100" w:beforeAutospacing="1" w:after="100" w:afterAutospacing="1"/>
              <w:outlineLvl w:val="1"/>
              <w:rPr>
                <w:rFonts w:ascii="Arial" w:eastAsia="Arial Unicode MS" w:hAnsi="Arial" w:cs="Arial"/>
                <w:bCs/>
                <w:sz w:val="20"/>
                <w:szCs w:val="20"/>
              </w:rPr>
            </w:pPr>
          </w:p>
        </w:tc>
        <w:tc>
          <w:tcPr>
            <w:tcW w:w="3870" w:type="dxa"/>
          </w:tcPr>
          <w:p w14:paraId="74944E42"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1170" w:type="dxa"/>
          </w:tcPr>
          <w:p w14:paraId="788B38FA"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c>
          <w:tcPr>
            <w:tcW w:w="1080" w:type="dxa"/>
          </w:tcPr>
          <w:p w14:paraId="1015CA88"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990" w:type="dxa"/>
          </w:tcPr>
          <w:p w14:paraId="2F0772B0"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c>
          <w:tcPr>
            <w:tcW w:w="1530" w:type="dxa"/>
          </w:tcPr>
          <w:p w14:paraId="4BC79504"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1350" w:type="dxa"/>
          </w:tcPr>
          <w:p w14:paraId="42AC9471"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r>
      <w:tr w:rsidR="00DB79DA" w:rsidRPr="00E27863" w14:paraId="41B49E67" w14:textId="77777777" w:rsidTr="00693AAF">
        <w:tc>
          <w:tcPr>
            <w:tcW w:w="715" w:type="dxa"/>
          </w:tcPr>
          <w:p w14:paraId="10522E8C" w14:textId="77777777" w:rsidR="00DB79DA" w:rsidRPr="00E27863" w:rsidRDefault="00DB79DA" w:rsidP="00DB79DA">
            <w:pPr>
              <w:spacing w:before="100" w:beforeAutospacing="1" w:after="100" w:afterAutospacing="1"/>
              <w:outlineLvl w:val="1"/>
              <w:rPr>
                <w:rFonts w:ascii="Arial" w:eastAsia="Arial Unicode MS" w:hAnsi="Arial" w:cs="Arial"/>
                <w:bCs/>
                <w:sz w:val="20"/>
                <w:szCs w:val="20"/>
              </w:rPr>
            </w:pPr>
          </w:p>
        </w:tc>
        <w:tc>
          <w:tcPr>
            <w:tcW w:w="3870" w:type="dxa"/>
          </w:tcPr>
          <w:p w14:paraId="3BD0598C"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1170" w:type="dxa"/>
          </w:tcPr>
          <w:p w14:paraId="43081B89"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c>
          <w:tcPr>
            <w:tcW w:w="1080" w:type="dxa"/>
          </w:tcPr>
          <w:p w14:paraId="29154225"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990" w:type="dxa"/>
          </w:tcPr>
          <w:p w14:paraId="2F974415"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c>
          <w:tcPr>
            <w:tcW w:w="1530" w:type="dxa"/>
          </w:tcPr>
          <w:p w14:paraId="591BADC6" w14:textId="77777777" w:rsidR="00DB79DA" w:rsidRPr="00DB79DA" w:rsidRDefault="00DB79DA" w:rsidP="00DB79DA">
            <w:pPr>
              <w:spacing w:before="100" w:beforeAutospacing="1" w:after="100" w:afterAutospacing="1"/>
              <w:outlineLvl w:val="1"/>
              <w:rPr>
                <w:rFonts w:ascii="Arial" w:eastAsia="Arial Unicode MS" w:hAnsi="Arial" w:cs="Arial"/>
                <w:bCs/>
                <w:sz w:val="20"/>
                <w:szCs w:val="20"/>
              </w:rPr>
            </w:pPr>
          </w:p>
        </w:tc>
        <w:tc>
          <w:tcPr>
            <w:tcW w:w="1350" w:type="dxa"/>
          </w:tcPr>
          <w:p w14:paraId="15E65E19" w14:textId="77777777" w:rsidR="00DB79DA" w:rsidRPr="00DB79DA" w:rsidRDefault="00DB79DA" w:rsidP="00DB79DA">
            <w:pPr>
              <w:spacing w:before="100" w:beforeAutospacing="1" w:after="100" w:afterAutospacing="1"/>
              <w:jc w:val="center"/>
              <w:outlineLvl w:val="1"/>
              <w:rPr>
                <w:rFonts w:ascii="Arial" w:eastAsia="Arial Unicode MS" w:hAnsi="Arial" w:cs="Arial"/>
                <w:bCs/>
                <w:sz w:val="20"/>
                <w:szCs w:val="20"/>
              </w:rPr>
            </w:pPr>
          </w:p>
        </w:tc>
      </w:tr>
    </w:tbl>
    <w:p w14:paraId="492DAD89" w14:textId="77777777" w:rsidR="00DB79DA" w:rsidRPr="00E27863" w:rsidRDefault="00DB79DA" w:rsidP="00A14A6C">
      <w:pPr>
        <w:autoSpaceDE w:val="0"/>
        <w:autoSpaceDN w:val="0"/>
        <w:adjustRightInd w:val="0"/>
        <w:rPr>
          <w:rFonts w:ascii="Arial" w:hAnsi="Arial" w:cs="Arial"/>
          <w:color w:val="FF0000"/>
          <w:sz w:val="20"/>
          <w:szCs w:val="20"/>
        </w:rPr>
      </w:pPr>
    </w:p>
    <w:p w14:paraId="29015E36" w14:textId="148237A4" w:rsidR="00A0407C" w:rsidRPr="00E27863" w:rsidRDefault="001C75E4" w:rsidP="00A14A6C">
      <w:pPr>
        <w:autoSpaceDE w:val="0"/>
        <w:autoSpaceDN w:val="0"/>
        <w:adjustRightInd w:val="0"/>
        <w:rPr>
          <w:rFonts w:ascii="Arial" w:hAnsi="Arial" w:cs="Arial"/>
          <w:sz w:val="18"/>
          <w:szCs w:val="18"/>
        </w:rPr>
      </w:pPr>
      <w:r w:rsidRPr="00E27863">
        <w:rPr>
          <w:rFonts w:ascii="Arial" w:hAnsi="Arial" w:cs="Arial"/>
          <w:color w:val="FF0000"/>
          <w:sz w:val="20"/>
          <w:szCs w:val="20"/>
        </w:rPr>
        <w:t>The appraiser can choose to present the analysis of the comparable sales data using the adjustment grid provided, with modifications as needed. The appraiser can also choose to use their own grid.</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1170"/>
        <w:gridCol w:w="1080"/>
        <w:gridCol w:w="990"/>
        <w:gridCol w:w="1080"/>
        <w:gridCol w:w="990"/>
        <w:gridCol w:w="1071"/>
      </w:tblGrid>
      <w:tr w:rsidR="006823B1" w:rsidRPr="00E27863" w14:paraId="60F657D5" w14:textId="77777777" w:rsidTr="00423BEA">
        <w:trPr>
          <w:cantSplit/>
          <w:trHeight w:val="230"/>
          <w:jc w:val="center"/>
        </w:trPr>
        <w:tc>
          <w:tcPr>
            <w:tcW w:w="10701" w:type="dxa"/>
            <w:gridSpan w:val="8"/>
            <w:tcBorders>
              <w:top w:val="single" w:sz="4" w:space="0" w:color="auto"/>
              <w:left w:val="nil"/>
              <w:bottom w:val="single" w:sz="6" w:space="0" w:color="auto"/>
              <w:right w:val="nil"/>
            </w:tcBorders>
            <w:shd w:val="clear" w:color="auto" w:fill="D0CECE" w:themeFill="background2" w:themeFillShade="E6"/>
            <w:vAlign w:val="center"/>
          </w:tcPr>
          <w:p w14:paraId="34880360" w14:textId="4EC9EC1A" w:rsidR="006823B1" w:rsidRPr="0030222E" w:rsidRDefault="0030222E" w:rsidP="0019547D">
            <w:pPr>
              <w:spacing w:before="20" w:after="20"/>
              <w:jc w:val="center"/>
              <w:rPr>
                <w:rFonts w:ascii="Arial" w:hAnsi="Arial" w:cs="Arial"/>
                <w:b/>
                <w:sz w:val="22"/>
                <w:szCs w:val="22"/>
              </w:rPr>
            </w:pPr>
            <w:r w:rsidRPr="0030222E">
              <w:rPr>
                <w:rFonts w:ascii="Arial" w:hAnsi="Arial" w:cs="Arial"/>
                <w:b/>
                <w:sz w:val="22"/>
                <w:szCs w:val="22"/>
              </w:rPr>
              <w:t>Adjustment Grid</w:t>
            </w:r>
          </w:p>
        </w:tc>
      </w:tr>
      <w:tr w:rsidR="00780700" w:rsidRPr="00E27863" w14:paraId="0B73ED5B" w14:textId="77777777" w:rsidTr="00A8309B">
        <w:trPr>
          <w:cantSplit/>
          <w:trHeight w:val="230"/>
          <w:jc w:val="center"/>
        </w:trPr>
        <w:tc>
          <w:tcPr>
            <w:tcW w:w="2880" w:type="dxa"/>
            <w:vMerge w:val="restart"/>
            <w:tcBorders>
              <w:top w:val="single" w:sz="6" w:space="0" w:color="auto"/>
              <w:left w:val="nil"/>
              <w:right w:val="single" w:sz="6" w:space="0" w:color="auto"/>
            </w:tcBorders>
            <w:shd w:val="clear" w:color="auto" w:fill="F2F2F2"/>
            <w:vAlign w:val="center"/>
          </w:tcPr>
          <w:p w14:paraId="65947E0A" w14:textId="1E25E401" w:rsidR="00780700" w:rsidRPr="00E27863" w:rsidRDefault="00780700" w:rsidP="0019547D">
            <w:pPr>
              <w:autoSpaceDE w:val="0"/>
              <w:autoSpaceDN w:val="0"/>
              <w:adjustRightInd w:val="0"/>
              <w:spacing w:before="20" w:after="20"/>
              <w:jc w:val="center"/>
              <w:rPr>
                <w:rFonts w:ascii="Arial" w:hAnsi="Arial" w:cs="Arial"/>
                <w:sz w:val="20"/>
                <w:szCs w:val="20"/>
              </w:rPr>
            </w:pPr>
          </w:p>
        </w:tc>
        <w:tc>
          <w:tcPr>
            <w:tcW w:w="1440" w:type="dxa"/>
            <w:vMerge w:val="restart"/>
            <w:tcBorders>
              <w:top w:val="single" w:sz="6" w:space="0" w:color="auto"/>
              <w:left w:val="single" w:sz="6" w:space="0" w:color="auto"/>
              <w:right w:val="single" w:sz="6" w:space="0" w:color="auto"/>
            </w:tcBorders>
            <w:shd w:val="clear" w:color="auto" w:fill="F2F2F2"/>
            <w:vAlign w:val="center"/>
          </w:tcPr>
          <w:p w14:paraId="0CB4228C" w14:textId="77777777" w:rsidR="00780700" w:rsidRPr="00E27863" w:rsidRDefault="00780700" w:rsidP="0019547D">
            <w:pPr>
              <w:autoSpaceDE w:val="0"/>
              <w:autoSpaceDN w:val="0"/>
              <w:adjustRightInd w:val="0"/>
              <w:spacing w:before="20" w:after="20"/>
              <w:jc w:val="center"/>
              <w:rPr>
                <w:rFonts w:ascii="Arial" w:hAnsi="Arial" w:cs="Arial"/>
                <w:sz w:val="20"/>
                <w:szCs w:val="20"/>
              </w:rPr>
            </w:pPr>
            <w:r w:rsidRPr="00E27863">
              <w:rPr>
                <w:rFonts w:ascii="Arial" w:hAnsi="Arial" w:cs="Arial"/>
                <w:sz w:val="20"/>
                <w:szCs w:val="20"/>
              </w:rPr>
              <w:t>Subject</w:t>
            </w:r>
          </w:p>
        </w:tc>
        <w:tc>
          <w:tcPr>
            <w:tcW w:w="2250" w:type="dxa"/>
            <w:gridSpan w:val="2"/>
            <w:tcBorders>
              <w:top w:val="single" w:sz="6" w:space="0" w:color="auto"/>
              <w:left w:val="single" w:sz="6" w:space="0" w:color="auto"/>
              <w:bottom w:val="single" w:sz="4" w:space="0" w:color="auto"/>
              <w:right w:val="single" w:sz="6" w:space="0" w:color="auto"/>
            </w:tcBorders>
            <w:shd w:val="clear" w:color="auto" w:fill="F2F2F2"/>
            <w:vAlign w:val="center"/>
          </w:tcPr>
          <w:p w14:paraId="759E1153" w14:textId="77777777" w:rsidR="00780700" w:rsidRPr="00E27863" w:rsidRDefault="00780700" w:rsidP="0019547D">
            <w:pPr>
              <w:autoSpaceDE w:val="0"/>
              <w:autoSpaceDN w:val="0"/>
              <w:adjustRightInd w:val="0"/>
              <w:spacing w:before="20" w:after="20"/>
              <w:jc w:val="center"/>
              <w:rPr>
                <w:rFonts w:ascii="Arial" w:hAnsi="Arial" w:cs="Arial"/>
                <w:sz w:val="20"/>
                <w:szCs w:val="20"/>
              </w:rPr>
            </w:pPr>
            <w:r w:rsidRPr="00E27863">
              <w:rPr>
                <w:rFonts w:ascii="Arial" w:hAnsi="Arial" w:cs="Arial"/>
                <w:sz w:val="20"/>
                <w:szCs w:val="20"/>
              </w:rPr>
              <w:t>Sale #</w:t>
            </w: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2070" w:type="dxa"/>
            <w:gridSpan w:val="2"/>
            <w:tcBorders>
              <w:top w:val="single" w:sz="6" w:space="0" w:color="auto"/>
              <w:left w:val="single" w:sz="6" w:space="0" w:color="auto"/>
              <w:bottom w:val="single" w:sz="4" w:space="0" w:color="auto"/>
              <w:right w:val="single" w:sz="6" w:space="0" w:color="auto"/>
            </w:tcBorders>
            <w:shd w:val="clear" w:color="auto" w:fill="F2F2F2"/>
            <w:vAlign w:val="center"/>
          </w:tcPr>
          <w:p w14:paraId="4C0B8D65" w14:textId="77777777" w:rsidR="00780700" w:rsidRPr="00E27863" w:rsidRDefault="00780700" w:rsidP="0019547D">
            <w:pPr>
              <w:autoSpaceDE w:val="0"/>
              <w:autoSpaceDN w:val="0"/>
              <w:adjustRightInd w:val="0"/>
              <w:spacing w:before="20" w:after="20"/>
              <w:jc w:val="center"/>
              <w:rPr>
                <w:rFonts w:ascii="Arial" w:hAnsi="Arial" w:cs="Arial"/>
                <w:sz w:val="20"/>
                <w:szCs w:val="20"/>
              </w:rPr>
            </w:pPr>
            <w:r w:rsidRPr="00E27863">
              <w:rPr>
                <w:rFonts w:ascii="Arial" w:hAnsi="Arial" w:cs="Arial"/>
                <w:sz w:val="20"/>
                <w:szCs w:val="20"/>
              </w:rPr>
              <w:t>Sale #</w:t>
            </w: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2061" w:type="dxa"/>
            <w:gridSpan w:val="2"/>
            <w:tcBorders>
              <w:top w:val="single" w:sz="6" w:space="0" w:color="auto"/>
              <w:left w:val="single" w:sz="6" w:space="0" w:color="auto"/>
              <w:bottom w:val="single" w:sz="4" w:space="0" w:color="auto"/>
              <w:right w:val="nil"/>
            </w:tcBorders>
            <w:shd w:val="clear" w:color="auto" w:fill="F2F2F2"/>
            <w:vAlign w:val="center"/>
          </w:tcPr>
          <w:p w14:paraId="723C396D" w14:textId="77777777" w:rsidR="00780700" w:rsidRPr="00E27863" w:rsidRDefault="00780700" w:rsidP="0019547D">
            <w:pPr>
              <w:autoSpaceDE w:val="0"/>
              <w:autoSpaceDN w:val="0"/>
              <w:adjustRightInd w:val="0"/>
              <w:spacing w:before="20" w:after="20"/>
              <w:jc w:val="center"/>
              <w:rPr>
                <w:rFonts w:ascii="Arial" w:hAnsi="Arial" w:cs="Arial"/>
                <w:sz w:val="20"/>
                <w:szCs w:val="20"/>
              </w:rPr>
            </w:pPr>
            <w:r w:rsidRPr="00E27863">
              <w:rPr>
                <w:rFonts w:ascii="Arial" w:hAnsi="Arial" w:cs="Arial"/>
                <w:sz w:val="20"/>
                <w:szCs w:val="20"/>
              </w:rPr>
              <w:t>Sale #</w:t>
            </w: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24F36A5C" w14:textId="77777777" w:rsidTr="00A8309B">
        <w:trPr>
          <w:cantSplit/>
          <w:trHeight w:val="230"/>
          <w:jc w:val="center"/>
        </w:trPr>
        <w:tc>
          <w:tcPr>
            <w:tcW w:w="2880" w:type="dxa"/>
            <w:vMerge/>
            <w:tcBorders>
              <w:left w:val="nil"/>
              <w:bottom w:val="double" w:sz="4" w:space="0" w:color="auto"/>
              <w:right w:val="single" w:sz="6" w:space="0" w:color="auto"/>
            </w:tcBorders>
            <w:shd w:val="clear" w:color="auto" w:fill="F2F2F2"/>
            <w:vAlign w:val="center"/>
          </w:tcPr>
          <w:p w14:paraId="7F0CD94C" w14:textId="77777777" w:rsidR="00A8309B" w:rsidRPr="00E27863" w:rsidRDefault="00A8309B" w:rsidP="0019547D">
            <w:pPr>
              <w:autoSpaceDE w:val="0"/>
              <w:autoSpaceDN w:val="0"/>
              <w:adjustRightInd w:val="0"/>
              <w:spacing w:before="20" w:after="20"/>
              <w:jc w:val="center"/>
              <w:rPr>
                <w:rFonts w:ascii="Arial" w:hAnsi="Arial" w:cs="Arial"/>
                <w:sz w:val="20"/>
                <w:szCs w:val="20"/>
              </w:rPr>
            </w:pPr>
          </w:p>
        </w:tc>
        <w:tc>
          <w:tcPr>
            <w:tcW w:w="1440" w:type="dxa"/>
            <w:vMerge/>
            <w:tcBorders>
              <w:left w:val="single" w:sz="6" w:space="0" w:color="auto"/>
              <w:bottom w:val="double" w:sz="4" w:space="0" w:color="auto"/>
              <w:right w:val="single" w:sz="6" w:space="0" w:color="auto"/>
            </w:tcBorders>
            <w:shd w:val="clear" w:color="auto" w:fill="F2F2F2"/>
            <w:vAlign w:val="center"/>
          </w:tcPr>
          <w:p w14:paraId="2AF934D8" w14:textId="77777777" w:rsidR="00A8309B" w:rsidRPr="00E27863" w:rsidRDefault="00A8309B" w:rsidP="0019547D">
            <w:pPr>
              <w:autoSpaceDE w:val="0"/>
              <w:autoSpaceDN w:val="0"/>
              <w:adjustRightInd w:val="0"/>
              <w:spacing w:before="20" w:after="20"/>
              <w:jc w:val="center"/>
              <w:rPr>
                <w:rFonts w:ascii="Arial" w:hAnsi="Arial" w:cs="Arial"/>
                <w:sz w:val="20"/>
                <w:szCs w:val="20"/>
              </w:rPr>
            </w:pPr>
          </w:p>
        </w:tc>
        <w:tc>
          <w:tcPr>
            <w:tcW w:w="1170" w:type="dxa"/>
            <w:tcBorders>
              <w:top w:val="single" w:sz="4" w:space="0" w:color="auto"/>
              <w:left w:val="single" w:sz="6" w:space="0" w:color="auto"/>
              <w:bottom w:val="double" w:sz="4" w:space="0" w:color="auto"/>
              <w:right w:val="single" w:sz="6" w:space="0" w:color="auto"/>
            </w:tcBorders>
            <w:shd w:val="clear" w:color="auto" w:fill="F2F2F2"/>
            <w:vAlign w:val="center"/>
          </w:tcPr>
          <w:p w14:paraId="114AE490" w14:textId="4CD7CC1C" w:rsidR="00A8309B" w:rsidRPr="00E27863" w:rsidRDefault="00A8309B" w:rsidP="0019547D">
            <w:pPr>
              <w:autoSpaceDE w:val="0"/>
              <w:autoSpaceDN w:val="0"/>
              <w:adjustRightInd w:val="0"/>
              <w:spacing w:before="20" w:after="20"/>
              <w:jc w:val="center"/>
              <w:rPr>
                <w:rFonts w:ascii="Arial" w:hAnsi="Arial" w:cs="Arial"/>
                <w:sz w:val="20"/>
                <w:szCs w:val="20"/>
              </w:rPr>
            </w:pPr>
            <w:r>
              <w:rPr>
                <w:rFonts w:ascii="Arial" w:hAnsi="Arial" w:cs="Arial"/>
                <w:sz w:val="20"/>
                <w:szCs w:val="20"/>
              </w:rPr>
              <w:t>Factual Data</w:t>
            </w:r>
          </w:p>
        </w:tc>
        <w:tc>
          <w:tcPr>
            <w:tcW w:w="1080" w:type="dxa"/>
            <w:tcBorders>
              <w:top w:val="single" w:sz="4" w:space="0" w:color="auto"/>
              <w:left w:val="single" w:sz="6" w:space="0" w:color="auto"/>
              <w:bottom w:val="double" w:sz="4" w:space="0" w:color="auto"/>
              <w:right w:val="single" w:sz="6" w:space="0" w:color="auto"/>
            </w:tcBorders>
            <w:shd w:val="clear" w:color="auto" w:fill="F2F2F2"/>
            <w:vAlign w:val="center"/>
          </w:tcPr>
          <w:p w14:paraId="594E39A7" w14:textId="678B45F7" w:rsidR="00A8309B" w:rsidRPr="001563D1" w:rsidRDefault="00A8309B" w:rsidP="0019547D">
            <w:pPr>
              <w:autoSpaceDE w:val="0"/>
              <w:autoSpaceDN w:val="0"/>
              <w:adjustRightInd w:val="0"/>
              <w:spacing w:before="20" w:after="20"/>
              <w:jc w:val="center"/>
              <w:rPr>
                <w:rFonts w:ascii="Arial" w:hAnsi="Arial" w:cs="Arial"/>
                <w:sz w:val="20"/>
                <w:szCs w:val="20"/>
              </w:rPr>
            </w:pPr>
            <w:r w:rsidRPr="001563D1">
              <w:rPr>
                <w:rFonts w:ascii="Arial" w:hAnsi="Arial" w:cs="Arial"/>
                <w:sz w:val="20"/>
                <w:szCs w:val="20"/>
              </w:rPr>
              <w:t>Adjust</w:t>
            </w:r>
            <w:r w:rsidR="001563D1" w:rsidRPr="001563D1">
              <w:rPr>
                <w:rFonts w:ascii="Arial" w:hAnsi="Arial" w:cs="Arial"/>
                <w:sz w:val="20"/>
                <w:szCs w:val="20"/>
              </w:rPr>
              <w:t>.</w:t>
            </w:r>
          </w:p>
        </w:tc>
        <w:tc>
          <w:tcPr>
            <w:tcW w:w="990" w:type="dxa"/>
            <w:tcBorders>
              <w:top w:val="single" w:sz="4" w:space="0" w:color="auto"/>
              <w:left w:val="single" w:sz="6" w:space="0" w:color="auto"/>
              <w:bottom w:val="double" w:sz="4" w:space="0" w:color="auto"/>
              <w:right w:val="single" w:sz="6" w:space="0" w:color="auto"/>
            </w:tcBorders>
            <w:shd w:val="clear" w:color="auto" w:fill="F2F2F2"/>
            <w:vAlign w:val="center"/>
          </w:tcPr>
          <w:p w14:paraId="2C48A3A7" w14:textId="6E0AF686" w:rsidR="00A8309B" w:rsidRPr="00E27863" w:rsidRDefault="00A8309B" w:rsidP="0019547D">
            <w:pPr>
              <w:autoSpaceDE w:val="0"/>
              <w:autoSpaceDN w:val="0"/>
              <w:adjustRightInd w:val="0"/>
              <w:spacing w:before="20" w:after="20"/>
              <w:jc w:val="center"/>
              <w:rPr>
                <w:rFonts w:ascii="Arial" w:hAnsi="Arial" w:cs="Arial"/>
                <w:sz w:val="20"/>
                <w:szCs w:val="20"/>
              </w:rPr>
            </w:pPr>
            <w:r>
              <w:rPr>
                <w:rFonts w:ascii="Arial" w:hAnsi="Arial" w:cs="Arial"/>
                <w:sz w:val="20"/>
                <w:szCs w:val="20"/>
              </w:rPr>
              <w:t>Factual Data</w:t>
            </w:r>
          </w:p>
        </w:tc>
        <w:tc>
          <w:tcPr>
            <w:tcW w:w="1080" w:type="dxa"/>
            <w:tcBorders>
              <w:top w:val="single" w:sz="4" w:space="0" w:color="auto"/>
              <w:left w:val="single" w:sz="6" w:space="0" w:color="auto"/>
              <w:bottom w:val="double" w:sz="4" w:space="0" w:color="auto"/>
              <w:right w:val="single" w:sz="6" w:space="0" w:color="auto"/>
            </w:tcBorders>
            <w:shd w:val="clear" w:color="auto" w:fill="F2F2F2"/>
            <w:vAlign w:val="center"/>
          </w:tcPr>
          <w:p w14:paraId="2906A40B" w14:textId="3A5BBB8B" w:rsidR="00A8309B" w:rsidRPr="00E27863" w:rsidRDefault="00A8309B" w:rsidP="0019547D">
            <w:pPr>
              <w:autoSpaceDE w:val="0"/>
              <w:autoSpaceDN w:val="0"/>
              <w:adjustRightInd w:val="0"/>
              <w:spacing w:before="20" w:after="20"/>
              <w:jc w:val="center"/>
              <w:rPr>
                <w:rFonts w:ascii="Arial" w:hAnsi="Arial" w:cs="Arial"/>
                <w:sz w:val="20"/>
                <w:szCs w:val="20"/>
              </w:rPr>
            </w:pPr>
            <w:r>
              <w:rPr>
                <w:rFonts w:ascii="Arial" w:hAnsi="Arial" w:cs="Arial"/>
                <w:sz w:val="20"/>
                <w:szCs w:val="20"/>
              </w:rPr>
              <w:t>Adjust.</w:t>
            </w:r>
          </w:p>
        </w:tc>
        <w:tc>
          <w:tcPr>
            <w:tcW w:w="990" w:type="dxa"/>
            <w:tcBorders>
              <w:top w:val="single" w:sz="4" w:space="0" w:color="auto"/>
              <w:left w:val="single" w:sz="6" w:space="0" w:color="auto"/>
              <w:bottom w:val="double" w:sz="4" w:space="0" w:color="auto"/>
              <w:right w:val="single" w:sz="6" w:space="0" w:color="auto"/>
            </w:tcBorders>
            <w:shd w:val="clear" w:color="auto" w:fill="F2F2F2"/>
            <w:vAlign w:val="center"/>
          </w:tcPr>
          <w:p w14:paraId="56D00043" w14:textId="7B3A9D53" w:rsidR="00A8309B" w:rsidRPr="00E27863" w:rsidRDefault="00A8309B" w:rsidP="0019547D">
            <w:pPr>
              <w:autoSpaceDE w:val="0"/>
              <w:autoSpaceDN w:val="0"/>
              <w:adjustRightInd w:val="0"/>
              <w:spacing w:before="20" w:after="20"/>
              <w:jc w:val="center"/>
              <w:rPr>
                <w:rFonts w:ascii="Arial" w:hAnsi="Arial" w:cs="Arial"/>
                <w:sz w:val="20"/>
                <w:szCs w:val="20"/>
              </w:rPr>
            </w:pPr>
            <w:r>
              <w:rPr>
                <w:rFonts w:ascii="Arial" w:hAnsi="Arial" w:cs="Arial"/>
                <w:sz w:val="20"/>
                <w:szCs w:val="20"/>
              </w:rPr>
              <w:t>Factual Data</w:t>
            </w:r>
          </w:p>
        </w:tc>
        <w:tc>
          <w:tcPr>
            <w:tcW w:w="1071" w:type="dxa"/>
            <w:tcBorders>
              <w:top w:val="single" w:sz="4" w:space="0" w:color="auto"/>
              <w:left w:val="single" w:sz="6" w:space="0" w:color="auto"/>
              <w:bottom w:val="double" w:sz="4" w:space="0" w:color="auto"/>
              <w:right w:val="single" w:sz="6" w:space="0" w:color="auto"/>
            </w:tcBorders>
            <w:shd w:val="clear" w:color="auto" w:fill="F2F2F2"/>
            <w:vAlign w:val="center"/>
          </w:tcPr>
          <w:p w14:paraId="229E10B3" w14:textId="076110DB" w:rsidR="00A8309B" w:rsidRPr="00E27863" w:rsidRDefault="00A8309B" w:rsidP="0019547D">
            <w:pPr>
              <w:autoSpaceDE w:val="0"/>
              <w:autoSpaceDN w:val="0"/>
              <w:adjustRightInd w:val="0"/>
              <w:spacing w:before="20" w:after="20"/>
              <w:jc w:val="center"/>
              <w:rPr>
                <w:rFonts w:ascii="Arial" w:hAnsi="Arial" w:cs="Arial"/>
                <w:sz w:val="20"/>
                <w:szCs w:val="20"/>
              </w:rPr>
            </w:pPr>
            <w:r>
              <w:rPr>
                <w:rFonts w:ascii="Arial" w:hAnsi="Arial" w:cs="Arial"/>
                <w:sz w:val="20"/>
                <w:szCs w:val="20"/>
              </w:rPr>
              <w:t>Adjust.</w:t>
            </w:r>
          </w:p>
        </w:tc>
      </w:tr>
      <w:tr w:rsidR="00780700" w:rsidRPr="00E27863" w14:paraId="2FF9CFDC" w14:textId="77777777" w:rsidTr="00A8309B">
        <w:trPr>
          <w:cantSplit/>
          <w:trHeight w:val="230"/>
          <w:jc w:val="center"/>
        </w:trPr>
        <w:tc>
          <w:tcPr>
            <w:tcW w:w="2880" w:type="dxa"/>
            <w:tcBorders>
              <w:top w:val="double" w:sz="4" w:space="0" w:color="auto"/>
              <w:left w:val="single" w:sz="4" w:space="0" w:color="auto"/>
            </w:tcBorders>
            <w:vAlign w:val="center"/>
          </w:tcPr>
          <w:p w14:paraId="79657F1E" w14:textId="77777777" w:rsidR="00780700" w:rsidRPr="00E27863" w:rsidRDefault="00780700" w:rsidP="0019547D">
            <w:pPr>
              <w:autoSpaceDE w:val="0"/>
              <w:autoSpaceDN w:val="0"/>
              <w:adjustRightInd w:val="0"/>
              <w:spacing w:before="20" w:after="20"/>
              <w:rPr>
                <w:rFonts w:ascii="Arial" w:hAnsi="Arial" w:cs="Arial"/>
                <w:sz w:val="20"/>
                <w:szCs w:val="20"/>
              </w:rPr>
            </w:pPr>
            <w:r w:rsidRPr="00E27863">
              <w:rPr>
                <w:rFonts w:ascii="Arial" w:hAnsi="Arial" w:cs="Arial"/>
                <w:sz w:val="20"/>
                <w:szCs w:val="20"/>
              </w:rPr>
              <w:t>Sale price</w:t>
            </w:r>
          </w:p>
        </w:tc>
        <w:tc>
          <w:tcPr>
            <w:tcW w:w="1440" w:type="dxa"/>
            <w:tcBorders>
              <w:top w:val="double" w:sz="4" w:space="0" w:color="auto"/>
            </w:tcBorders>
            <w:vAlign w:val="center"/>
          </w:tcPr>
          <w:p w14:paraId="45CA918B" w14:textId="77777777" w:rsidR="00780700" w:rsidRPr="00E27863" w:rsidRDefault="00780700" w:rsidP="0019547D">
            <w:pPr>
              <w:autoSpaceDE w:val="0"/>
              <w:autoSpaceDN w:val="0"/>
              <w:adjustRightInd w:val="0"/>
              <w:spacing w:before="20" w:after="20"/>
              <w:rPr>
                <w:rFonts w:ascii="Arial" w:hAnsi="Arial" w:cs="Arial"/>
                <w:sz w:val="20"/>
                <w:szCs w:val="20"/>
              </w:rPr>
            </w:pPr>
          </w:p>
        </w:tc>
        <w:tc>
          <w:tcPr>
            <w:tcW w:w="1170" w:type="dxa"/>
            <w:tcBorders>
              <w:top w:val="double" w:sz="4" w:space="0" w:color="auto"/>
            </w:tcBorders>
            <w:vAlign w:val="center"/>
          </w:tcPr>
          <w:p w14:paraId="0839AE8F" w14:textId="77777777" w:rsidR="00780700" w:rsidRPr="00E27863" w:rsidRDefault="00780700"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bookmarkStart w:id="32" w:name="Text83"/>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32"/>
        <w:tc>
          <w:tcPr>
            <w:tcW w:w="1080" w:type="dxa"/>
            <w:tcBorders>
              <w:top w:val="double" w:sz="4" w:space="0" w:color="auto"/>
            </w:tcBorders>
            <w:vAlign w:val="center"/>
          </w:tcPr>
          <w:p w14:paraId="073E4DDA" w14:textId="7EA49DFF" w:rsidR="00780700"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top w:val="double" w:sz="4" w:space="0" w:color="auto"/>
            </w:tcBorders>
            <w:vAlign w:val="center"/>
          </w:tcPr>
          <w:p w14:paraId="1683748B" w14:textId="77777777" w:rsidR="00780700" w:rsidRPr="00E27863" w:rsidRDefault="00780700"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84"/>
                  <w:enabled/>
                  <w:calcOnExit w:val="0"/>
                  <w:textInput/>
                </w:ffData>
              </w:fldChar>
            </w:r>
            <w:bookmarkStart w:id="33" w:name="Text84"/>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33"/>
        <w:tc>
          <w:tcPr>
            <w:tcW w:w="1080" w:type="dxa"/>
            <w:tcBorders>
              <w:top w:val="double" w:sz="4" w:space="0" w:color="auto"/>
            </w:tcBorders>
            <w:vAlign w:val="center"/>
          </w:tcPr>
          <w:p w14:paraId="7C3D5B30" w14:textId="58E72DA6" w:rsidR="00780700"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top w:val="double" w:sz="4" w:space="0" w:color="auto"/>
              <w:right w:val="nil"/>
            </w:tcBorders>
            <w:vAlign w:val="center"/>
          </w:tcPr>
          <w:p w14:paraId="46CF07B6" w14:textId="77777777" w:rsidR="00780700" w:rsidRPr="00E27863" w:rsidRDefault="00780700"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85"/>
                  <w:enabled/>
                  <w:calcOnExit w:val="0"/>
                  <w:textInput/>
                </w:ffData>
              </w:fldChar>
            </w:r>
            <w:bookmarkStart w:id="34" w:name="Text85"/>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34"/>
        <w:tc>
          <w:tcPr>
            <w:tcW w:w="1071" w:type="dxa"/>
            <w:tcBorders>
              <w:top w:val="double" w:sz="4" w:space="0" w:color="auto"/>
              <w:right w:val="single" w:sz="4" w:space="0" w:color="auto"/>
            </w:tcBorders>
            <w:vAlign w:val="center"/>
          </w:tcPr>
          <w:p w14:paraId="58E04D14" w14:textId="516ECD09" w:rsidR="00780700"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780700" w:rsidRPr="00E27863" w14:paraId="1589D81F" w14:textId="77777777" w:rsidTr="00A8309B">
        <w:trPr>
          <w:cantSplit/>
          <w:trHeight w:val="230"/>
          <w:jc w:val="center"/>
        </w:trPr>
        <w:tc>
          <w:tcPr>
            <w:tcW w:w="2880" w:type="dxa"/>
            <w:tcBorders>
              <w:top w:val="single" w:sz="4" w:space="0" w:color="auto"/>
              <w:left w:val="single" w:sz="4" w:space="0" w:color="auto"/>
              <w:bottom w:val="single" w:sz="4" w:space="0" w:color="auto"/>
            </w:tcBorders>
            <w:vAlign w:val="center"/>
          </w:tcPr>
          <w:p w14:paraId="1DA7EB5D" w14:textId="7AD5D28D" w:rsidR="00780700" w:rsidRPr="00E27863" w:rsidRDefault="00780700" w:rsidP="00FC41BB">
            <w:pPr>
              <w:autoSpaceDE w:val="0"/>
              <w:autoSpaceDN w:val="0"/>
              <w:adjustRightInd w:val="0"/>
              <w:spacing w:before="20" w:after="20"/>
              <w:rPr>
                <w:rFonts w:ascii="Arial" w:hAnsi="Arial" w:cs="Arial"/>
                <w:sz w:val="20"/>
                <w:szCs w:val="20"/>
              </w:rPr>
            </w:pPr>
            <w:r w:rsidRPr="00E27863">
              <w:rPr>
                <w:rFonts w:ascii="Arial" w:hAnsi="Arial" w:cs="Arial"/>
                <w:sz w:val="20"/>
                <w:szCs w:val="20"/>
              </w:rPr>
              <w:t>Unit sales price</w:t>
            </w:r>
          </w:p>
        </w:tc>
        <w:tc>
          <w:tcPr>
            <w:tcW w:w="1440" w:type="dxa"/>
            <w:tcBorders>
              <w:top w:val="single" w:sz="4" w:space="0" w:color="auto"/>
            </w:tcBorders>
            <w:shd w:val="clear" w:color="auto" w:fill="auto"/>
            <w:vAlign w:val="center"/>
          </w:tcPr>
          <w:p w14:paraId="4DFD0A5A" w14:textId="053AD06B" w:rsidR="00780700" w:rsidRPr="008C3EDF" w:rsidRDefault="00F7695A" w:rsidP="00FC41BB">
            <w:pPr>
              <w:autoSpaceDE w:val="0"/>
              <w:autoSpaceDN w:val="0"/>
              <w:adjustRightInd w:val="0"/>
              <w:spacing w:before="20" w:after="20"/>
              <w:rPr>
                <w:rFonts w:ascii="Arial" w:hAnsi="Arial" w:cs="Arial"/>
                <w:noProof/>
                <w:color w:val="00B050"/>
                <w:sz w:val="20"/>
                <w:szCs w:val="20"/>
              </w:rPr>
            </w:pPr>
            <w:sdt>
              <w:sdtPr>
                <w:rPr>
                  <w:rFonts w:ascii="Arial" w:hAnsi="Arial" w:cs="Arial"/>
                  <w:bCs/>
                  <w:sz w:val="20"/>
                  <w:szCs w:val="20"/>
                </w:rPr>
                <w:id w:val="-68972682"/>
                <w:placeholder>
                  <w:docPart w:val="93EB8635F4C24353A1237EBA430B9843"/>
                </w:placeholder>
                <w:showingPlcHdr/>
                <w15:color w:val="008000"/>
                <w:dropDownList>
                  <w:listItem w:displayText="Sq. Ft." w:value="Sq. Ft."/>
                  <w:listItem w:displayText="Ac." w:value="Ac."/>
                </w:dropDownList>
              </w:sdtPr>
              <w:sdtEndPr/>
              <w:sdtContent>
                <w:r w:rsidR="001563D1" w:rsidRPr="006D0542">
                  <w:rPr>
                    <w:rStyle w:val="PlaceholderText"/>
                    <w:rFonts w:ascii="Arial" w:hAnsi="Arial" w:cs="Arial"/>
                    <w:color w:val="00B050"/>
                    <w:sz w:val="20"/>
                    <w:szCs w:val="20"/>
                  </w:rPr>
                  <w:t>Choose an item.</w:t>
                </w:r>
              </w:sdtContent>
            </w:sdt>
          </w:p>
        </w:tc>
        <w:tc>
          <w:tcPr>
            <w:tcW w:w="1170" w:type="dxa"/>
            <w:tcBorders>
              <w:top w:val="single" w:sz="4" w:space="0" w:color="auto"/>
            </w:tcBorders>
            <w:vAlign w:val="center"/>
          </w:tcPr>
          <w:p w14:paraId="4F5224AF" w14:textId="77777777" w:rsidR="00780700" w:rsidRPr="00E27863" w:rsidRDefault="00780700" w:rsidP="00FC41B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0"/>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1080" w:type="dxa"/>
            <w:tcBorders>
              <w:top w:val="single" w:sz="4" w:space="0" w:color="auto"/>
            </w:tcBorders>
            <w:vAlign w:val="center"/>
          </w:tcPr>
          <w:p w14:paraId="7F83080A" w14:textId="0C4E2E76" w:rsidR="00780700"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top w:val="single" w:sz="4" w:space="0" w:color="auto"/>
            </w:tcBorders>
            <w:vAlign w:val="center"/>
          </w:tcPr>
          <w:p w14:paraId="15658163" w14:textId="77777777" w:rsidR="00780700" w:rsidRPr="00E27863" w:rsidRDefault="00780700" w:rsidP="00FC41B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14"/>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1080" w:type="dxa"/>
            <w:tcBorders>
              <w:top w:val="single" w:sz="4" w:space="0" w:color="auto"/>
            </w:tcBorders>
            <w:vAlign w:val="center"/>
          </w:tcPr>
          <w:p w14:paraId="60D876AB" w14:textId="37CF10D2" w:rsidR="00780700"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top w:val="single" w:sz="4" w:space="0" w:color="auto"/>
              <w:bottom w:val="single" w:sz="4" w:space="0" w:color="auto"/>
              <w:right w:val="nil"/>
            </w:tcBorders>
            <w:vAlign w:val="center"/>
          </w:tcPr>
          <w:p w14:paraId="540D7F5D" w14:textId="77777777" w:rsidR="00780700" w:rsidRPr="00E27863" w:rsidRDefault="00780700" w:rsidP="00FC41B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28"/>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1071" w:type="dxa"/>
            <w:tcBorders>
              <w:top w:val="single" w:sz="4" w:space="0" w:color="auto"/>
              <w:bottom w:val="single" w:sz="4" w:space="0" w:color="auto"/>
              <w:right w:val="single" w:sz="4" w:space="0" w:color="auto"/>
            </w:tcBorders>
            <w:vAlign w:val="center"/>
          </w:tcPr>
          <w:p w14:paraId="6B4D74E1" w14:textId="3059D3FC" w:rsidR="00780700"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780700" w:rsidRPr="00E27863" w14:paraId="14100AE8" w14:textId="77777777" w:rsidTr="00A8309B">
        <w:trPr>
          <w:cantSplit/>
          <w:trHeight w:val="230"/>
          <w:jc w:val="center"/>
        </w:trPr>
        <w:tc>
          <w:tcPr>
            <w:tcW w:w="2880" w:type="dxa"/>
            <w:tcBorders>
              <w:left w:val="single" w:sz="4" w:space="0" w:color="auto"/>
            </w:tcBorders>
            <w:vAlign w:val="center"/>
          </w:tcPr>
          <w:p w14:paraId="6434E4D1" w14:textId="77777777" w:rsidR="00780700" w:rsidRPr="00E27863" w:rsidRDefault="00780700" w:rsidP="0019547D">
            <w:pPr>
              <w:autoSpaceDE w:val="0"/>
              <w:autoSpaceDN w:val="0"/>
              <w:adjustRightInd w:val="0"/>
              <w:spacing w:before="20" w:after="20"/>
              <w:rPr>
                <w:rFonts w:ascii="Arial" w:hAnsi="Arial" w:cs="Arial"/>
                <w:sz w:val="20"/>
                <w:szCs w:val="20"/>
              </w:rPr>
            </w:pPr>
            <w:r w:rsidRPr="00E27863">
              <w:rPr>
                <w:rFonts w:ascii="Arial" w:hAnsi="Arial" w:cs="Arial"/>
                <w:sz w:val="20"/>
                <w:szCs w:val="20"/>
              </w:rPr>
              <w:t>Sale date</w:t>
            </w:r>
          </w:p>
        </w:tc>
        <w:tc>
          <w:tcPr>
            <w:tcW w:w="1440" w:type="dxa"/>
            <w:vAlign w:val="center"/>
          </w:tcPr>
          <w:p w14:paraId="5C3B11AC" w14:textId="5DC27A8E" w:rsidR="00780700" w:rsidRPr="00780700" w:rsidRDefault="00780700"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0"/>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r>
              <w:rPr>
                <w:rFonts w:ascii="Arial" w:hAnsi="Arial" w:cs="Arial"/>
                <w:noProof/>
                <w:sz w:val="20"/>
                <w:szCs w:val="20"/>
              </w:rPr>
              <w:t xml:space="preserve"> </w:t>
            </w:r>
            <w:r w:rsidRPr="004C3C7E">
              <w:rPr>
                <w:rFonts w:ascii="Arial" w:hAnsi="Arial" w:cs="Arial"/>
                <w:noProof/>
                <w:color w:val="FF0000"/>
                <w:sz w:val="20"/>
                <w:szCs w:val="20"/>
              </w:rPr>
              <w:t>Appraisal effective date</w:t>
            </w:r>
          </w:p>
        </w:tc>
        <w:tc>
          <w:tcPr>
            <w:tcW w:w="1170" w:type="dxa"/>
            <w:vAlign w:val="center"/>
          </w:tcPr>
          <w:p w14:paraId="11C2AFBF" w14:textId="5FE668DF" w:rsidR="00780700" w:rsidRPr="00780700" w:rsidRDefault="0067639E" w:rsidP="00780700">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0"/>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1080" w:type="dxa"/>
            <w:vAlign w:val="center"/>
          </w:tcPr>
          <w:p w14:paraId="6121D4F7" w14:textId="2E590ADB" w:rsidR="00780700" w:rsidRPr="00780700"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62261316" w14:textId="255214B8" w:rsidR="00780700" w:rsidRPr="00780700" w:rsidRDefault="0067639E" w:rsidP="00780700">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0"/>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1080" w:type="dxa"/>
            <w:vAlign w:val="center"/>
          </w:tcPr>
          <w:p w14:paraId="69F3EDA1" w14:textId="1DC52820" w:rsidR="00780700" w:rsidRPr="00780700"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1915EDCC" w14:textId="58F1AB49" w:rsidR="00780700" w:rsidRPr="00780700" w:rsidRDefault="0067639E" w:rsidP="00780700">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0"/>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1071" w:type="dxa"/>
            <w:tcBorders>
              <w:right w:val="single" w:sz="4" w:space="0" w:color="auto"/>
            </w:tcBorders>
            <w:vAlign w:val="center"/>
          </w:tcPr>
          <w:p w14:paraId="4DF03AE4" w14:textId="160AD926" w:rsidR="00780700" w:rsidRPr="00780700"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67639E" w:rsidRPr="00E27863" w14:paraId="42F31670" w14:textId="77777777" w:rsidTr="00A8309B">
        <w:trPr>
          <w:cantSplit/>
          <w:trHeight w:val="230"/>
          <w:jc w:val="center"/>
        </w:trPr>
        <w:tc>
          <w:tcPr>
            <w:tcW w:w="2880" w:type="dxa"/>
            <w:tcBorders>
              <w:left w:val="single" w:sz="4" w:space="0" w:color="auto"/>
            </w:tcBorders>
            <w:vAlign w:val="center"/>
          </w:tcPr>
          <w:p w14:paraId="467F2419" w14:textId="77777777" w:rsidR="0067639E" w:rsidRPr="00E27863" w:rsidRDefault="0067639E" w:rsidP="0019547D">
            <w:pPr>
              <w:autoSpaceDE w:val="0"/>
              <w:autoSpaceDN w:val="0"/>
              <w:adjustRightInd w:val="0"/>
              <w:spacing w:before="20" w:after="20"/>
              <w:rPr>
                <w:rFonts w:ascii="Arial" w:hAnsi="Arial" w:cs="Arial"/>
                <w:sz w:val="20"/>
                <w:szCs w:val="20"/>
              </w:rPr>
            </w:pPr>
            <w:r w:rsidRPr="00E27863">
              <w:rPr>
                <w:rFonts w:ascii="Arial" w:hAnsi="Arial" w:cs="Arial"/>
                <w:sz w:val="20"/>
                <w:szCs w:val="20"/>
              </w:rPr>
              <w:t>Property rights</w:t>
            </w:r>
          </w:p>
        </w:tc>
        <w:tc>
          <w:tcPr>
            <w:tcW w:w="1440" w:type="dxa"/>
            <w:vAlign w:val="center"/>
          </w:tcPr>
          <w:p w14:paraId="1698A74E" w14:textId="77777777" w:rsidR="0067639E" w:rsidRPr="00E27863" w:rsidRDefault="0067639E" w:rsidP="0019547D">
            <w:pPr>
              <w:autoSpaceDE w:val="0"/>
              <w:autoSpaceDN w:val="0"/>
              <w:adjustRightInd w:val="0"/>
              <w:spacing w:before="20" w:after="20"/>
              <w:rPr>
                <w:rFonts w:ascii="Arial" w:hAnsi="Arial" w:cs="Arial"/>
                <w:noProof/>
                <w:sz w:val="20"/>
                <w:szCs w:val="20"/>
              </w:rPr>
            </w:pPr>
            <w:r w:rsidRPr="004C3C7E">
              <w:rPr>
                <w:rFonts w:ascii="Arial" w:hAnsi="Arial" w:cs="Arial"/>
                <w:noProof/>
                <w:sz w:val="20"/>
                <w:szCs w:val="20"/>
              </w:rPr>
              <w:t>Fee Simple</w:t>
            </w:r>
          </w:p>
        </w:tc>
        <w:tc>
          <w:tcPr>
            <w:tcW w:w="1170" w:type="dxa"/>
            <w:vAlign w:val="center"/>
          </w:tcPr>
          <w:p w14:paraId="5336F49A" w14:textId="77777777" w:rsidR="0067639E" w:rsidRPr="00E27863" w:rsidRDefault="0067639E"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1"/>
                  <w:enabled/>
                  <w:calcOnExit w:val="0"/>
                  <w:textInput/>
                </w:ffData>
              </w:fldChar>
            </w:r>
            <w:bookmarkStart w:id="35" w:name="Text101"/>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35"/>
        <w:tc>
          <w:tcPr>
            <w:tcW w:w="1080" w:type="dxa"/>
            <w:vAlign w:val="center"/>
          </w:tcPr>
          <w:p w14:paraId="7957151A" w14:textId="290250EC" w:rsidR="0067639E"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08198A56" w14:textId="77777777" w:rsidR="0067639E" w:rsidRPr="00E27863" w:rsidRDefault="0067639E"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15"/>
                  <w:enabled/>
                  <w:calcOnExit w:val="0"/>
                  <w:textInput/>
                </w:ffData>
              </w:fldChar>
            </w:r>
            <w:bookmarkStart w:id="36" w:name="Text115"/>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36"/>
        <w:tc>
          <w:tcPr>
            <w:tcW w:w="1080" w:type="dxa"/>
            <w:vAlign w:val="center"/>
          </w:tcPr>
          <w:p w14:paraId="1CD18860" w14:textId="2FA11351" w:rsidR="0067639E"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5C106E5D" w14:textId="77777777" w:rsidR="0067639E" w:rsidRPr="00E27863" w:rsidRDefault="0067639E"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29"/>
                  <w:enabled/>
                  <w:calcOnExit w:val="0"/>
                  <w:textInput/>
                </w:ffData>
              </w:fldChar>
            </w:r>
            <w:bookmarkStart w:id="37" w:name="Text129"/>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37"/>
        <w:tc>
          <w:tcPr>
            <w:tcW w:w="1071" w:type="dxa"/>
            <w:tcBorders>
              <w:right w:val="single" w:sz="4" w:space="0" w:color="auto"/>
            </w:tcBorders>
            <w:vAlign w:val="center"/>
          </w:tcPr>
          <w:p w14:paraId="2D697D27" w14:textId="39393D17" w:rsidR="0067639E"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460B7E74" w14:textId="77777777" w:rsidTr="00716B66">
        <w:trPr>
          <w:cantSplit/>
          <w:trHeight w:val="230"/>
          <w:jc w:val="center"/>
        </w:trPr>
        <w:tc>
          <w:tcPr>
            <w:tcW w:w="2880" w:type="dxa"/>
            <w:tcBorders>
              <w:left w:val="single" w:sz="4" w:space="0" w:color="auto"/>
            </w:tcBorders>
            <w:vAlign w:val="center"/>
          </w:tcPr>
          <w:p w14:paraId="02B0954B"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t>Financing terms</w:t>
            </w:r>
          </w:p>
        </w:tc>
        <w:tc>
          <w:tcPr>
            <w:tcW w:w="1440" w:type="dxa"/>
            <w:vAlign w:val="center"/>
          </w:tcPr>
          <w:p w14:paraId="4B5C001D" w14:textId="77777777" w:rsidR="00A8309B" w:rsidRPr="00E27863" w:rsidRDefault="00A8309B" w:rsidP="00A8309B">
            <w:pPr>
              <w:autoSpaceDE w:val="0"/>
              <w:autoSpaceDN w:val="0"/>
              <w:adjustRightInd w:val="0"/>
              <w:spacing w:before="20" w:after="20"/>
              <w:rPr>
                <w:rFonts w:ascii="Arial" w:hAnsi="Arial" w:cs="Arial"/>
                <w:noProof/>
                <w:sz w:val="20"/>
                <w:szCs w:val="20"/>
              </w:rPr>
            </w:pPr>
            <w:r>
              <w:rPr>
                <w:rFonts w:ascii="Arial" w:hAnsi="Arial" w:cs="Arial"/>
                <w:noProof/>
                <w:sz w:val="20"/>
                <w:szCs w:val="20"/>
              </w:rPr>
              <w:t>Conventional</w:t>
            </w:r>
          </w:p>
        </w:tc>
        <w:tc>
          <w:tcPr>
            <w:tcW w:w="1170" w:type="dxa"/>
            <w:vAlign w:val="center"/>
          </w:tcPr>
          <w:p w14:paraId="42CBE022"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2"/>
                  <w:enabled/>
                  <w:calcOnExit w:val="0"/>
                  <w:textInput/>
                </w:ffData>
              </w:fldChar>
            </w:r>
            <w:bookmarkStart w:id="38" w:name="Text102"/>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38"/>
        <w:tc>
          <w:tcPr>
            <w:tcW w:w="1080" w:type="dxa"/>
            <w:vAlign w:val="center"/>
          </w:tcPr>
          <w:p w14:paraId="237D3646" w14:textId="63E978FA"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77BE96AA"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16"/>
                  <w:enabled/>
                  <w:calcOnExit w:val="0"/>
                  <w:textInput/>
                </w:ffData>
              </w:fldChar>
            </w:r>
            <w:bookmarkStart w:id="39" w:name="Text116"/>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39"/>
        <w:tc>
          <w:tcPr>
            <w:tcW w:w="1080" w:type="dxa"/>
            <w:vAlign w:val="center"/>
          </w:tcPr>
          <w:p w14:paraId="1597EED4" w14:textId="3FC798C7"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0A0DEA39"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0"/>
                  <w:enabled/>
                  <w:calcOnExit w:val="0"/>
                  <w:textInput/>
                </w:ffData>
              </w:fldChar>
            </w:r>
            <w:bookmarkStart w:id="40" w:name="Text130"/>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0"/>
        <w:tc>
          <w:tcPr>
            <w:tcW w:w="1071" w:type="dxa"/>
            <w:vAlign w:val="center"/>
          </w:tcPr>
          <w:p w14:paraId="00B1F4DD" w14:textId="06871AAB"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0EBD2B8E" w14:textId="77777777" w:rsidTr="00716B66">
        <w:trPr>
          <w:cantSplit/>
          <w:trHeight w:val="230"/>
          <w:jc w:val="center"/>
        </w:trPr>
        <w:tc>
          <w:tcPr>
            <w:tcW w:w="2880" w:type="dxa"/>
            <w:tcBorders>
              <w:left w:val="single" w:sz="4" w:space="0" w:color="auto"/>
            </w:tcBorders>
            <w:vAlign w:val="center"/>
          </w:tcPr>
          <w:p w14:paraId="41FEFC83"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t>Conditions of sale</w:t>
            </w:r>
          </w:p>
        </w:tc>
        <w:tc>
          <w:tcPr>
            <w:tcW w:w="1440" w:type="dxa"/>
            <w:vAlign w:val="center"/>
          </w:tcPr>
          <w:p w14:paraId="6E2A00C2" w14:textId="77777777" w:rsidR="00A8309B" w:rsidRPr="00E27863" w:rsidRDefault="00A8309B" w:rsidP="00A8309B">
            <w:pPr>
              <w:autoSpaceDE w:val="0"/>
              <w:autoSpaceDN w:val="0"/>
              <w:adjustRightInd w:val="0"/>
              <w:spacing w:before="20" w:after="20"/>
              <w:rPr>
                <w:rFonts w:ascii="Arial" w:hAnsi="Arial" w:cs="Arial"/>
                <w:noProof/>
                <w:sz w:val="20"/>
                <w:szCs w:val="20"/>
              </w:rPr>
            </w:pPr>
            <w:r>
              <w:rPr>
                <w:rFonts w:ascii="Arial" w:hAnsi="Arial" w:cs="Arial"/>
                <w:noProof/>
                <w:sz w:val="20"/>
                <w:szCs w:val="20"/>
              </w:rPr>
              <w:t>Arm’s Length</w:t>
            </w:r>
          </w:p>
        </w:tc>
        <w:tc>
          <w:tcPr>
            <w:tcW w:w="1170" w:type="dxa"/>
            <w:vAlign w:val="center"/>
          </w:tcPr>
          <w:p w14:paraId="795CDEB7"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3"/>
                  <w:enabled/>
                  <w:calcOnExit w:val="0"/>
                  <w:textInput/>
                </w:ffData>
              </w:fldChar>
            </w:r>
            <w:bookmarkStart w:id="41" w:name="Text103"/>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1"/>
        <w:tc>
          <w:tcPr>
            <w:tcW w:w="1080" w:type="dxa"/>
            <w:vAlign w:val="center"/>
          </w:tcPr>
          <w:p w14:paraId="5C6C0424" w14:textId="0ED2FA45"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506F346C"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17"/>
                  <w:enabled/>
                  <w:calcOnExit w:val="0"/>
                  <w:textInput/>
                </w:ffData>
              </w:fldChar>
            </w:r>
            <w:bookmarkStart w:id="42" w:name="Text117"/>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2"/>
        <w:tc>
          <w:tcPr>
            <w:tcW w:w="1080" w:type="dxa"/>
            <w:vAlign w:val="center"/>
          </w:tcPr>
          <w:p w14:paraId="36E7C80C" w14:textId="673CD1B3"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075478E3"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1"/>
                  <w:enabled/>
                  <w:calcOnExit w:val="0"/>
                  <w:textInput/>
                </w:ffData>
              </w:fldChar>
            </w:r>
            <w:bookmarkStart w:id="43" w:name="Text131"/>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3"/>
        <w:tc>
          <w:tcPr>
            <w:tcW w:w="1071" w:type="dxa"/>
            <w:vAlign w:val="center"/>
          </w:tcPr>
          <w:p w14:paraId="74F24E92" w14:textId="0816D483"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3C26F81D" w14:textId="77777777" w:rsidTr="00716B66">
        <w:trPr>
          <w:cantSplit/>
          <w:trHeight w:val="230"/>
          <w:jc w:val="center"/>
        </w:trPr>
        <w:tc>
          <w:tcPr>
            <w:tcW w:w="2880" w:type="dxa"/>
            <w:tcBorders>
              <w:left w:val="single" w:sz="4" w:space="0" w:color="auto"/>
            </w:tcBorders>
            <w:vAlign w:val="center"/>
          </w:tcPr>
          <w:p w14:paraId="0A3CAB73" w14:textId="77777777" w:rsidR="00A8309B" w:rsidRPr="008C3EDF" w:rsidRDefault="00A8309B" w:rsidP="00A8309B">
            <w:pPr>
              <w:autoSpaceDE w:val="0"/>
              <w:autoSpaceDN w:val="0"/>
              <w:adjustRightInd w:val="0"/>
              <w:spacing w:before="20" w:after="20"/>
              <w:rPr>
                <w:rFonts w:ascii="Arial" w:hAnsi="Arial" w:cs="Arial"/>
                <w:color w:val="00B050"/>
                <w:sz w:val="20"/>
                <w:szCs w:val="20"/>
              </w:rPr>
            </w:pPr>
            <w:r w:rsidRPr="004C3C7E">
              <w:rPr>
                <w:rFonts w:ascii="Arial" w:hAnsi="Arial" w:cs="Arial"/>
                <w:sz w:val="20"/>
                <w:szCs w:val="20"/>
              </w:rPr>
              <w:t>Market Conditions (Time Adj.)</w:t>
            </w:r>
          </w:p>
        </w:tc>
        <w:tc>
          <w:tcPr>
            <w:tcW w:w="1440" w:type="dxa"/>
            <w:vAlign w:val="center"/>
          </w:tcPr>
          <w:p w14:paraId="548A0B7B" w14:textId="77777777" w:rsidR="00A8309B" w:rsidRPr="00E27863" w:rsidRDefault="00A8309B" w:rsidP="00A8309B">
            <w:pPr>
              <w:autoSpaceDE w:val="0"/>
              <w:autoSpaceDN w:val="0"/>
              <w:adjustRightInd w:val="0"/>
              <w:spacing w:before="20" w:after="20"/>
              <w:rPr>
                <w:rFonts w:ascii="Arial" w:hAnsi="Arial" w:cs="Arial"/>
                <w:noProof/>
                <w:sz w:val="20"/>
                <w:szCs w:val="20"/>
              </w:rPr>
            </w:pPr>
          </w:p>
        </w:tc>
        <w:tc>
          <w:tcPr>
            <w:tcW w:w="1170" w:type="dxa"/>
            <w:vAlign w:val="center"/>
          </w:tcPr>
          <w:p w14:paraId="081B8A73"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4"/>
                  <w:enabled/>
                  <w:calcOnExit w:val="0"/>
                  <w:textInput/>
                </w:ffData>
              </w:fldChar>
            </w:r>
            <w:bookmarkStart w:id="44" w:name="Text104"/>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4"/>
        <w:tc>
          <w:tcPr>
            <w:tcW w:w="1080" w:type="dxa"/>
            <w:vAlign w:val="center"/>
          </w:tcPr>
          <w:p w14:paraId="4EE74A12" w14:textId="4ED7EEAD"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6AC06B2E"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18"/>
                  <w:enabled/>
                  <w:calcOnExit w:val="0"/>
                  <w:textInput/>
                </w:ffData>
              </w:fldChar>
            </w:r>
            <w:bookmarkStart w:id="45" w:name="Text118"/>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5"/>
        <w:tc>
          <w:tcPr>
            <w:tcW w:w="1080" w:type="dxa"/>
            <w:vAlign w:val="center"/>
          </w:tcPr>
          <w:p w14:paraId="1A116CF5" w14:textId="23459DD7"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29E264C3"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2"/>
                  <w:enabled/>
                  <w:calcOnExit w:val="0"/>
                  <w:textInput/>
                </w:ffData>
              </w:fldChar>
            </w:r>
            <w:bookmarkStart w:id="46" w:name="Text132"/>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6"/>
        <w:tc>
          <w:tcPr>
            <w:tcW w:w="1071" w:type="dxa"/>
            <w:vAlign w:val="center"/>
          </w:tcPr>
          <w:p w14:paraId="298DB35E" w14:textId="6EE35684"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5B697191" w14:textId="77777777" w:rsidTr="00716B66">
        <w:trPr>
          <w:cantSplit/>
          <w:trHeight w:val="230"/>
          <w:jc w:val="center"/>
        </w:trPr>
        <w:tc>
          <w:tcPr>
            <w:tcW w:w="2880" w:type="dxa"/>
            <w:tcBorders>
              <w:left w:val="single" w:sz="4" w:space="0" w:color="auto"/>
              <w:bottom w:val="double" w:sz="4" w:space="0" w:color="auto"/>
            </w:tcBorders>
            <w:shd w:val="clear" w:color="auto" w:fill="F2F2F2" w:themeFill="background1" w:themeFillShade="F2"/>
            <w:vAlign w:val="center"/>
          </w:tcPr>
          <w:p w14:paraId="3E0937A4"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t>Adjusted unit sale price</w:t>
            </w:r>
          </w:p>
        </w:tc>
        <w:tc>
          <w:tcPr>
            <w:tcW w:w="1440" w:type="dxa"/>
            <w:tcBorders>
              <w:bottom w:val="double" w:sz="4" w:space="0" w:color="auto"/>
            </w:tcBorders>
            <w:shd w:val="clear" w:color="auto" w:fill="F2F2F2" w:themeFill="background1" w:themeFillShade="F2"/>
            <w:vAlign w:val="center"/>
          </w:tcPr>
          <w:p w14:paraId="02A876E2" w14:textId="77777777" w:rsidR="00A8309B" w:rsidRPr="00E27863" w:rsidRDefault="00A8309B" w:rsidP="00A8309B">
            <w:pPr>
              <w:autoSpaceDE w:val="0"/>
              <w:autoSpaceDN w:val="0"/>
              <w:adjustRightInd w:val="0"/>
              <w:spacing w:before="20" w:after="20"/>
              <w:rPr>
                <w:rFonts w:ascii="Arial" w:hAnsi="Arial" w:cs="Arial"/>
                <w:noProof/>
                <w:sz w:val="20"/>
                <w:szCs w:val="20"/>
              </w:rPr>
            </w:pPr>
          </w:p>
        </w:tc>
        <w:tc>
          <w:tcPr>
            <w:tcW w:w="1170" w:type="dxa"/>
            <w:tcBorders>
              <w:bottom w:val="double" w:sz="4" w:space="0" w:color="auto"/>
            </w:tcBorders>
            <w:shd w:val="clear" w:color="auto" w:fill="F2F2F2" w:themeFill="background1" w:themeFillShade="F2"/>
            <w:vAlign w:val="center"/>
          </w:tcPr>
          <w:p w14:paraId="50FFC483"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5"/>
                  <w:enabled/>
                  <w:calcOnExit w:val="0"/>
                  <w:textInput/>
                </w:ffData>
              </w:fldChar>
            </w:r>
            <w:bookmarkStart w:id="47" w:name="Text105"/>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7"/>
        <w:tc>
          <w:tcPr>
            <w:tcW w:w="1080" w:type="dxa"/>
            <w:tcBorders>
              <w:bottom w:val="double" w:sz="4" w:space="0" w:color="auto"/>
            </w:tcBorders>
            <w:shd w:val="clear" w:color="auto" w:fill="F2F2F2" w:themeFill="background1" w:themeFillShade="F2"/>
            <w:vAlign w:val="center"/>
          </w:tcPr>
          <w:p w14:paraId="13E56996" w14:textId="4CEC32DF"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bottom w:val="double" w:sz="4" w:space="0" w:color="auto"/>
            </w:tcBorders>
            <w:shd w:val="clear" w:color="auto" w:fill="F2F2F2" w:themeFill="background1" w:themeFillShade="F2"/>
            <w:vAlign w:val="center"/>
          </w:tcPr>
          <w:p w14:paraId="1F9F4A85"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19"/>
                  <w:enabled/>
                  <w:calcOnExit w:val="0"/>
                  <w:textInput/>
                </w:ffData>
              </w:fldChar>
            </w:r>
            <w:bookmarkStart w:id="48" w:name="Text119"/>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8"/>
        <w:tc>
          <w:tcPr>
            <w:tcW w:w="1080" w:type="dxa"/>
            <w:tcBorders>
              <w:bottom w:val="double" w:sz="4" w:space="0" w:color="auto"/>
            </w:tcBorders>
            <w:shd w:val="clear" w:color="auto" w:fill="F2F2F2" w:themeFill="background1" w:themeFillShade="F2"/>
            <w:vAlign w:val="center"/>
          </w:tcPr>
          <w:p w14:paraId="63105CC9" w14:textId="40C50477"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bottom w:val="double" w:sz="4" w:space="0" w:color="auto"/>
              <w:right w:val="single" w:sz="4" w:space="0" w:color="auto"/>
            </w:tcBorders>
            <w:shd w:val="clear" w:color="auto" w:fill="F2F2F2" w:themeFill="background1" w:themeFillShade="F2"/>
            <w:vAlign w:val="center"/>
          </w:tcPr>
          <w:p w14:paraId="470736DC"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3"/>
                  <w:enabled/>
                  <w:calcOnExit w:val="0"/>
                  <w:textInput/>
                </w:ffData>
              </w:fldChar>
            </w:r>
            <w:bookmarkStart w:id="49" w:name="Text133"/>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49"/>
        <w:tc>
          <w:tcPr>
            <w:tcW w:w="1071" w:type="dxa"/>
            <w:tcBorders>
              <w:bottom w:val="double" w:sz="4" w:space="0" w:color="auto"/>
            </w:tcBorders>
            <w:shd w:val="clear" w:color="auto" w:fill="F2F2F2" w:themeFill="background1" w:themeFillShade="F2"/>
            <w:vAlign w:val="center"/>
          </w:tcPr>
          <w:p w14:paraId="05C46BD5" w14:textId="227AF73F"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602A7981" w14:textId="77777777" w:rsidTr="00716B66">
        <w:trPr>
          <w:cantSplit/>
          <w:trHeight w:val="230"/>
          <w:jc w:val="center"/>
        </w:trPr>
        <w:tc>
          <w:tcPr>
            <w:tcW w:w="2880" w:type="dxa"/>
            <w:tcBorders>
              <w:top w:val="double" w:sz="4" w:space="0" w:color="auto"/>
              <w:left w:val="single" w:sz="4" w:space="0" w:color="auto"/>
            </w:tcBorders>
            <w:vAlign w:val="center"/>
          </w:tcPr>
          <w:p w14:paraId="7736A170"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t>Location</w:t>
            </w:r>
          </w:p>
        </w:tc>
        <w:tc>
          <w:tcPr>
            <w:tcW w:w="1440" w:type="dxa"/>
            <w:tcBorders>
              <w:top w:val="double" w:sz="4" w:space="0" w:color="auto"/>
            </w:tcBorders>
            <w:vAlign w:val="center"/>
          </w:tcPr>
          <w:p w14:paraId="05DC36C2"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92"/>
                  <w:enabled/>
                  <w:calcOnExit w:val="0"/>
                  <w:textInput/>
                </w:ffData>
              </w:fldChar>
            </w:r>
            <w:bookmarkStart w:id="50" w:name="Text92"/>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50"/>
          </w:p>
        </w:tc>
        <w:tc>
          <w:tcPr>
            <w:tcW w:w="1170" w:type="dxa"/>
            <w:tcBorders>
              <w:top w:val="double" w:sz="4" w:space="0" w:color="auto"/>
            </w:tcBorders>
            <w:vAlign w:val="center"/>
          </w:tcPr>
          <w:p w14:paraId="64A16675"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6"/>
                  <w:enabled/>
                  <w:calcOnExit w:val="0"/>
                  <w:textInput/>
                </w:ffData>
              </w:fldChar>
            </w:r>
            <w:bookmarkStart w:id="51" w:name="Text106"/>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51"/>
        <w:tc>
          <w:tcPr>
            <w:tcW w:w="1080" w:type="dxa"/>
            <w:tcBorders>
              <w:top w:val="double" w:sz="4" w:space="0" w:color="auto"/>
            </w:tcBorders>
            <w:vAlign w:val="center"/>
          </w:tcPr>
          <w:p w14:paraId="6C2D67B2" w14:textId="1C686E8E"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top w:val="double" w:sz="4" w:space="0" w:color="auto"/>
            </w:tcBorders>
            <w:vAlign w:val="center"/>
          </w:tcPr>
          <w:p w14:paraId="78BE2383"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20"/>
                  <w:enabled/>
                  <w:calcOnExit w:val="0"/>
                  <w:textInput/>
                </w:ffData>
              </w:fldChar>
            </w:r>
            <w:bookmarkStart w:id="52" w:name="Text120"/>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52"/>
        <w:tc>
          <w:tcPr>
            <w:tcW w:w="1080" w:type="dxa"/>
            <w:tcBorders>
              <w:top w:val="double" w:sz="4" w:space="0" w:color="auto"/>
            </w:tcBorders>
            <w:vAlign w:val="center"/>
          </w:tcPr>
          <w:p w14:paraId="24F012D9" w14:textId="61492E62"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top w:val="double" w:sz="4" w:space="0" w:color="auto"/>
              <w:right w:val="single" w:sz="4" w:space="0" w:color="auto"/>
            </w:tcBorders>
            <w:vAlign w:val="center"/>
          </w:tcPr>
          <w:p w14:paraId="4E5BF1B6"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4"/>
                  <w:enabled/>
                  <w:calcOnExit w:val="0"/>
                  <w:textInput/>
                </w:ffData>
              </w:fldChar>
            </w:r>
            <w:bookmarkStart w:id="53" w:name="Text134"/>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53"/>
        <w:tc>
          <w:tcPr>
            <w:tcW w:w="1071" w:type="dxa"/>
            <w:tcBorders>
              <w:top w:val="double" w:sz="4" w:space="0" w:color="auto"/>
            </w:tcBorders>
            <w:vAlign w:val="center"/>
          </w:tcPr>
          <w:p w14:paraId="290FD9FD" w14:textId="626BF7F0"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0B0AF2AA" w14:textId="77777777" w:rsidTr="00716B66">
        <w:trPr>
          <w:cantSplit/>
          <w:trHeight w:val="230"/>
          <w:jc w:val="center"/>
        </w:trPr>
        <w:tc>
          <w:tcPr>
            <w:tcW w:w="2880" w:type="dxa"/>
            <w:tcBorders>
              <w:left w:val="single" w:sz="4" w:space="0" w:color="auto"/>
            </w:tcBorders>
            <w:vAlign w:val="center"/>
          </w:tcPr>
          <w:p w14:paraId="58842559"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t>Topography</w:t>
            </w:r>
          </w:p>
        </w:tc>
        <w:tc>
          <w:tcPr>
            <w:tcW w:w="1440" w:type="dxa"/>
            <w:vAlign w:val="center"/>
          </w:tcPr>
          <w:p w14:paraId="6099BF37"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93"/>
                  <w:enabled/>
                  <w:calcOnExit w:val="0"/>
                  <w:textInput/>
                </w:ffData>
              </w:fldChar>
            </w:r>
            <w:bookmarkStart w:id="54" w:name="Text93"/>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54"/>
          </w:p>
        </w:tc>
        <w:tc>
          <w:tcPr>
            <w:tcW w:w="1170" w:type="dxa"/>
            <w:vAlign w:val="center"/>
          </w:tcPr>
          <w:p w14:paraId="68B04D67"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7"/>
                  <w:enabled/>
                  <w:calcOnExit w:val="0"/>
                  <w:textInput/>
                </w:ffData>
              </w:fldChar>
            </w:r>
            <w:bookmarkStart w:id="55" w:name="Text107"/>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55"/>
        <w:tc>
          <w:tcPr>
            <w:tcW w:w="1080" w:type="dxa"/>
            <w:vAlign w:val="center"/>
          </w:tcPr>
          <w:p w14:paraId="054992CD" w14:textId="6D65F362"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34312B8F"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21"/>
                  <w:enabled/>
                  <w:calcOnExit w:val="0"/>
                  <w:textInput/>
                </w:ffData>
              </w:fldChar>
            </w:r>
            <w:bookmarkStart w:id="56" w:name="Text121"/>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56"/>
        <w:tc>
          <w:tcPr>
            <w:tcW w:w="1080" w:type="dxa"/>
            <w:vAlign w:val="center"/>
          </w:tcPr>
          <w:p w14:paraId="72917293" w14:textId="4F8547AF"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5BD10548"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5"/>
                  <w:enabled/>
                  <w:calcOnExit w:val="0"/>
                  <w:textInput/>
                </w:ffData>
              </w:fldChar>
            </w:r>
            <w:bookmarkStart w:id="57" w:name="Text135"/>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57"/>
        <w:tc>
          <w:tcPr>
            <w:tcW w:w="1071" w:type="dxa"/>
            <w:vAlign w:val="center"/>
          </w:tcPr>
          <w:p w14:paraId="50E562C5" w14:textId="63139A09"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34D32948" w14:textId="77777777" w:rsidTr="00716B66">
        <w:trPr>
          <w:cantSplit/>
          <w:trHeight w:val="230"/>
          <w:jc w:val="center"/>
        </w:trPr>
        <w:tc>
          <w:tcPr>
            <w:tcW w:w="2880" w:type="dxa"/>
            <w:tcBorders>
              <w:left w:val="single" w:sz="4" w:space="0" w:color="auto"/>
            </w:tcBorders>
            <w:vAlign w:val="center"/>
          </w:tcPr>
          <w:p w14:paraId="3E0C2818"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t>Utilities</w:t>
            </w:r>
          </w:p>
        </w:tc>
        <w:tc>
          <w:tcPr>
            <w:tcW w:w="1440" w:type="dxa"/>
            <w:vAlign w:val="center"/>
          </w:tcPr>
          <w:p w14:paraId="736AED5E"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94"/>
                  <w:enabled/>
                  <w:calcOnExit w:val="0"/>
                  <w:textInput/>
                </w:ffData>
              </w:fldChar>
            </w:r>
            <w:bookmarkStart w:id="58" w:name="Text94"/>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58"/>
          </w:p>
        </w:tc>
        <w:tc>
          <w:tcPr>
            <w:tcW w:w="1170" w:type="dxa"/>
            <w:vAlign w:val="center"/>
          </w:tcPr>
          <w:p w14:paraId="1CA65200"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8"/>
                  <w:enabled/>
                  <w:calcOnExit w:val="0"/>
                  <w:textInput/>
                </w:ffData>
              </w:fldChar>
            </w:r>
            <w:bookmarkStart w:id="59" w:name="Text108"/>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59"/>
        <w:tc>
          <w:tcPr>
            <w:tcW w:w="1080" w:type="dxa"/>
            <w:vAlign w:val="center"/>
          </w:tcPr>
          <w:p w14:paraId="68212861" w14:textId="7B36E079"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48D73024"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22"/>
                  <w:enabled/>
                  <w:calcOnExit w:val="0"/>
                  <w:textInput/>
                </w:ffData>
              </w:fldChar>
            </w:r>
            <w:bookmarkStart w:id="60" w:name="Text122"/>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60"/>
        <w:tc>
          <w:tcPr>
            <w:tcW w:w="1080" w:type="dxa"/>
            <w:vAlign w:val="center"/>
          </w:tcPr>
          <w:p w14:paraId="5B170D8B" w14:textId="471BD57F"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24AB62C2"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6"/>
                  <w:enabled/>
                  <w:calcOnExit w:val="0"/>
                  <w:textInput/>
                </w:ffData>
              </w:fldChar>
            </w:r>
            <w:bookmarkStart w:id="61" w:name="Text136"/>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61"/>
        <w:tc>
          <w:tcPr>
            <w:tcW w:w="1071" w:type="dxa"/>
            <w:vAlign w:val="center"/>
          </w:tcPr>
          <w:p w14:paraId="1E6F7473" w14:textId="02094209"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573E1AA8" w14:textId="77777777" w:rsidTr="00716B66">
        <w:trPr>
          <w:cantSplit/>
          <w:trHeight w:val="230"/>
          <w:jc w:val="center"/>
        </w:trPr>
        <w:tc>
          <w:tcPr>
            <w:tcW w:w="2880" w:type="dxa"/>
            <w:tcBorders>
              <w:left w:val="single" w:sz="4" w:space="0" w:color="auto"/>
            </w:tcBorders>
            <w:vAlign w:val="center"/>
          </w:tcPr>
          <w:p w14:paraId="23E39044"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t>Access</w:t>
            </w:r>
          </w:p>
        </w:tc>
        <w:tc>
          <w:tcPr>
            <w:tcW w:w="1440" w:type="dxa"/>
            <w:vAlign w:val="center"/>
          </w:tcPr>
          <w:p w14:paraId="6C2243C3"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95"/>
                  <w:enabled/>
                  <w:calcOnExit w:val="0"/>
                  <w:textInput/>
                </w:ffData>
              </w:fldChar>
            </w:r>
            <w:bookmarkStart w:id="62" w:name="Text95"/>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62"/>
          </w:p>
        </w:tc>
        <w:tc>
          <w:tcPr>
            <w:tcW w:w="1170" w:type="dxa"/>
            <w:vAlign w:val="center"/>
          </w:tcPr>
          <w:p w14:paraId="15A46242"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09"/>
                  <w:enabled/>
                  <w:calcOnExit w:val="0"/>
                  <w:textInput/>
                </w:ffData>
              </w:fldChar>
            </w:r>
            <w:bookmarkStart w:id="63" w:name="Text109"/>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63"/>
        <w:tc>
          <w:tcPr>
            <w:tcW w:w="1080" w:type="dxa"/>
            <w:vAlign w:val="center"/>
          </w:tcPr>
          <w:p w14:paraId="798E7F7B" w14:textId="034E7520"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079C161A"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23"/>
                  <w:enabled/>
                  <w:calcOnExit w:val="0"/>
                  <w:textInput/>
                </w:ffData>
              </w:fldChar>
            </w:r>
            <w:bookmarkStart w:id="64" w:name="Text123"/>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64"/>
        <w:tc>
          <w:tcPr>
            <w:tcW w:w="1080" w:type="dxa"/>
            <w:vAlign w:val="center"/>
          </w:tcPr>
          <w:p w14:paraId="6ABD8466" w14:textId="11DA4993"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7D503C55"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7"/>
                  <w:enabled/>
                  <w:calcOnExit w:val="0"/>
                  <w:textInput/>
                </w:ffData>
              </w:fldChar>
            </w:r>
            <w:bookmarkStart w:id="65" w:name="Text137"/>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65"/>
        <w:tc>
          <w:tcPr>
            <w:tcW w:w="1071" w:type="dxa"/>
            <w:vAlign w:val="center"/>
          </w:tcPr>
          <w:p w14:paraId="038D1A7F" w14:textId="383702ED"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61042580" w14:textId="77777777" w:rsidTr="00716B66">
        <w:trPr>
          <w:cantSplit/>
          <w:trHeight w:val="230"/>
          <w:jc w:val="center"/>
        </w:trPr>
        <w:tc>
          <w:tcPr>
            <w:tcW w:w="2880" w:type="dxa"/>
            <w:tcBorders>
              <w:left w:val="single" w:sz="4" w:space="0" w:color="auto"/>
            </w:tcBorders>
            <w:vAlign w:val="center"/>
          </w:tcPr>
          <w:p w14:paraId="0491726E"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t>Size/shape</w:t>
            </w:r>
          </w:p>
        </w:tc>
        <w:tc>
          <w:tcPr>
            <w:tcW w:w="1440" w:type="dxa"/>
            <w:vAlign w:val="center"/>
          </w:tcPr>
          <w:p w14:paraId="5ADF9FCE"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96"/>
                  <w:enabled/>
                  <w:calcOnExit w:val="0"/>
                  <w:textInput/>
                </w:ffData>
              </w:fldChar>
            </w:r>
            <w:bookmarkStart w:id="66" w:name="Text96"/>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66"/>
          </w:p>
        </w:tc>
        <w:tc>
          <w:tcPr>
            <w:tcW w:w="1170" w:type="dxa"/>
            <w:vAlign w:val="center"/>
          </w:tcPr>
          <w:p w14:paraId="16C03884"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10"/>
                  <w:enabled/>
                  <w:calcOnExit w:val="0"/>
                  <w:textInput/>
                </w:ffData>
              </w:fldChar>
            </w:r>
            <w:bookmarkStart w:id="67" w:name="Text110"/>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67"/>
        <w:tc>
          <w:tcPr>
            <w:tcW w:w="1080" w:type="dxa"/>
            <w:vAlign w:val="center"/>
          </w:tcPr>
          <w:p w14:paraId="5002845E" w14:textId="2098CC17"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vAlign w:val="center"/>
          </w:tcPr>
          <w:p w14:paraId="65C9C189"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24"/>
                  <w:enabled/>
                  <w:calcOnExit w:val="0"/>
                  <w:textInput/>
                </w:ffData>
              </w:fldChar>
            </w:r>
            <w:bookmarkStart w:id="68" w:name="Text124"/>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68"/>
        <w:tc>
          <w:tcPr>
            <w:tcW w:w="1080" w:type="dxa"/>
            <w:vAlign w:val="center"/>
          </w:tcPr>
          <w:p w14:paraId="0B9CDE85" w14:textId="7E45371C"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right w:val="single" w:sz="4" w:space="0" w:color="auto"/>
            </w:tcBorders>
            <w:vAlign w:val="center"/>
          </w:tcPr>
          <w:p w14:paraId="2F9BB583"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8"/>
                  <w:enabled/>
                  <w:calcOnExit w:val="0"/>
                  <w:textInput/>
                </w:ffData>
              </w:fldChar>
            </w:r>
            <w:bookmarkStart w:id="69" w:name="Text138"/>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69"/>
        <w:tc>
          <w:tcPr>
            <w:tcW w:w="1071" w:type="dxa"/>
            <w:vAlign w:val="center"/>
          </w:tcPr>
          <w:p w14:paraId="1C115C06" w14:textId="317805A8"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A8309B" w:rsidRPr="00E27863" w14:paraId="1623B7B4" w14:textId="77777777" w:rsidTr="00716B66">
        <w:trPr>
          <w:cantSplit/>
          <w:trHeight w:val="230"/>
          <w:jc w:val="center"/>
        </w:trPr>
        <w:tc>
          <w:tcPr>
            <w:tcW w:w="2880" w:type="dxa"/>
            <w:tcBorders>
              <w:left w:val="single" w:sz="4" w:space="0" w:color="auto"/>
              <w:bottom w:val="single" w:sz="4" w:space="0" w:color="auto"/>
            </w:tcBorders>
            <w:vAlign w:val="center"/>
          </w:tcPr>
          <w:p w14:paraId="771F78BD" w14:textId="77777777" w:rsidR="00A8309B" w:rsidRPr="00E27863" w:rsidRDefault="00A8309B" w:rsidP="00A8309B">
            <w:pPr>
              <w:autoSpaceDE w:val="0"/>
              <w:autoSpaceDN w:val="0"/>
              <w:adjustRightInd w:val="0"/>
              <w:spacing w:before="20" w:after="20"/>
              <w:rPr>
                <w:rFonts w:ascii="Arial" w:hAnsi="Arial" w:cs="Arial"/>
                <w:sz w:val="20"/>
                <w:szCs w:val="20"/>
              </w:rPr>
            </w:pPr>
            <w:r w:rsidRPr="00E27863">
              <w:rPr>
                <w:rFonts w:ascii="Arial" w:hAnsi="Arial" w:cs="Arial"/>
                <w:sz w:val="20"/>
                <w:szCs w:val="20"/>
              </w:rPr>
              <w:lastRenderedPageBreak/>
              <w:t xml:space="preserve">Other (describe): </w:t>
            </w:r>
            <w:r w:rsidRPr="00E27863">
              <w:rPr>
                <w:rFonts w:ascii="Arial" w:hAnsi="Arial" w:cs="Arial"/>
                <w:noProof/>
                <w:sz w:val="20"/>
                <w:szCs w:val="20"/>
              </w:rPr>
              <w:fldChar w:fldCharType="begin">
                <w:ffData>
                  <w:name w:val="Text97"/>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1440" w:type="dxa"/>
            <w:tcBorders>
              <w:bottom w:val="single" w:sz="4" w:space="0" w:color="auto"/>
            </w:tcBorders>
            <w:vAlign w:val="center"/>
          </w:tcPr>
          <w:p w14:paraId="0D67D151"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97"/>
                  <w:enabled/>
                  <w:calcOnExit w:val="0"/>
                  <w:textInput/>
                </w:ffData>
              </w:fldChar>
            </w:r>
            <w:bookmarkStart w:id="70" w:name="Text97"/>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70"/>
          </w:p>
        </w:tc>
        <w:tc>
          <w:tcPr>
            <w:tcW w:w="1170" w:type="dxa"/>
            <w:tcBorders>
              <w:bottom w:val="single" w:sz="4" w:space="0" w:color="auto"/>
            </w:tcBorders>
            <w:vAlign w:val="center"/>
          </w:tcPr>
          <w:p w14:paraId="6A0A73AD"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11"/>
                  <w:enabled/>
                  <w:calcOnExit w:val="0"/>
                  <w:textInput/>
                </w:ffData>
              </w:fldChar>
            </w:r>
            <w:bookmarkStart w:id="71" w:name="Text111"/>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71"/>
        <w:tc>
          <w:tcPr>
            <w:tcW w:w="1080" w:type="dxa"/>
            <w:tcBorders>
              <w:bottom w:val="single" w:sz="4" w:space="0" w:color="auto"/>
            </w:tcBorders>
            <w:vAlign w:val="center"/>
          </w:tcPr>
          <w:p w14:paraId="62D5BE35" w14:textId="20DA5756"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bottom w:val="single" w:sz="4" w:space="0" w:color="auto"/>
            </w:tcBorders>
            <w:vAlign w:val="center"/>
          </w:tcPr>
          <w:p w14:paraId="3976CCC0"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25"/>
                  <w:enabled/>
                  <w:calcOnExit w:val="0"/>
                  <w:textInput/>
                </w:ffData>
              </w:fldChar>
            </w:r>
            <w:bookmarkStart w:id="72" w:name="Text125"/>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72"/>
        <w:tc>
          <w:tcPr>
            <w:tcW w:w="1080" w:type="dxa"/>
            <w:tcBorders>
              <w:bottom w:val="single" w:sz="4" w:space="0" w:color="auto"/>
            </w:tcBorders>
            <w:vAlign w:val="center"/>
          </w:tcPr>
          <w:p w14:paraId="3CEED06B" w14:textId="40601B8B"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bottom w:val="single" w:sz="4" w:space="0" w:color="auto"/>
              <w:right w:val="single" w:sz="4" w:space="0" w:color="auto"/>
            </w:tcBorders>
            <w:vAlign w:val="center"/>
          </w:tcPr>
          <w:p w14:paraId="21C8EF09" w14:textId="77777777" w:rsidR="00A8309B" w:rsidRPr="00E27863" w:rsidRDefault="00A8309B" w:rsidP="00A8309B">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139"/>
                  <w:enabled/>
                  <w:calcOnExit w:val="0"/>
                  <w:textInput/>
                </w:ffData>
              </w:fldChar>
            </w:r>
            <w:bookmarkStart w:id="73" w:name="Text139"/>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bookmarkEnd w:id="73"/>
        <w:tc>
          <w:tcPr>
            <w:tcW w:w="1071" w:type="dxa"/>
            <w:tcBorders>
              <w:bottom w:val="single" w:sz="4" w:space="0" w:color="auto"/>
            </w:tcBorders>
            <w:vAlign w:val="center"/>
          </w:tcPr>
          <w:p w14:paraId="30BE788E" w14:textId="647DDA6A" w:rsidR="00A8309B" w:rsidRPr="00E27863" w:rsidRDefault="00A8309B"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83"/>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67639E" w:rsidRPr="00E27863" w14:paraId="055510BF" w14:textId="77777777" w:rsidTr="00A8309B">
        <w:trPr>
          <w:cantSplit/>
          <w:trHeight w:val="230"/>
          <w:jc w:val="center"/>
        </w:trPr>
        <w:tc>
          <w:tcPr>
            <w:tcW w:w="2880" w:type="dxa"/>
            <w:tcBorders>
              <w:left w:val="single" w:sz="4" w:space="0" w:color="auto"/>
              <w:bottom w:val="double" w:sz="4" w:space="0" w:color="auto"/>
            </w:tcBorders>
            <w:vAlign w:val="center"/>
          </w:tcPr>
          <w:p w14:paraId="734B3F3E" w14:textId="77777777" w:rsidR="0067639E" w:rsidRPr="00E27863" w:rsidRDefault="0067639E" w:rsidP="0019547D">
            <w:pPr>
              <w:autoSpaceDE w:val="0"/>
              <w:autoSpaceDN w:val="0"/>
              <w:adjustRightInd w:val="0"/>
              <w:spacing w:before="20" w:after="20"/>
              <w:rPr>
                <w:rFonts w:ascii="Arial" w:hAnsi="Arial" w:cs="Arial"/>
                <w:sz w:val="20"/>
                <w:szCs w:val="20"/>
              </w:rPr>
            </w:pPr>
            <w:r w:rsidRPr="00E27863">
              <w:rPr>
                <w:rFonts w:ascii="Arial" w:hAnsi="Arial" w:cs="Arial"/>
                <w:sz w:val="20"/>
                <w:szCs w:val="20"/>
              </w:rPr>
              <w:t>Total adjustments</w:t>
            </w:r>
          </w:p>
        </w:tc>
        <w:tc>
          <w:tcPr>
            <w:tcW w:w="1440" w:type="dxa"/>
            <w:tcBorders>
              <w:bottom w:val="double" w:sz="4" w:space="0" w:color="auto"/>
            </w:tcBorders>
            <w:vAlign w:val="center"/>
          </w:tcPr>
          <w:p w14:paraId="28C618F9" w14:textId="77777777" w:rsidR="0067639E" w:rsidRPr="00E27863" w:rsidRDefault="0067639E"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98"/>
                  <w:enabled/>
                  <w:calcOnExit w:val="0"/>
                  <w:textInput/>
                </w:ffData>
              </w:fldChar>
            </w:r>
            <w:bookmarkStart w:id="74" w:name="Text98"/>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74"/>
          </w:p>
        </w:tc>
        <w:tc>
          <w:tcPr>
            <w:tcW w:w="1170" w:type="dxa"/>
            <w:tcBorders>
              <w:bottom w:val="double" w:sz="4" w:space="0" w:color="auto"/>
            </w:tcBorders>
            <w:vAlign w:val="center"/>
          </w:tcPr>
          <w:p w14:paraId="3D59EFCB" w14:textId="1E3ACF68" w:rsidR="0067639E" w:rsidRPr="00E27863" w:rsidRDefault="0067639E" w:rsidP="00A8309B">
            <w:pPr>
              <w:autoSpaceDE w:val="0"/>
              <w:autoSpaceDN w:val="0"/>
              <w:adjustRightInd w:val="0"/>
              <w:spacing w:before="20" w:after="20"/>
              <w:rPr>
                <w:rFonts w:ascii="Arial" w:hAnsi="Arial" w:cs="Arial"/>
                <w:noProof/>
                <w:sz w:val="20"/>
                <w:szCs w:val="20"/>
              </w:rPr>
            </w:pPr>
            <w:bookmarkStart w:id="75" w:name="Text112"/>
          </w:p>
        </w:tc>
        <w:bookmarkEnd w:id="75"/>
        <w:tc>
          <w:tcPr>
            <w:tcW w:w="1080" w:type="dxa"/>
            <w:tcBorders>
              <w:bottom w:val="double" w:sz="4" w:space="0" w:color="auto"/>
            </w:tcBorders>
            <w:vAlign w:val="center"/>
          </w:tcPr>
          <w:p w14:paraId="52B8CE37" w14:textId="51338134" w:rsidR="0067639E" w:rsidRPr="00E27863" w:rsidRDefault="0067639E"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112"/>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c>
          <w:tcPr>
            <w:tcW w:w="990" w:type="dxa"/>
            <w:tcBorders>
              <w:bottom w:val="double" w:sz="4" w:space="0" w:color="auto"/>
            </w:tcBorders>
            <w:vAlign w:val="center"/>
          </w:tcPr>
          <w:p w14:paraId="356155C3" w14:textId="77777777" w:rsidR="0067639E" w:rsidRPr="00E27863" w:rsidRDefault="0067639E" w:rsidP="0019547D">
            <w:pPr>
              <w:autoSpaceDE w:val="0"/>
              <w:autoSpaceDN w:val="0"/>
              <w:adjustRightInd w:val="0"/>
              <w:spacing w:before="20" w:after="20"/>
              <w:rPr>
                <w:rFonts w:ascii="Arial" w:hAnsi="Arial" w:cs="Arial"/>
                <w:noProof/>
                <w:sz w:val="20"/>
                <w:szCs w:val="20"/>
              </w:rPr>
            </w:pPr>
          </w:p>
        </w:tc>
        <w:tc>
          <w:tcPr>
            <w:tcW w:w="1080" w:type="dxa"/>
            <w:tcBorders>
              <w:bottom w:val="double" w:sz="4" w:space="0" w:color="auto"/>
            </w:tcBorders>
            <w:vAlign w:val="center"/>
          </w:tcPr>
          <w:p w14:paraId="16CBF1F2" w14:textId="7223EC55" w:rsidR="0067639E" w:rsidRPr="00E27863" w:rsidRDefault="0067639E"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126"/>
                  <w:enabled/>
                  <w:calcOnExit w:val="0"/>
                  <w:textInput/>
                </w:ffData>
              </w:fldChar>
            </w:r>
            <w:bookmarkStart w:id="76" w:name="Text126"/>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76"/>
          </w:p>
        </w:tc>
        <w:tc>
          <w:tcPr>
            <w:tcW w:w="990" w:type="dxa"/>
            <w:tcBorders>
              <w:bottom w:val="double" w:sz="4" w:space="0" w:color="auto"/>
              <w:right w:val="single" w:sz="4" w:space="0" w:color="auto"/>
            </w:tcBorders>
            <w:vAlign w:val="center"/>
          </w:tcPr>
          <w:p w14:paraId="6FB5D6C8" w14:textId="5D45B607" w:rsidR="0067639E" w:rsidRPr="00E27863" w:rsidRDefault="0067639E" w:rsidP="0019547D">
            <w:pPr>
              <w:autoSpaceDE w:val="0"/>
              <w:autoSpaceDN w:val="0"/>
              <w:adjustRightInd w:val="0"/>
              <w:spacing w:before="20" w:after="20"/>
              <w:rPr>
                <w:rFonts w:ascii="Arial" w:hAnsi="Arial" w:cs="Arial"/>
                <w:noProof/>
                <w:sz w:val="20"/>
                <w:szCs w:val="20"/>
              </w:rPr>
            </w:pPr>
          </w:p>
        </w:tc>
        <w:tc>
          <w:tcPr>
            <w:tcW w:w="1071" w:type="dxa"/>
            <w:tcBorders>
              <w:bottom w:val="double" w:sz="4" w:space="0" w:color="auto"/>
              <w:right w:val="single" w:sz="4" w:space="0" w:color="auto"/>
            </w:tcBorders>
            <w:vAlign w:val="center"/>
          </w:tcPr>
          <w:p w14:paraId="290D7BDA" w14:textId="566517DD" w:rsidR="0067639E" w:rsidRPr="00E27863" w:rsidRDefault="0067639E"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p>
        </w:tc>
      </w:tr>
      <w:tr w:rsidR="006823B1" w:rsidRPr="00E27863" w14:paraId="2CEBE474" w14:textId="77777777" w:rsidTr="00A8309B">
        <w:trPr>
          <w:cantSplit/>
          <w:trHeight w:val="230"/>
          <w:jc w:val="center"/>
        </w:trPr>
        <w:tc>
          <w:tcPr>
            <w:tcW w:w="2880" w:type="dxa"/>
            <w:tcBorders>
              <w:top w:val="double" w:sz="4" w:space="0" w:color="auto"/>
              <w:left w:val="single" w:sz="4" w:space="0" w:color="auto"/>
            </w:tcBorders>
            <w:shd w:val="clear" w:color="auto" w:fill="F2F2F2" w:themeFill="background1" w:themeFillShade="F2"/>
            <w:vAlign w:val="center"/>
          </w:tcPr>
          <w:p w14:paraId="2B702BDB" w14:textId="77777777" w:rsidR="006823B1" w:rsidRPr="00E27863" w:rsidRDefault="006823B1" w:rsidP="0019547D">
            <w:pPr>
              <w:autoSpaceDE w:val="0"/>
              <w:autoSpaceDN w:val="0"/>
              <w:adjustRightInd w:val="0"/>
              <w:spacing w:before="20" w:after="20"/>
              <w:rPr>
                <w:rFonts w:ascii="Arial" w:hAnsi="Arial" w:cs="Arial"/>
                <w:sz w:val="20"/>
                <w:szCs w:val="20"/>
              </w:rPr>
            </w:pPr>
            <w:r w:rsidRPr="00E27863">
              <w:rPr>
                <w:rFonts w:ascii="Arial" w:hAnsi="Arial" w:cs="Arial"/>
                <w:sz w:val="20"/>
                <w:szCs w:val="20"/>
              </w:rPr>
              <w:t xml:space="preserve">Indicated </w:t>
            </w:r>
            <w:r w:rsidR="004251F0" w:rsidRPr="00E27863">
              <w:rPr>
                <w:rFonts w:ascii="Arial" w:hAnsi="Arial" w:cs="Arial"/>
                <w:sz w:val="20"/>
                <w:szCs w:val="20"/>
              </w:rPr>
              <w:t>v</w:t>
            </w:r>
            <w:r w:rsidRPr="00E27863">
              <w:rPr>
                <w:rFonts w:ascii="Arial" w:hAnsi="Arial" w:cs="Arial"/>
                <w:sz w:val="20"/>
                <w:szCs w:val="20"/>
              </w:rPr>
              <w:t xml:space="preserve">alue of </w:t>
            </w:r>
            <w:r w:rsidR="004251F0" w:rsidRPr="00E27863">
              <w:rPr>
                <w:rFonts w:ascii="Arial" w:hAnsi="Arial" w:cs="Arial"/>
                <w:sz w:val="20"/>
                <w:szCs w:val="20"/>
              </w:rPr>
              <w:t>s</w:t>
            </w:r>
            <w:r w:rsidRPr="00E27863">
              <w:rPr>
                <w:rFonts w:ascii="Arial" w:hAnsi="Arial" w:cs="Arial"/>
                <w:sz w:val="20"/>
                <w:szCs w:val="20"/>
              </w:rPr>
              <w:t>ubject</w:t>
            </w:r>
          </w:p>
        </w:tc>
        <w:tc>
          <w:tcPr>
            <w:tcW w:w="1440" w:type="dxa"/>
            <w:tcBorders>
              <w:top w:val="double" w:sz="4" w:space="0" w:color="auto"/>
            </w:tcBorders>
            <w:shd w:val="clear" w:color="auto" w:fill="F2F2F2" w:themeFill="background1" w:themeFillShade="F2"/>
            <w:vAlign w:val="center"/>
          </w:tcPr>
          <w:p w14:paraId="094F3A71" w14:textId="77777777" w:rsidR="006823B1" w:rsidRPr="00E27863" w:rsidRDefault="006823B1" w:rsidP="0019547D">
            <w:pPr>
              <w:autoSpaceDE w:val="0"/>
              <w:autoSpaceDN w:val="0"/>
              <w:adjustRightInd w:val="0"/>
              <w:spacing w:before="20" w:after="20"/>
              <w:rPr>
                <w:rFonts w:ascii="Arial" w:hAnsi="Arial" w:cs="Arial"/>
                <w:noProof/>
                <w:sz w:val="20"/>
                <w:szCs w:val="20"/>
              </w:rPr>
            </w:pPr>
            <w:r w:rsidRPr="00E27863">
              <w:rPr>
                <w:rFonts w:ascii="Arial" w:hAnsi="Arial" w:cs="Arial"/>
                <w:noProof/>
                <w:sz w:val="20"/>
                <w:szCs w:val="20"/>
              </w:rPr>
              <w:fldChar w:fldCharType="begin">
                <w:ffData>
                  <w:name w:val="Text99"/>
                  <w:enabled/>
                  <w:calcOnExit w:val="0"/>
                  <w:textInput/>
                </w:ffData>
              </w:fldChar>
            </w:r>
            <w:bookmarkStart w:id="77" w:name="Text99"/>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77"/>
          </w:p>
        </w:tc>
        <w:tc>
          <w:tcPr>
            <w:tcW w:w="2250" w:type="dxa"/>
            <w:gridSpan w:val="2"/>
            <w:tcBorders>
              <w:top w:val="double" w:sz="4" w:space="0" w:color="auto"/>
            </w:tcBorders>
            <w:shd w:val="clear" w:color="auto" w:fill="F2F2F2" w:themeFill="background1" w:themeFillShade="F2"/>
            <w:vAlign w:val="center"/>
          </w:tcPr>
          <w:p w14:paraId="3F81B846" w14:textId="77777777" w:rsidR="006823B1" w:rsidRPr="00E27863" w:rsidRDefault="006823B1"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113"/>
                  <w:enabled/>
                  <w:calcOnExit w:val="0"/>
                  <w:textInput/>
                </w:ffData>
              </w:fldChar>
            </w:r>
            <w:bookmarkStart w:id="78" w:name="Text113"/>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78"/>
          </w:p>
        </w:tc>
        <w:tc>
          <w:tcPr>
            <w:tcW w:w="2070" w:type="dxa"/>
            <w:gridSpan w:val="2"/>
            <w:tcBorders>
              <w:top w:val="double" w:sz="4" w:space="0" w:color="auto"/>
            </w:tcBorders>
            <w:shd w:val="clear" w:color="auto" w:fill="F2F2F2" w:themeFill="background1" w:themeFillShade="F2"/>
            <w:vAlign w:val="center"/>
          </w:tcPr>
          <w:p w14:paraId="6E872A3F" w14:textId="77777777" w:rsidR="006823B1" w:rsidRPr="00E27863" w:rsidRDefault="006823B1"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127"/>
                  <w:enabled/>
                  <w:calcOnExit w:val="0"/>
                  <w:textInput/>
                </w:ffData>
              </w:fldChar>
            </w:r>
            <w:bookmarkStart w:id="79" w:name="Text127"/>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79"/>
          </w:p>
        </w:tc>
        <w:tc>
          <w:tcPr>
            <w:tcW w:w="2061" w:type="dxa"/>
            <w:gridSpan w:val="2"/>
            <w:tcBorders>
              <w:top w:val="double" w:sz="4" w:space="0" w:color="auto"/>
              <w:right w:val="single" w:sz="4" w:space="0" w:color="auto"/>
            </w:tcBorders>
            <w:shd w:val="clear" w:color="auto" w:fill="F2F2F2" w:themeFill="background1" w:themeFillShade="F2"/>
            <w:vAlign w:val="center"/>
          </w:tcPr>
          <w:p w14:paraId="526CA467" w14:textId="77777777" w:rsidR="006823B1" w:rsidRPr="00E27863" w:rsidRDefault="006823B1" w:rsidP="00A8309B">
            <w:pPr>
              <w:autoSpaceDE w:val="0"/>
              <w:autoSpaceDN w:val="0"/>
              <w:adjustRightInd w:val="0"/>
              <w:spacing w:before="20" w:after="20"/>
              <w:jc w:val="right"/>
              <w:rPr>
                <w:rFonts w:ascii="Arial" w:hAnsi="Arial" w:cs="Arial"/>
                <w:noProof/>
                <w:sz w:val="20"/>
                <w:szCs w:val="20"/>
              </w:rPr>
            </w:pPr>
            <w:r w:rsidRPr="00E27863">
              <w:rPr>
                <w:rFonts w:ascii="Arial" w:hAnsi="Arial" w:cs="Arial"/>
                <w:noProof/>
                <w:sz w:val="20"/>
                <w:szCs w:val="20"/>
              </w:rPr>
              <w:fldChar w:fldCharType="begin">
                <w:ffData>
                  <w:name w:val="Text141"/>
                  <w:enabled/>
                  <w:calcOnExit w:val="0"/>
                  <w:textInput/>
                </w:ffData>
              </w:fldChar>
            </w:r>
            <w:bookmarkStart w:id="80" w:name="Text141"/>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bookmarkEnd w:id="80"/>
          </w:p>
        </w:tc>
      </w:tr>
    </w:tbl>
    <w:p w14:paraId="70A7F23B" w14:textId="77777777" w:rsidR="006823B1" w:rsidRPr="00E27863" w:rsidRDefault="006823B1">
      <w:pPr>
        <w:autoSpaceDE w:val="0"/>
        <w:autoSpaceDN w:val="0"/>
        <w:adjustRightInd w:val="0"/>
        <w:jc w:val="both"/>
        <w:rPr>
          <w:rFonts w:ascii="Arial" w:hAnsi="Arial" w:cs="Arial"/>
          <w:sz w:val="20"/>
          <w:szCs w:val="20"/>
        </w:rPr>
      </w:pPr>
    </w:p>
    <w:p w14:paraId="7604B532" w14:textId="00C48581" w:rsidR="00D950AD" w:rsidRPr="00E27863" w:rsidRDefault="000330CE" w:rsidP="0013440E">
      <w:pPr>
        <w:autoSpaceDE w:val="0"/>
        <w:autoSpaceDN w:val="0"/>
        <w:adjustRightInd w:val="0"/>
        <w:rPr>
          <w:rFonts w:ascii="Arial" w:hAnsi="Arial" w:cs="Arial"/>
          <w:color w:val="FF0000"/>
          <w:sz w:val="20"/>
          <w:szCs w:val="20"/>
        </w:rPr>
      </w:pPr>
      <w:r w:rsidRPr="00E27863">
        <w:rPr>
          <w:rFonts w:ascii="Arial" w:hAnsi="Arial" w:cs="Arial"/>
          <w:noProof/>
          <w:sz w:val="20"/>
          <w:szCs w:val="20"/>
        </w:rPr>
        <w:fldChar w:fldCharType="begin">
          <w:ffData>
            <w:name w:val="Text100"/>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r>
        <w:rPr>
          <w:rFonts w:ascii="Arial" w:hAnsi="Arial" w:cs="Arial"/>
          <w:noProof/>
          <w:sz w:val="20"/>
          <w:szCs w:val="20"/>
        </w:rPr>
        <w:t xml:space="preserve"> </w:t>
      </w:r>
      <w:r w:rsidR="00D950AD" w:rsidRPr="00E27863">
        <w:rPr>
          <w:rFonts w:ascii="Arial" w:hAnsi="Arial" w:cs="Arial"/>
          <w:color w:val="FF0000"/>
          <w:sz w:val="20"/>
          <w:szCs w:val="20"/>
        </w:rPr>
        <w:t xml:space="preserve">If appraiser </w:t>
      </w:r>
      <w:r>
        <w:rPr>
          <w:rFonts w:ascii="Arial" w:hAnsi="Arial" w:cs="Arial"/>
          <w:color w:val="FF0000"/>
          <w:sz w:val="20"/>
          <w:szCs w:val="20"/>
        </w:rPr>
        <w:t xml:space="preserve">performs a </w:t>
      </w:r>
      <w:r w:rsidRPr="008A513F">
        <w:rPr>
          <w:rFonts w:ascii="Arial" w:hAnsi="Arial" w:cs="Arial"/>
          <w:color w:val="FF0000"/>
          <w:sz w:val="20"/>
          <w:szCs w:val="20"/>
          <w:u w:val="single"/>
        </w:rPr>
        <w:t>quantitative</w:t>
      </w:r>
      <w:r>
        <w:rPr>
          <w:rFonts w:ascii="Arial" w:hAnsi="Arial" w:cs="Arial"/>
          <w:color w:val="FF0000"/>
          <w:sz w:val="20"/>
          <w:szCs w:val="20"/>
        </w:rPr>
        <w:t xml:space="preserve"> analysis and </w:t>
      </w:r>
      <w:r w:rsidR="00D950AD" w:rsidRPr="00E27863">
        <w:rPr>
          <w:rFonts w:ascii="Arial" w:hAnsi="Arial" w:cs="Arial"/>
          <w:color w:val="FF0000"/>
          <w:sz w:val="20"/>
          <w:szCs w:val="20"/>
        </w:rPr>
        <w:t xml:space="preserve">utilizes an adjustment grid, a brief description of </w:t>
      </w:r>
      <w:r>
        <w:rPr>
          <w:rFonts w:ascii="Arial" w:hAnsi="Arial" w:cs="Arial"/>
          <w:color w:val="FF0000"/>
          <w:sz w:val="20"/>
          <w:szCs w:val="20"/>
        </w:rPr>
        <w:t xml:space="preserve">each of </w:t>
      </w:r>
      <w:r w:rsidR="00D950AD" w:rsidRPr="00E27863">
        <w:rPr>
          <w:rFonts w:ascii="Arial" w:hAnsi="Arial" w:cs="Arial"/>
          <w:color w:val="FF0000"/>
          <w:sz w:val="20"/>
          <w:szCs w:val="20"/>
        </w:rPr>
        <w:t xml:space="preserve">the adjustments </w:t>
      </w:r>
      <w:r>
        <w:rPr>
          <w:rFonts w:ascii="Arial" w:hAnsi="Arial" w:cs="Arial"/>
          <w:color w:val="FF0000"/>
          <w:sz w:val="20"/>
          <w:szCs w:val="20"/>
        </w:rPr>
        <w:t xml:space="preserve">proposed in the grid and the basis </w:t>
      </w:r>
      <w:proofErr w:type="gramStart"/>
      <w:r>
        <w:rPr>
          <w:rFonts w:ascii="Arial" w:hAnsi="Arial" w:cs="Arial"/>
          <w:color w:val="FF0000"/>
          <w:sz w:val="20"/>
          <w:szCs w:val="20"/>
        </w:rPr>
        <w:t>for the amount of</w:t>
      </w:r>
      <w:proofErr w:type="gramEnd"/>
      <w:r>
        <w:rPr>
          <w:rFonts w:ascii="Arial" w:hAnsi="Arial" w:cs="Arial"/>
          <w:color w:val="FF0000"/>
          <w:sz w:val="20"/>
          <w:szCs w:val="20"/>
        </w:rPr>
        <w:t xml:space="preserve"> the adjustments </w:t>
      </w:r>
      <w:r w:rsidR="00ED6D57" w:rsidRPr="00E27863">
        <w:rPr>
          <w:rFonts w:ascii="Arial" w:hAnsi="Arial" w:cs="Arial"/>
          <w:color w:val="FF0000"/>
          <w:sz w:val="20"/>
          <w:szCs w:val="20"/>
        </w:rPr>
        <w:t>sh</w:t>
      </w:r>
      <w:r w:rsidR="00D950AD" w:rsidRPr="00E27863">
        <w:rPr>
          <w:rFonts w:ascii="Arial" w:hAnsi="Arial" w:cs="Arial"/>
          <w:color w:val="FF0000"/>
          <w:sz w:val="20"/>
          <w:szCs w:val="20"/>
        </w:rPr>
        <w:t xml:space="preserve">ould be </w:t>
      </w:r>
      <w:r w:rsidR="00ED6D57" w:rsidRPr="00E27863">
        <w:rPr>
          <w:rFonts w:ascii="Arial" w:hAnsi="Arial" w:cs="Arial"/>
          <w:color w:val="FF0000"/>
          <w:sz w:val="20"/>
          <w:szCs w:val="20"/>
        </w:rPr>
        <w:t>included</w:t>
      </w:r>
      <w:r w:rsidR="00D950AD" w:rsidRPr="00E27863">
        <w:rPr>
          <w:rFonts w:ascii="Arial" w:hAnsi="Arial" w:cs="Arial"/>
          <w:color w:val="FF0000"/>
          <w:sz w:val="20"/>
          <w:szCs w:val="20"/>
        </w:rPr>
        <w:t xml:space="preserve"> at this point</w:t>
      </w:r>
      <w:r>
        <w:rPr>
          <w:rFonts w:ascii="Arial" w:hAnsi="Arial" w:cs="Arial"/>
          <w:color w:val="FF0000"/>
          <w:sz w:val="20"/>
          <w:szCs w:val="20"/>
        </w:rPr>
        <w:t xml:space="preserve">. </w:t>
      </w:r>
      <w:r w:rsidR="007011DD">
        <w:rPr>
          <w:rFonts w:ascii="Arial" w:hAnsi="Arial" w:cs="Arial"/>
          <w:color w:val="FF0000"/>
          <w:sz w:val="20"/>
          <w:szCs w:val="20"/>
        </w:rPr>
        <w:t xml:space="preserve">If the appraiser performs a </w:t>
      </w:r>
      <w:r w:rsidR="007011DD" w:rsidRPr="008A513F">
        <w:rPr>
          <w:rFonts w:ascii="Arial" w:hAnsi="Arial" w:cs="Arial"/>
          <w:color w:val="FF0000"/>
          <w:sz w:val="20"/>
          <w:szCs w:val="20"/>
          <w:u w:val="single"/>
        </w:rPr>
        <w:t>qualitative</w:t>
      </w:r>
      <w:r w:rsidR="007011DD">
        <w:rPr>
          <w:rFonts w:ascii="Arial" w:hAnsi="Arial" w:cs="Arial"/>
          <w:color w:val="FF0000"/>
          <w:sz w:val="20"/>
          <w:szCs w:val="20"/>
        </w:rPr>
        <w:t xml:space="preserve"> analysis and utilizes an adjustment/analysis grid, each of the elements of comparison should be addressed at this point and the comparable sale’s differences/similarities with the subject should discussed separately. I</w:t>
      </w:r>
      <w:r w:rsidR="00D950AD" w:rsidRPr="00E27863">
        <w:rPr>
          <w:rFonts w:ascii="Arial" w:hAnsi="Arial" w:cs="Arial"/>
          <w:color w:val="FF0000"/>
          <w:sz w:val="20"/>
          <w:szCs w:val="20"/>
        </w:rPr>
        <w:t>f a narrative analysis was performed, this requirement is not needed.</w:t>
      </w:r>
    </w:p>
    <w:p w14:paraId="2DA8316E" w14:textId="77777777" w:rsidR="00E25847" w:rsidRPr="00E27863" w:rsidRDefault="00E25847" w:rsidP="0013440E">
      <w:pPr>
        <w:autoSpaceDE w:val="0"/>
        <w:autoSpaceDN w:val="0"/>
        <w:adjustRightInd w:val="0"/>
        <w:rPr>
          <w:rFonts w:ascii="Arial" w:hAnsi="Arial" w:cs="Arial"/>
          <w:sz w:val="20"/>
          <w:szCs w:val="20"/>
        </w:rPr>
      </w:pPr>
    </w:p>
    <w:p w14:paraId="287D22F4" w14:textId="6DE7EDBC" w:rsidR="006823B1" w:rsidRDefault="00ED6D57" w:rsidP="0013440E">
      <w:pPr>
        <w:autoSpaceDE w:val="0"/>
        <w:autoSpaceDN w:val="0"/>
        <w:adjustRightInd w:val="0"/>
        <w:rPr>
          <w:rFonts w:ascii="Arial" w:hAnsi="Arial" w:cs="Arial"/>
          <w:sz w:val="20"/>
          <w:szCs w:val="20"/>
        </w:rPr>
      </w:pPr>
      <w:r w:rsidRPr="00E27863">
        <w:rPr>
          <w:rFonts w:ascii="Arial" w:hAnsi="Arial" w:cs="Arial"/>
          <w:sz w:val="20"/>
          <w:szCs w:val="20"/>
        </w:rPr>
        <w:t>B</w:t>
      </w:r>
      <w:r w:rsidR="006823B1" w:rsidRPr="00E27863">
        <w:rPr>
          <w:rFonts w:ascii="Arial" w:hAnsi="Arial" w:cs="Arial"/>
          <w:sz w:val="20"/>
          <w:szCs w:val="20"/>
        </w:rPr>
        <w:t xml:space="preserve">ased </w:t>
      </w:r>
      <w:r w:rsidRPr="00E27863">
        <w:rPr>
          <w:rFonts w:ascii="Arial" w:hAnsi="Arial" w:cs="Arial"/>
          <w:sz w:val="20"/>
          <w:szCs w:val="20"/>
        </w:rPr>
        <w:t>up</w:t>
      </w:r>
      <w:r w:rsidR="006823B1" w:rsidRPr="00E27863">
        <w:rPr>
          <w:rFonts w:ascii="Arial" w:hAnsi="Arial" w:cs="Arial"/>
          <w:sz w:val="20"/>
          <w:szCs w:val="20"/>
        </w:rPr>
        <w:t>on my analysis</w:t>
      </w:r>
      <w:r w:rsidRPr="00E27863">
        <w:rPr>
          <w:rFonts w:ascii="Arial" w:hAnsi="Arial" w:cs="Arial"/>
          <w:sz w:val="20"/>
          <w:szCs w:val="20"/>
        </w:rPr>
        <w:t xml:space="preserve"> of the subject</w:t>
      </w:r>
      <w:r w:rsidR="00E107E0" w:rsidRPr="00E27863">
        <w:rPr>
          <w:rFonts w:ascii="Arial" w:hAnsi="Arial" w:cs="Arial"/>
          <w:sz w:val="20"/>
          <w:szCs w:val="20"/>
        </w:rPr>
        <w:t>’s site</w:t>
      </w:r>
      <w:r w:rsidRPr="00E27863">
        <w:rPr>
          <w:rFonts w:ascii="Arial" w:hAnsi="Arial" w:cs="Arial"/>
          <w:sz w:val="20"/>
          <w:szCs w:val="20"/>
        </w:rPr>
        <w:t>, and the available sales data,</w:t>
      </w:r>
      <w:r w:rsidR="006823B1" w:rsidRPr="00E27863">
        <w:rPr>
          <w:rFonts w:ascii="Arial" w:hAnsi="Arial" w:cs="Arial"/>
          <w:sz w:val="20"/>
          <w:szCs w:val="20"/>
        </w:rPr>
        <w:t xml:space="preserve"> subject to the assumptions and limiting conditions contained herein, it is my opinion that the</w:t>
      </w:r>
      <w:r w:rsidR="00D950AD" w:rsidRPr="00E27863">
        <w:rPr>
          <w:rFonts w:ascii="Arial" w:hAnsi="Arial" w:cs="Arial"/>
          <w:sz w:val="20"/>
          <w:szCs w:val="20"/>
        </w:rPr>
        <w:t xml:space="preserve"> estimated </w:t>
      </w:r>
      <w:r w:rsidRPr="00E27863">
        <w:rPr>
          <w:rFonts w:ascii="Arial" w:hAnsi="Arial" w:cs="Arial"/>
          <w:sz w:val="20"/>
          <w:szCs w:val="20"/>
        </w:rPr>
        <w:t xml:space="preserve">unit </w:t>
      </w:r>
      <w:r w:rsidR="00D950AD" w:rsidRPr="00E27863">
        <w:rPr>
          <w:rFonts w:ascii="Arial" w:hAnsi="Arial" w:cs="Arial"/>
          <w:sz w:val="20"/>
          <w:szCs w:val="20"/>
        </w:rPr>
        <w:t>value of the subject</w:t>
      </w:r>
      <w:r w:rsidR="000971AA" w:rsidRPr="00E27863">
        <w:rPr>
          <w:rFonts w:ascii="Arial" w:hAnsi="Arial" w:cs="Arial"/>
          <w:sz w:val="20"/>
          <w:szCs w:val="20"/>
        </w:rPr>
        <w:t>’s site</w:t>
      </w:r>
      <w:r w:rsidR="00D950AD" w:rsidRPr="00E27863">
        <w:rPr>
          <w:rFonts w:ascii="Arial" w:hAnsi="Arial" w:cs="Arial"/>
          <w:sz w:val="20"/>
          <w:szCs w:val="20"/>
        </w:rPr>
        <w:t xml:space="preserve"> is $</w:t>
      </w:r>
      <w:r w:rsidR="000C5E1E" w:rsidRPr="00E27863">
        <w:rPr>
          <w:rFonts w:ascii="Arial" w:hAnsi="Arial" w:cs="Arial"/>
          <w:sz w:val="20"/>
          <w:szCs w:val="20"/>
        </w:rPr>
        <w:t xml:space="preserve"> </w:t>
      </w:r>
      <w:bookmarkStart w:id="81" w:name="_Hlk86063279"/>
      <w:r w:rsidR="00CA0C54">
        <w:rPr>
          <w:rFonts w:ascii="Arial" w:hAnsi="Arial" w:cs="Arial"/>
          <w:bCs/>
          <w:sz w:val="20"/>
          <w:szCs w:val="20"/>
          <w:u w:val="single"/>
        </w:rPr>
        <w:fldChar w:fldCharType="begin">
          <w:ffData>
            <w:name w:val=""/>
            <w:enabled/>
            <w:calcOnExit w:val="0"/>
            <w:textInput>
              <w:default w:val="Unit Value"/>
            </w:textInput>
          </w:ffData>
        </w:fldChar>
      </w:r>
      <w:r w:rsidR="00CA0C54">
        <w:rPr>
          <w:rFonts w:ascii="Arial" w:hAnsi="Arial" w:cs="Arial"/>
          <w:bCs/>
          <w:sz w:val="20"/>
          <w:szCs w:val="20"/>
          <w:u w:val="single"/>
        </w:rPr>
        <w:instrText xml:space="preserve"> FORMTEXT </w:instrText>
      </w:r>
      <w:r w:rsidR="00CA0C54">
        <w:rPr>
          <w:rFonts w:ascii="Arial" w:hAnsi="Arial" w:cs="Arial"/>
          <w:bCs/>
          <w:sz w:val="20"/>
          <w:szCs w:val="20"/>
          <w:u w:val="single"/>
        </w:rPr>
      </w:r>
      <w:r w:rsidR="00CA0C54">
        <w:rPr>
          <w:rFonts w:ascii="Arial" w:hAnsi="Arial" w:cs="Arial"/>
          <w:bCs/>
          <w:sz w:val="20"/>
          <w:szCs w:val="20"/>
          <w:u w:val="single"/>
        </w:rPr>
        <w:fldChar w:fldCharType="separate"/>
      </w:r>
      <w:r w:rsidR="00CA0C54">
        <w:rPr>
          <w:rFonts w:ascii="Arial" w:hAnsi="Arial" w:cs="Arial"/>
          <w:bCs/>
          <w:noProof/>
          <w:sz w:val="20"/>
          <w:szCs w:val="20"/>
          <w:u w:val="single"/>
        </w:rPr>
        <w:t>Unit Value</w:t>
      </w:r>
      <w:r w:rsidR="00CA0C54">
        <w:rPr>
          <w:rFonts w:ascii="Arial" w:hAnsi="Arial" w:cs="Arial"/>
          <w:bCs/>
          <w:sz w:val="20"/>
          <w:szCs w:val="20"/>
          <w:u w:val="single"/>
        </w:rPr>
        <w:fldChar w:fldCharType="end"/>
      </w:r>
      <w:bookmarkEnd w:id="81"/>
      <w:r w:rsidR="007011DD">
        <w:rPr>
          <w:rFonts w:ascii="Arial" w:hAnsi="Arial" w:cs="Arial"/>
          <w:bCs/>
          <w:sz w:val="20"/>
          <w:szCs w:val="20"/>
          <w:u w:val="single"/>
        </w:rPr>
        <w:t xml:space="preserve"> </w:t>
      </w:r>
      <w:sdt>
        <w:sdtPr>
          <w:rPr>
            <w:rFonts w:ascii="Arial" w:hAnsi="Arial" w:cs="Arial"/>
            <w:bCs/>
            <w:sz w:val="20"/>
            <w:szCs w:val="20"/>
            <w:u w:val="single"/>
          </w:rPr>
          <w:id w:val="-1289894323"/>
          <w:placeholder>
            <w:docPart w:val="51B1A38717E047BD9C0043A3B6335BB3"/>
          </w:placeholder>
          <w:showingPlcHdr/>
          <w15:color w:val="008000"/>
          <w:dropDownList>
            <w:listItem w:displayText="per sq. ft." w:value="per sq. ft."/>
            <w:listItem w:displayText="per ac." w:value="per ac."/>
          </w:dropDownList>
        </w:sdtPr>
        <w:sdtEndPr/>
        <w:sdtContent>
          <w:r w:rsidR="007011DD" w:rsidRPr="006950DE">
            <w:rPr>
              <w:rStyle w:val="PlaceholderText"/>
              <w:rFonts w:ascii="Arial" w:hAnsi="Arial" w:cs="Arial"/>
              <w:color w:val="00B050"/>
              <w:sz w:val="20"/>
              <w:szCs w:val="20"/>
            </w:rPr>
            <w:t>Choose an item.</w:t>
          </w:r>
        </w:sdtContent>
      </w:sdt>
      <w:r w:rsidR="000C5E1E" w:rsidRPr="00E27863">
        <w:rPr>
          <w:rFonts w:ascii="Arial" w:hAnsi="Arial" w:cs="Arial"/>
          <w:sz w:val="20"/>
          <w:szCs w:val="20"/>
        </w:rPr>
        <w:t xml:space="preserve"> </w:t>
      </w:r>
    </w:p>
    <w:p w14:paraId="63B2A3E2" w14:textId="77777777" w:rsidR="00693AAF" w:rsidRPr="00E27863" w:rsidRDefault="00693AAF" w:rsidP="0013440E">
      <w:pPr>
        <w:autoSpaceDE w:val="0"/>
        <w:autoSpaceDN w:val="0"/>
        <w:adjustRightInd w:val="0"/>
        <w:rPr>
          <w:rFonts w:ascii="Arial" w:hAnsi="Arial" w:cs="Arial"/>
          <w:sz w:val="20"/>
          <w:szCs w:val="20"/>
        </w:rPr>
      </w:pPr>
    </w:p>
    <w:p w14:paraId="57460C9C" w14:textId="7FC533CC" w:rsidR="000971AA" w:rsidRDefault="00D950AD" w:rsidP="000971AA">
      <w:pPr>
        <w:autoSpaceDE w:val="0"/>
        <w:autoSpaceDN w:val="0"/>
        <w:adjustRightInd w:val="0"/>
        <w:rPr>
          <w:rFonts w:ascii="Arial" w:hAnsi="Arial" w:cs="Arial"/>
          <w:bCs/>
          <w:sz w:val="20"/>
          <w:szCs w:val="20"/>
          <w:u w:val="single"/>
        </w:rPr>
      </w:pPr>
      <w:bookmarkStart w:id="82" w:name="_Hlk533590977"/>
      <w:r w:rsidRPr="00F90447">
        <w:rPr>
          <w:rFonts w:ascii="Arial" w:hAnsi="Arial" w:cs="Arial"/>
          <w:sz w:val="20"/>
          <w:szCs w:val="20"/>
        </w:rPr>
        <w:t xml:space="preserve">Estimated </w:t>
      </w:r>
      <w:r w:rsidR="00A14A6C" w:rsidRPr="00F90447">
        <w:rPr>
          <w:rFonts w:ascii="Arial" w:hAnsi="Arial" w:cs="Arial"/>
          <w:sz w:val="20"/>
          <w:szCs w:val="20"/>
        </w:rPr>
        <w:t>v</w:t>
      </w:r>
      <w:r w:rsidRPr="00F90447">
        <w:rPr>
          <w:rFonts w:ascii="Arial" w:hAnsi="Arial" w:cs="Arial"/>
          <w:sz w:val="20"/>
          <w:szCs w:val="20"/>
        </w:rPr>
        <w:t xml:space="preserve">alue of </w:t>
      </w:r>
      <w:r w:rsidR="00A14A6C" w:rsidRPr="00F90447">
        <w:rPr>
          <w:rFonts w:ascii="Arial" w:hAnsi="Arial" w:cs="Arial"/>
          <w:sz w:val="20"/>
          <w:szCs w:val="20"/>
        </w:rPr>
        <w:t>s</w:t>
      </w:r>
      <w:r w:rsidRPr="00F90447">
        <w:rPr>
          <w:rFonts w:ascii="Arial" w:hAnsi="Arial" w:cs="Arial"/>
          <w:sz w:val="20"/>
          <w:szCs w:val="20"/>
        </w:rPr>
        <w:t>u</w:t>
      </w:r>
      <w:r w:rsidR="000971AA" w:rsidRPr="00F90447">
        <w:rPr>
          <w:rFonts w:ascii="Arial" w:hAnsi="Arial" w:cs="Arial"/>
          <w:sz w:val="20"/>
          <w:szCs w:val="20"/>
        </w:rPr>
        <w:t>bject’s site in the before-condition</w:t>
      </w:r>
      <w:r w:rsidR="002C26A3" w:rsidRPr="00F90447">
        <w:rPr>
          <w:rFonts w:ascii="Arial" w:hAnsi="Arial" w:cs="Arial"/>
          <w:sz w:val="20"/>
          <w:szCs w:val="20"/>
        </w:rPr>
        <w:t xml:space="preserve"> </w:t>
      </w:r>
      <w:bookmarkEnd w:id="82"/>
      <w:r w:rsidR="00477BA6" w:rsidRPr="00F90447">
        <w:rPr>
          <w:rFonts w:ascii="Arial" w:hAnsi="Arial" w:cs="Arial"/>
          <w:sz w:val="20"/>
          <w:szCs w:val="20"/>
        </w:rPr>
        <w:t xml:space="preserve">= </w:t>
      </w:r>
      <w:r w:rsidR="00F8601A" w:rsidRPr="00F90447">
        <w:rPr>
          <w:rFonts w:ascii="Arial" w:hAnsi="Arial" w:cs="Arial"/>
          <w:sz w:val="20"/>
          <w:szCs w:val="20"/>
        </w:rPr>
        <w:t>$</w:t>
      </w:r>
      <w:r w:rsidR="00C61D09" w:rsidRPr="00F90447">
        <w:rPr>
          <w:rFonts w:ascii="Arial" w:hAnsi="Arial" w:cs="Arial"/>
          <w:sz w:val="20"/>
          <w:szCs w:val="20"/>
        </w:rPr>
        <w:t xml:space="preserve"> </w:t>
      </w:r>
      <w:r w:rsidR="00CA0C54">
        <w:rPr>
          <w:rFonts w:ascii="Arial" w:hAnsi="Arial" w:cs="Arial"/>
          <w:bCs/>
          <w:sz w:val="20"/>
          <w:szCs w:val="20"/>
          <w:u w:val="single"/>
        </w:rPr>
        <w:fldChar w:fldCharType="begin">
          <w:ffData>
            <w:name w:val=""/>
            <w:enabled/>
            <w:calcOnExit w:val="0"/>
            <w:textInput>
              <w:default w:val="Unit Value"/>
            </w:textInput>
          </w:ffData>
        </w:fldChar>
      </w:r>
      <w:r w:rsidR="00CA0C54">
        <w:rPr>
          <w:rFonts w:ascii="Arial" w:hAnsi="Arial" w:cs="Arial"/>
          <w:bCs/>
          <w:sz w:val="20"/>
          <w:szCs w:val="20"/>
          <w:u w:val="single"/>
        </w:rPr>
        <w:instrText xml:space="preserve"> FORMTEXT </w:instrText>
      </w:r>
      <w:r w:rsidR="00CA0C54">
        <w:rPr>
          <w:rFonts w:ascii="Arial" w:hAnsi="Arial" w:cs="Arial"/>
          <w:bCs/>
          <w:sz w:val="20"/>
          <w:szCs w:val="20"/>
          <w:u w:val="single"/>
        </w:rPr>
      </w:r>
      <w:r w:rsidR="00CA0C54">
        <w:rPr>
          <w:rFonts w:ascii="Arial" w:hAnsi="Arial" w:cs="Arial"/>
          <w:bCs/>
          <w:sz w:val="20"/>
          <w:szCs w:val="20"/>
          <w:u w:val="single"/>
        </w:rPr>
        <w:fldChar w:fldCharType="separate"/>
      </w:r>
      <w:r w:rsidR="00CA0C54">
        <w:rPr>
          <w:rFonts w:ascii="Arial" w:hAnsi="Arial" w:cs="Arial"/>
          <w:bCs/>
          <w:noProof/>
          <w:sz w:val="20"/>
          <w:szCs w:val="20"/>
          <w:u w:val="single"/>
        </w:rPr>
        <w:t>Unit Value</w:t>
      </w:r>
      <w:r w:rsidR="00CA0C54">
        <w:rPr>
          <w:rFonts w:ascii="Arial" w:hAnsi="Arial" w:cs="Arial"/>
          <w:bCs/>
          <w:sz w:val="20"/>
          <w:szCs w:val="20"/>
          <w:u w:val="single"/>
        </w:rPr>
        <w:fldChar w:fldCharType="end"/>
      </w:r>
      <w:r w:rsidR="008D563F" w:rsidRPr="00F90447">
        <w:rPr>
          <w:rFonts w:ascii="Arial" w:hAnsi="Arial" w:cs="Arial"/>
          <w:bCs/>
          <w:sz w:val="20"/>
          <w:szCs w:val="20"/>
        </w:rPr>
        <w:t xml:space="preserve"> </w:t>
      </w:r>
      <w:r w:rsidR="007011DD">
        <w:rPr>
          <w:rFonts w:ascii="Arial" w:hAnsi="Arial" w:cs="Arial"/>
          <w:bCs/>
          <w:sz w:val="20"/>
          <w:szCs w:val="20"/>
        </w:rPr>
        <w:t xml:space="preserve"> </w:t>
      </w:r>
      <w:sdt>
        <w:sdtPr>
          <w:rPr>
            <w:rFonts w:ascii="Arial" w:hAnsi="Arial" w:cs="Arial"/>
            <w:bCs/>
            <w:sz w:val="20"/>
            <w:szCs w:val="20"/>
            <w:u w:val="single"/>
          </w:rPr>
          <w:id w:val="1492676801"/>
          <w:placeholder>
            <w:docPart w:val="FD39D0F31CC64A86A943A7D4C9730CCC"/>
          </w:placeholder>
          <w:showingPlcHdr/>
          <w15:color w:val="008000"/>
          <w:dropDownList>
            <w:listItem w:displayText="per sq. ft." w:value="per sq. ft."/>
            <w:listItem w:displayText="per ac." w:value="per ac."/>
          </w:dropDownList>
        </w:sdtPr>
        <w:sdtEndPr/>
        <w:sdtContent>
          <w:r w:rsidR="007011DD" w:rsidRPr="001926AC">
            <w:rPr>
              <w:rStyle w:val="PlaceholderText"/>
              <w:rFonts w:ascii="Arial" w:hAnsi="Arial" w:cs="Arial"/>
              <w:color w:val="00B050"/>
              <w:sz w:val="20"/>
              <w:szCs w:val="20"/>
            </w:rPr>
            <w:t>Choose an item.</w:t>
          </w:r>
        </w:sdtContent>
      </w:sdt>
      <w:r w:rsidR="007011DD">
        <w:rPr>
          <w:rFonts w:ascii="Arial" w:hAnsi="Arial" w:cs="Arial"/>
          <w:bCs/>
          <w:sz w:val="20"/>
          <w:szCs w:val="20"/>
        </w:rPr>
        <w:t xml:space="preserve"> </w:t>
      </w:r>
      <w:r w:rsidR="008D563F" w:rsidRPr="00F90447">
        <w:rPr>
          <w:rFonts w:ascii="Arial" w:hAnsi="Arial" w:cs="Arial"/>
          <w:bCs/>
          <w:sz w:val="20"/>
          <w:szCs w:val="20"/>
        </w:rPr>
        <w:t xml:space="preserve">X </w:t>
      </w:r>
      <w:r w:rsidR="00CA0C54">
        <w:rPr>
          <w:rFonts w:ascii="Arial" w:hAnsi="Arial" w:cs="Arial"/>
          <w:bCs/>
          <w:sz w:val="20"/>
          <w:szCs w:val="20"/>
          <w:u w:val="single"/>
        </w:rPr>
        <w:fldChar w:fldCharType="begin">
          <w:ffData>
            <w:name w:val=""/>
            <w:enabled/>
            <w:calcOnExit w:val="0"/>
            <w:textInput>
              <w:default w:val="Size of the Larger Parcel"/>
            </w:textInput>
          </w:ffData>
        </w:fldChar>
      </w:r>
      <w:r w:rsidR="00CA0C54">
        <w:rPr>
          <w:rFonts w:ascii="Arial" w:hAnsi="Arial" w:cs="Arial"/>
          <w:bCs/>
          <w:sz w:val="20"/>
          <w:szCs w:val="20"/>
          <w:u w:val="single"/>
        </w:rPr>
        <w:instrText xml:space="preserve"> FORMTEXT </w:instrText>
      </w:r>
      <w:r w:rsidR="00CA0C54">
        <w:rPr>
          <w:rFonts w:ascii="Arial" w:hAnsi="Arial" w:cs="Arial"/>
          <w:bCs/>
          <w:sz w:val="20"/>
          <w:szCs w:val="20"/>
          <w:u w:val="single"/>
        </w:rPr>
      </w:r>
      <w:r w:rsidR="00CA0C54">
        <w:rPr>
          <w:rFonts w:ascii="Arial" w:hAnsi="Arial" w:cs="Arial"/>
          <w:bCs/>
          <w:sz w:val="20"/>
          <w:szCs w:val="20"/>
          <w:u w:val="single"/>
        </w:rPr>
        <w:fldChar w:fldCharType="separate"/>
      </w:r>
      <w:r w:rsidR="00CA0C54">
        <w:rPr>
          <w:rFonts w:ascii="Arial" w:hAnsi="Arial" w:cs="Arial"/>
          <w:bCs/>
          <w:noProof/>
          <w:sz w:val="20"/>
          <w:szCs w:val="20"/>
          <w:u w:val="single"/>
        </w:rPr>
        <w:t>Size of the Larger Parcel</w:t>
      </w:r>
      <w:r w:rsidR="00CA0C54">
        <w:rPr>
          <w:rFonts w:ascii="Arial" w:hAnsi="Arial" w:cs="Arial"/>
          <w:bCs/>
          <w:sz w:val="20"/>
          <w:szCs w:val="20"/>
          <w:u w:val="single"/>
        </w:rPr>
        <w:fldChar w:fldCharType="end"/>
      </w:r>
      <w:r w:rsidR="007B210E" w:rsidRPr="00F90447">
        <w:rPr>
          <w:rFonts w:ascii="Arial" w:hAnsi="Arial" w:cs="Arial"/>
          <w:bCs/>
          <w:sz w:val="20"/>
          <w:szCs w:val="20"/>
        </w:rPr>
        <w:t xml:space="preserve"> </w:t>
      </w:r>
      <w:r w:rsidR="007011DD">
        <w:rPr>
          <w:rFonts w:ascii="Arial" w:hAnsi="Arial" w:cs="Arial"/>
          <w:bCs/>
          <w:sz w:val="20"/>
          <w:szCs w:val="20"/>
        </w:rPr>
        <w:t xml:space="preserve"> </w:t>
      </w:r>
      <w:sdt>
        <w:sdtPr>
          <w:rPr>
            <w:rFonts w:ascii="Arial" w:hAnsi="Arial" w:cs="Arial"/>
            <w:bCs/>
            <w:sz w:val="20"/>
            <w:szCs w:val="20"/>
            <w:u w:val="single"/>
          </w:rPr>
          <w:id w:val="-564031116"/>
          <w:placeholder>
            <w:docPart w:val="6080B07382564AC99CD9DFDB0867C724"/>
          </w:placeholder>
          <w:showingPlcHdr/>
          <w15:color w:val="008000"/>
          <w:dropDownList>
            <w:listItem w:displayText="sq. ft." w:value="sq. ft."/>
            <w:listItem w:displayText="ac." w:value="ac."/>
          </w:dropDownList>
        </w:sdtPr>
        <w:sdtEndPr/>
        <w:sdtContent>
          <w:r w:rsidR="007011DD" w:rsidRPr="006950DE">
            <w:rPr>
              <w:rStyle w:val="PlaceholderText"/>
              <w:rFonts w:ascii="Arial" w:hAnsi="Arial" w:cs="Arial"/>
              <w:color w:val="00B050"/>
              <w:sz w:val="20"/>
              <w:szCs w:val="20"/>
            </w:rPr>
            <w:t>Choose an item.</w:t>
          </w:r>
        </w:sdtContent>
      </w:sdt>
      <w:r w:rsidR="007011DD">
        <w:rPr>
          <w:rFonts w:ascii="Arial" w:hAnsi="Arial" w:cs="Arial"/>
          <w:bCs/>
          <w:sz w:val="20"/>
          <w:szCs w:val="20"/>
        </w:rPr>
        <w:t xml:space="preserve"> </w:t>
      </w:r>
      <w:r w:rsidR="008D563F" w:rsidRPr="00F90447">
        <w:rPr>
          <w:rFonts w:ascii="Arial" w:hAnsi="Arial" w:cs="Arial"/>
          <w:bCs/>
          <w:sz w:val="20"/>
          <w:szCs w:val="20"/>
        </w:rPr>
        <w:t xml:space="preserve">= </w:t>
      </w:r>
      <w:bookmarkStart w:id="83" w:name="_Hlk533580032"/>
      <w:r w:rsidR="008D563F" w:rsidRPr="00F90447">
        <w:rPr>
          <w:rFonts w:ascii="Arial" w:hAnsi="Arial" w:cs="Arial"/>
          <w:bCs/>
          <w:sz w:val="20"/>
          <w:szCs w:val="20"/>
        </w:rPr>
        <w:t>$</w:t>
      </w:r>
      <w:r w:rsidR="00C61D09" w:rsidRPr="00F90447">
        <w:rPr>
          <w:rFonts w:ascii="Arial" w:hAnsi="Arial" w:cs="Arial"/>
          <w:bCs/>
          <w:sz w:val="20"/>
          <w:szCs w:val="20"/>
        </w:rPr>
        <w:t xml:space="preserve"> </w:t>
      </w:r>
      <w:bookmarkEnd w:id="83"/>
      <w:r w:rsidR="007011DD">
        <w:rPr>
          <w:rFonts w:ascii="Arial" w:hAnsi="Arial" w:cs="Arial"/>
          <w:bCs/>
          <w:sz w:val="20"/>
          <w:szCs w:val="20"/>
          <w:u w:val="single"/>
        </w:rPr>
        <w:fldChar w:fldCharType="begin">
          <w:ffData>
            <w:name w:val=""/>
            <w:enabled/>
            <w:calcOnExit w:val="0"/>
            <w:textInput>
              <w:default w:val="Site Value"/>
            </w:textInput>
          </w:ffData>
        </w:fldChar>
      </w:r>
      <w:r w:rsidR="007011DD">
        <w:rPr>
          <w:rFonts w:ascii="Arial" w:hAnsi="Arial" w:cs="Arial"/>
          <w:bCs/>
          <w:sz w:val="20"/>
          <w:szCs w:val="20"/>
          <w:u w:val="single"/>
        </w:rPr>
        <w:instrText xml:space="preserve"> FORMTEXT </w:instrText>
      </w:r>
      <w:r w:rsidR="007011DD">
        <w:rPr>
          <w:rFonts w:ascii="Arial" w:hAnsi="Arial" w:cs="Arial"/>
          <w:bCs/>
          <w:sz w:val="20"/>
          <w:szCs w:val="20"/>
          <w:u w:val="single"/>
        </w:rPr>
      </w:r>
      <w:r w:rsidR="007011DD">
        <w:rPr>
          <w:rFonts w:ascii="Arial" w:hAnsi="Arial" w:cs="Arial"/>
          <w:bCs/>
          <w:sz w:val="20"/>
          <w:szCs w:val="20"/>
          <w:u w:val="single"/>
        </w:rPr>
        <w:fldChar w:fldCharType="separate"/>
      </w:r>
      <w:r w:rsidR="007011DD">
        <w:rPr>
          <w:rFonts w:ascii="Arial" w:hAnsi="Arial" w:cs="Arial"/>
          <w:bCs/>
          <w:noProof/>
          <w:sz w:val="20"/>
          <w:szCs w:val="20"/>
          <w:u w:val="single"/>
        </w:rPr>
        <w:t>Site Value</w:t>
      </w:r>
      <w:r w:rsidR="007011DD">
        <w:rPr>
          <w:rFonts w:ascii="Arial" w:hAnsi="Arial" w:cs="Arial"/>
          <w:bCs/>
          <w:sz w:val="20"/>
          <w:szCs w:val="20"/>
          <w:u w:val="single"/>
        </w:rPr>
        <w:fldChar w:fldCharType="end"/>
      </w:r>
      <w:r w:rsidR="007B210E" w:rsidRPr="00F90447">
        <w:rPr>
          <w:rFonts w:ascii="Arial" w:hAnsi="Arial" w:cs="Arial"/>
          <w:bCs/>
          <w:sz w:val="20"/>
          <w:szCs w:val="20"/>
          <w:u w:val="single"/>
        </w:rPr>
        <w:t xml:space="preserve"> </w:t>
      </w:r>
    </w:p>
    <w:p w14:paraId="355EB203" w14:textId="77777777" w:rsidR="00693AAF" w:rsidRPr="00F90447" w:rsidRDefault="00693AAF" w:rsidP="000971AA">
      <w:pPr>
        <w:autoSpaceDE w:val="0"/>
        <w:autoSpaceDN w:val="0"/>
        <w:adjustRightInd w:val="0"/>
        <w:rPr>
          <w:rFonts w:ascii="Arial" w:hAnsi="Arial" w:cs="Arial"/>
          <w:bCs/>
          <w:sz w:val="20"/>
          <w:szCs w:val="20"/>
          <w:u w:val="single"/>
        </w:rPr>
      </w:pPr>
    </w:p>
    <w:p w14:paraId="0CDFE1CD" w14:textId="05C8A3FB" w:rsidR="000971AA" w:rsidRPr="00F90447" w:rsidRDefault="000971AA" w:rsidP="000971AA">
      <w:pPr>
        <w:autoSpaceDE w:val="0"/>
        <w:autoSpaceDN w:val="0"/>
        <w:adjustRightInd w:val="0"/>
        <w:rPr>
          <w:rFonts w:ascii="Arial" w:hAnsi="Arial" w:cs="Arial"/>
          <w:bCs/>
          <w:sz w:val="20"/>
          <w:szCs w:val="20"/>
          <w:u w:val="single"/>
        </w:rPr>
      </w:pPr>
      <w:bookmarkStart w:id="84" w:name="_Hlk533585822"/>
      <w:r w:rsidRPr="00F90447">
        <w:rPr>
          <w:rFonts w:ascii="Arial" w:hAnsi="Arial" w:cs="Arial"/>
          <w:bCs/>
          <w:sz w:val="20"/>
          <w:szCs w:val="20"/>
        </w:rPr>
        <w:t xml:space="preserve">Estimated value of the subject’s site </w:t>
      </w:r>
      <w:bookmarkStart w:id="85" w:name="_Hlk533580136"/>
      <w:r w:rsidRPr="00F90447">
        <w:rPr>
          <w:rFonts w:ascii="Arial" w:hAnsi="Arial" w:cs="Arial"/>
          <w:bCs/>
          <w:sz w:val="20"/>
          <w:szCs w:val="20"/>
        </w:rPr>
        <w:t xml:space="preserve">$ </w:t>
      </w:r>
      <w:bookmarkEnd w:id="85"/>
      <w:r w:rsidR="007011DD">
        <w:rPr>
          <w:rFonts w:ascii="Arial" w:hAnsi="Arial" w:cs="Arial"/>
          <w:bCs/>
          <w:sz w:val="20"/>
          <w:szCs w:val="20"/>
          <w:u w:val="single"/>
        </w:rPr>
        <w:fldChar w:fldCharType="begin">
          <w:ffData>
            <w:name w:val=""/>
            <w:enabled/>
            <w:calcOnExit w:val="0"/>
            <w:textInput>
              <w:default w:val="Site Value"/>
            </w:textInput>
          </w:ffData>
        </w:fldChar>
      </w:r>
      <w:r w:rsidR="007011DD">
        <w:rPr>
          <w:rFonts w:ascii="Arial" w:hAnsi="Arial" w:cs="Arial"/>
          <w:bCs/>
          <w:sz w:val="20"/>
          <w:szCs w:val="20"/>
          <w:u w:val="single"/>
        </w:rPr>
        <w:instrText xml:space="preserve"> FORMTEXT </w:instrText>
      </w:r>
      <w:r w:rsidR="007011DD">
        <w:rPr>
          <w:rFonts w:ascii="Arial" w:hAnsi="Arial" w:cs="Arial"/>
          <w:bCs/>
          <w:sz w:val="20"/>
          <w:szCs w:val="20"/>
          <w:u w:val="single"/>
        </w:rPr>
      </w:r>
      <w:r w:rsidR="007011DD">
        <w:rPr>
          <w:rFonts w:ascii="Arial" w:hAnsi="Arial" w:cs="Arial"/>
          <w:bCs/>
          <w:sz w:val="20"/>
          <w:szCs w:val="20"/>
          <w:u w:val="single"/>
        </w:rPr>
        <w:fldChar w:fldCharType="separate"/>
      </w:r>
      <w:r w:rsidR="007011DD">
        <w:rPr>
          <w:rFonts w:ascii="Arial" w:hAnsi="Arial" w:cs="Arial"/>
          <w:bCs/>
          <w:noProof/>
          <w:sz w:val="20"/>
          <w:szCs w:val="20"/>
          <w:u w:val="single"/>
        </w:rPr>
        <w:t>Site Value</w:t>
      </w:r>
      <w:r w:rsidR="007011DD">
        <w:rPr>
          <w:rFonts w:ascii="Arial" w:hAnsi="Arial" w:cs="Arial"/>
          <w:bCs/>
          <w:sz w:val="20"/>
          <w:szCs w:val="20"/>
          <w:u w:val="single"/>
        </w:rPr>
        <w:fldChar w:fldCharType="end"/>
      </w:r>
      <w:r w:rsidRPr="00F90447">
        <w:rPr>
          <w:rFonts w:ascii="Arial" w:hAnsi="Arial" w:cs="Arial"/>
          <w:bCs/>
          <w:sz w:val="20"/>
          <w:szCs w:val="20"/>
          <w:u w:val="single"/>
        </w:rPr>
        <w:t xml:space="preserve"> </w:t>
      </w:r>
      <w:r w:rsidRPr="00F90447">
        <w:rPr>
          <w:rFonts w:ascii="Arial" w:hAnsi="Arial" w:cs="Arial"/>
          <w:bCs/>
          <w:sz w:val="20"/>
          <w:szCs w:val="20"/>
        </w:rPr>
        <w:t>+</w:t>
      </w:r>
      <w:r w:rsidR="007011DD">
        <w:rPr>
          <w:rFonts w:ascii="Arial" w:hAnsi="Arial" w:cs="Arial"/>
          <w:bCs/>
          <w:sz w:val="20"/>
          <w:szCs w:val="20"/>
        </w:rPr>
        <w:t xml:space="preserve"> </w:t>
      </w:r>
      <w:sdt>
        <w:sdtPr>
          <w:rPr>
            <w:rFonts w:ascii="Arial" w:hAnsi="Arial" w:cs="Arial"/>
            <w:bCs/>
            <w:sz w:val="20"/>
            <w:szCs w:val="20"/>
          </w:rPr>
          <w:id w:val="1331486669"/>
          <w:placeholder>
            <w:docPart w:val="85EA9D21011D4DEBB47A1FFB8026C5BA"/>
          </w:placeholder>
          <w:showingPlcHdr/>
          <w15:color w:val="008000"/>
          <w:dropDownList>
            <w:listItem w:displayText="the assessed value" w:value="the assessed value"/>
            <w:listItem w:displayText="the estimated fair market value" w:value="the estimated fair market value"/>
          </w:dropDownList>
        </w:sdtPr>
        <w:sdtEndPr/>
        <w:sdtContent>
          <w:r w:rsidR="00CA0C54" w:rsidRPr="001926AC">
            <w:rPr>
              <w:rStyle w:val="PlaceholderText"/>
              <w:rFonts w:ascii="Arial" w:hAnsi="Arial" w:cs="Arial"/>
              <w:color w:val="00B050"/>
              <w:sz w:val="20"/>
              <w:szCs w:val="20"/>
            </w:rPr>
            <w:t>Choose an item.</w:t>
          </w:r>
        </w:sdtContent>
      </w:sdt>
      <w:r w:rsidR="00AE2623">
        <w:rPr>
          <w:rFonts w:ascii="Arial" w:hAnsi="Arial" w:cs="Arial"/>
          <w:bCs/>
          <w:sz w:val="20"/>
          <w:szCs w:val="20"/>
        </w:rPr>
        <w:t xml:space="preserve"> </w:t>
      </w:r>
      <w:r w:rsidR="00B26370">
        <w:rPr>
          <w:rFonts w:ascii="Arial" w:hAnsi="Arial" w:cs="Arial"/>
          <w:bCs/>
          <w:color w:val="FF0000"/>
          <w:sz w:val="20"/>
          <w:szCs w:val="20"/>
        </w:rPr>
        <w:t>(</w:t>
      </w:r>
      <w:r w:rsidR="00A913EB">
        <w:rPr>
          <w:rFonts w:ascii="Arial" w:hAnsi="Arial" w:cs="Arial"/>
          <w:bCs/>
          <w:color w:val="FF0000"/>
          <w:sz w:val="20"/>
          <w:szCs w:val="20"/>
        </w:rPr>
        <w:t>The type of value used will be the same as the value provided in the Property Tax Information section of the report</w:t>
      </w:r>
      <w:r w:rsidR="00B26370">
        <w:rPr>
          <w:rFonts w:ascii="Arial" w:hAnsi="Arial" w:cs="Arial"/>
          <w:bCs/>
          <w:color w:val="FF0000"/>
          <w:sz w:val="20"/>
          <w:szCs w:val="20"/>
        </w:rPr>
        <w:t xml:space="preserve">) </w:t>
      </w:r>
      <w:r w:rsidRPr="00F90447">
        <w:rPr>
          <w:rFonts w:ascii="Arial" w:hAnsi="Arial" w:cs="Arial"/>
          <w:sz w:val="20"/>
          <w:szCs w:val="20"/>
        </w:rPr>
        <w:t xml:space="preserve">of improvements </w:t>
      </w:r>
      <w:r w:rsidRPr="00F90447">
        <w:rPr>
          <w:rFonts w:ascii="Arial" w:hAnsi="Arial" w:cs="Arial"/>
          <w:bCs/>
          <w:sz w:val="20"/>
          <w:szCs w:val="20"/>
        </w:rPr>
        <w:t xml:space="preserve">$ </w:t>
      </w:r>
      <w:r w:rsidR="00CA0C54">
        <w:rPr>
          <w:rFonts w:ascii="Arial" w:hAnsi="Arial" w:cs="Arial"/>
          <w:bCs/>
          <w:sz w:val="20"/>
          <w:szCs w:val="20"/>
          <w:u w:val="single"/>
        </w:rPr>
        <w:fldChar w:fldCharType="begin">
          <w:ffData>
            <w:name w:val=""/>
            <w:enabled/>
            <w:calcOnExit w:val="0"/>
            <w:textInput>
              <w:default w:val="Improvement Value"/>
            </w:textInput>
          </w:ffData>
        </w:fldChar>
      </w:r>
      <w:r w:rsidR="00CA0C54">
        <w:rPr>
          <w:rFonts w:ascii="Arial" w:hAnsi="Arial" w:cs="Arial"/>
          <w:bCs/>
          <w:sz w:val="20"/>
          <w:szCs w:val="20"/>
          <w:u w:val="single"/>
        </w:rPr>
        <w:instrText xml:space="preserve"> FORMTEXT </w:instrText>
      </w:r>
      <w:r w:rsidR="00CA0C54">
        <w:rPr>
          <w:rFonts w:ascii="Arial" w:hAnsi="Arial" w:cs="Arial"/>
          <w:bCs/>
          <w:sz w:val="20"/>
          <w:szCs w:val="20"/>
          <w:u w:val="single"/>
        </w:rPr>
      </w:r>
      <w:r w:rsidR="00CA0C54">
        <w:rPr>
          <w:rFonts w:ascii="Arial" w:hAnsi="Arial" w:cs="Arial"/>
          <w:bCs/>
          <w:sz w:val="20"/>
          <w:szCs w:val="20"/>
          <w:u w:val="single"/>
        </w:rPr>
        <w:fldChar w:fldCharType="separate"/>
      </w:r>
      <w:r w:rsidR="00CA0C54">
        <w:rPr>
          <w:rFonts w:ascii="Arial" w:hAnsi="Arial" w:cs="Arial"/>
          <w:bCs/>
          <w:noProof/>
          <w:sz w:val="20"/>
          <w:szCs w:val="20"/>
          <w:u w:val="single"/>
        </w:rPr>
        <w:t>Improvement Value</w:t>
      </w:r>
      <w:r w:rsidR="00CA0C54">
        <w:rPr>
          <w:rFonts w:ascii="Arial" w:hAnsi="Arial" w:cs="Arial"/>
          <w:bCs/>
          <w:sz w:val="20"/>
          <w:szCs w:val="20"/>
          <w:u w:val="single"/>
        </w:rPr>
        <w:fldChar w:fldCharType="end"/>
      </w:r>
      <w:r w:rsidRPr="00F90447">
        <w:rPr>
          <w:rFonts w:ascii="Arial" w:hAnsi="Arial" w:cs="Arial"/>
          <w:bCs/>
          <w:sz w:val="20"/>
          <w:szCs w:val="20"/>
        </w:rPr>
        <w:t xml:space="preserve"> </w:t>
      </w:r>
      <w:bookmarkStart w:id="86" w:name="_Hlk534985526"/>
      <w:r w:rsidR="00AE2623" w:rsidRPr="004C3C7E">
        <w:rPr>
          <w:rFonts w:ascii="Arial" w:hAnsi="Arial" w:cs="Arial"/>
          <w:color w:val="FF0000"/>
          <w:sz w:val="20"/>
          <w:szCs w:val="20"/>
        </w:rPr>
        <w:t xml:space="preserve">(The value used is the same as the one used in the Property Tax Information section. </w:t>
      </w:r>
      <w:bookmarkEnd w:id="86"/>
      <w:r w:rsidRPr="00F90447">
        <w:rPr>
          <w:rFonts w:ascii="Arial" w:hAnsi="Arial" w:cs="Arial"/>
          <w:bCs/>
          <w:sz w:val="20"/>
          <w:szCs w:val="20"/>
        </w:rPr>
        <w:t>=</w:t>
      </w:r>
      <w:r w:rsidR="00EC1722" w:rsidRPr="00F90447">
        <w:rPr>
          <w:rFonts w:ascii="Arial" w:hAnsi="Arial" w:cs="Arial"/>
          <w:bCs/>
          <w:sz w:val="20"/>
          <w:szCs w:val="20"/>
        </w:rPr>
        <w:t xml:space="preserve"> </w:t>
      </w:r>
      <w:r w:rsidR="009E36FD" w:rsidRPr="00F90447">
        <w:rPr>
          <w:rFonts w:ascii="Arial" w:hAnsi="Arial" w:cs="Arial"/>
          <w:bCs/>
          <w:sz w:val="20"/>
          <w:szCs w:val="20"/>
        </w:rPr>
        <w:t xml:space="preserve">Estimated value of the subject property in the before-condition $ </w:t>
      </w:r>
      <w:bookmarkStart w:id="87" w:name="_Hlk86068653"/>
      <w:r w:rsidR="00CA5A78">
        <w:rPr>
          <w:rFonts w:ascii="Arial" w:hAnsi="Arial" w:cs="Arial"/>
          <w:bCs/>
          <w:sz w:val="20"/>
          <w:szCs w:val="20"/>
          <w:u w:val="single"/>
        </w:rPr>
        <w:fldChar w:fldCharType="begin">
          <w:ffData>
            <w:name w:val=""/>
            <w:enabled/>
            <w:calcOnExit w:val="0"/>
            <w:textInput>
              <w:default w:val="Before Value"/>
            </w:textInput>
          </w:ffData>
        </w:fldChar>
      </w:r>
      <w:r w:rsidR="00CA5A78">
        <w:rPr>
          <w:rFonts w:ascii="Arial" w:hAnsi="Arial" w:cs="Arial"/>
          <w:bCs/>
          <w:sz w:val="20"/>
          <w:szCs w:val="20"/>
          <w:u w:val="single"/>
        </w:rPr>
        <w:instrText xml:space="preserve"> FORMTEXT </w:instrText>
      </w:r>
      <w:r w:rsidR="00CA5A78">
        <w:rPr>
          <w:rFonts w:ascii="Arial" w:hAnsi="Arial" w:cs="Arial"/>
          <w:bCs/>
          <w:sz w:val="20"/>
          <w:szCs w:val="20"/>
          <w:u w:val="single"/>
        </w:rPr>
      </w:r>
      <w:r w:rsidR="00CA5A78">
        <w:rPr>
          <w:rFonts w:ascii="Arial" w:hAnsi="Arial" w:cs="Arial"/>
          <w:bCs/>
          <w:sz w:val="20"/>
          <w:szCs w:val="20"/>
          <w:u w:val="single"/>
        </w:rPr>
        <w:fldChar w:fldCharType="separate"/>
      </w:r>
      <w:r w:rsidR="00CA5A78">
        <w:rPr>
          <w:rFonts w:ascii="Arial" w:hAnsi="Arial" w:cs="Arial"/>
          <w:bCs/>
          <w:noProof/>
          <w:sz w:val="20"/>
          <w:szCs w:val="20"/>
          <w:u w:val="single"/>
        </w:rPr>
        <w:t>Before Value</w:t>
      </w:r>
      <w:r w:rsidR="00CA5A78">
        <w:rPr>
          <w:rFonts w:ascii="Arial" w:hAnsi="Arial" w:cs="Arial"/>
          <w:bCs/>
          <w:sz w:val="20"/>
          <w:szCs w:val="20"/>
          <w:u w:val="single"/>
        </w:rPr>
        <w:fldChar w:fldCharType="end"/>
      </w:r>
      <w:bookmarkEnd w:id="87"/>
    </w:p>
    <w:p w14:paraId="03E63E9B" w14:textId="77777777" w:rsidR="00D864C6" w:rsidRPr="00E27863" w:rsidRDefault="00D864C6" w:rsidP="000971AA">
      <w:pPr>
        <w:autoSpaceDE w:val="0"/>
        <w:autoSpaceDN w:val="0"/>
        <w:adjustRightInd w:val="0"/>
        <w:rPr>
          <w:rFonts w:ascii="Arial" w:hAnsi="Arial" w:cs="Arial"/>
          <w:b/>
          <w:bCs/>
          <w:sz w:val="20"/>
          <w:szCs w:val="20"/>
          <w:u w:val="single"/>
        </w:rPr>
      </w:pPr>
    </w:p>
    <w:p w14:paraId="32FC7E93" w14:textId="5E42E216" w:rsidR="00D864C6" w:rsidRPr="00EC3B6C" w:rsidRDefault="00D864C6" w:rsidP="00D864C6">
      <w:pPr>
        <w:autoSpaceDE w:val="0"/>
        <w:autoSpaceDN w:val="0"/>
        <w:adjustRightInd w:val="0"/>
        <w:jc w:val="center"/>
        <w:rPr>
          <w:rFonts w:ascii="Arial" w:hAnsi="Arial" w:cs="Arial"/>
          <w:b/>
          <w:bCs/>
          <w:sz w:val="20"/>
          <w:szCs w:val="20"/>
        </w:rPr>
      </w:pPr>
      <w:r w:rsidRPr="00EC3B6C">
        <w:rPr>
          <w:rFonts w:ascii="Arial" w:hAnsi="Arial" w:cs="Arial"/>
          <w:b/>
          <w:bCs/>
          <w:sz w:val="20"/>
          <w:szCs w:val="20"/>
          <w:u w:val="single"/>
        </w:rPr>
        <w:t>Before value of the subject property:</w:t>
      </w:r>
      <w:r w:rsidRPr="00EC3B6C">
        <w:rPr>
          <w:rFonts w:ascii="Arial" w:hAnsi="Arial" w:cs="Arial"/>
          <w:b/>
          <w:bCs/>
          <w:sz w:val="20"/>
          <w:szCs w:val="20"/>
        </w:rPr>
        <w:t xml:space="preserve"> </w:t>
      </w:r>
      <w:r w:rsidR="00CA5A78" w:rsidRPr="00CA5A78">
        <w:rPr>
          <w:rFonts w:ascii="Arial" w:hAnsi="Arial" w:cs="Arial"/>
          <w:b/>
          <w:sz w:val="20"/>
          <w:szCs w:val="20"/>
          <w:u w:val="single"/>
        </w:rPr>
        <w:fldChar w:fldCharType="begin">
          <w:ffData>
            <w:name w:val=""/>
            <w:enabled/>
            <w:calcOnExit w:val="0"/>
            <w:textInput>
              <w:default w:val="Before Value"/>
            </w:textInput>
          </w:ffData>
        </w:fldChar>
      </w:r>
      <w:r w:rsidR="00CA5A78" w:rsidRPr="00CA5A78">
        <w:rPr>
          <w:rFonts w:ascii="Arial" w:hAnsi="Arial" w:cs="Arial"/>
          <w:b/>
          <w:sz w:val="20"/>
          <w:szCs w:val="20"/>
          <w:u w:val="single"/>
        </w:rPr>
        <w:instrText xml:space="preserve"> FORMTEXT </w:instrText>
      </w:r>
      <w:r w:rsidR="00CA5A78" w:rsidRPr="00CA5A78">
        <w:rPr>
          <w:rFonts w:ascii="Arial" w:hAnsi="Arial" w:cs="Arial"/>
          <w:b/>
          <w:sz w:val="20"/>
          <w:szCs w:val="20"/>
          <w:u w:val="single"/>
        </w:rPr>
      </w:r>
      <w:r w:rsidR="00CA5A78" w:rsidRPr="00CA5A78">
        <w:rPr>
          <w:rFonts w:ascii="Arial" w:hAnsi="Arial" w:cs="Arial"/>
          <w:b/>
          <w:sz w:val="20"/>
          <w:szCs w:val="20"/>
          <w:u w:val="single"/>
        </w:rPr>
        <w:fldChar w:fldCharType="separate"/>
      </w:r>
      <w:r w:rsidR="00CA5A78" w:rsidRPr="00CA5A78">
        <w:rPr>
          <w:rFonts w:ascii="Arial" w:hAnsi="Arial" w:cs="Arial"/>
          <w:b/>
          <w:noProof/>
          <w:sz w:val="20"/>
          <w:szCs w:val="20"/>
          <w:u w:val="single"/>
        </w:rPr>
        <w:t>Before Value</w:t>
      </w:r>
      <w:r w:rsidR="00CA5A78" w:rsidRPr="00CA5A78">
        <w:rPr>
          <w:rFonts w:ascii="Arial" w:hAnsi="Arial" w:cs="Arial"/>
          <w:b/>
          <w:sz w:val="20"/>
          <w:szCs w:val="20"/>
          <w:u w:val="single"/>
        </w:rPr>
        <w:fldChar w:fldCharType="end"/>
      </w:r>
    </w:p>
    <w:bookmarkEnd w:id="84"/>
    <w:p w14:paraId="1B90A512" w14:textId="77777777" w:rsidR="009E36FD" w:rsidRPr="00E27863" w:rsidRDefault="009E36FD" w:rsidP="000971AA">
      <w:pPr>
        <w:autoSpaceDE w:val="0"/>
        <w:autoSpaceDN w:val="0"/>
        <w:adjustRightInd w:val="0"/>
        <w:rPr>
          <w:rFonts w:ascii="Arial" w:hAnsi="Arial" w:cs="Arial"/>
          <w:b/>
          <w:bCs/>
          <w:sz w:val="20"/>
          <w:szCs w:val="20"/>
        </w:rPr>
      </w:pPr>
    </w:p>
    <w:p w14:paraId="17196AF3" w14:textId="77777777" w:rsidR="009E36FD" w:rsidRPr="00E27863" w:rsidRDefault="009E36FD" w:rsidP="009C0AA4">
      <w:pPr>
        <w:autoSpaceDE w:val="0"/>
        <w:autoSpaceDN w:val="0"/>
        <w:adjustRightInd w:val="0"/>
        <w:rPr>
          <w:rFonts w:ascii="Arial" w:hAnsi="Arial" w:cs="Arial"/>
          <w:sz w:val="20"/>
          <w:szCs w:val="20"/>
        </w:rPr>
      </w:pPr>
      <w:bookmarkStart w:id="88" w:name="_Hlk533675074"/>
      <w:r w:rsidRPr="00F90447">
        <w:rPr>
          <w:rFonts w:ascii="Arial" w:hAnsi="Arial" w:cs="Arial"/>
          <w:sz w:val="20"/>
          <w:szCs w:val="20"/>
          <w:u w:val="single"/>
        </w:rPr>
        <w:t>After Condition</w:t>
      </w:r>
      <w:r w:rsidR="00F90447" w:rsidRPr="00F90447">
        <w:rPr>
          <w:rFonts w:ascii="Arial" w:hAnsi="Arial" w:cs="Arial"/>
          <w:sz w:val="20"/>
          <w:szCs w:val="20"/>
          <w:u w:val="single"/>
        </w:rPr>
        <w:t xml:space="preserve"> </w:t>
      </w:r>
      <w:r w:rsidR="008A3E78">
        <w:rPr>
          <w:rFonts w:ascii="Arial" w:hAnsi="Arial" w:cs="Arial"/>
          <w:sz w:val="20"/>
          <w:szCs w:val="20"/>
          <w:u w:val="single"/>
        </w:rPr>
        <w:t xml:space="preserve">Valuation </w:t>
      </w:r>
      <w:r w:rsidR="00F90447" w:rsidRPr="00F90447">
        <w:rPr>
          <w:rFonts w:ascii="Arial" w:hAnsi="Arial" w:cs="Arial"/>
          <w:sz w:val="20"/>
          <w:szCs w:val="20"/>
          <w:u w:val="single"/>
        </w:rPr>
        <w:t>Analysis</w:t>
      </w:r>
      <w:r w:rsidRPr="00F90447">
        <w:rPr>
          <w:rFonts w:ascii="Arial" w:hAnsi="Arial" w:cs="Arial"/>
          <w:sz w:val="20"/>
          <w:szCs w:val="20"/>
          <w:u w:val="single"/>
        </w:rPr>
        <w:t>:</w:t>
      </w:r>
    </w:p>
    <w:bookmarkEnd w:id="88"/>
    <w:p w14:paraId="4528A3B9" w14:textId="573E11E2" w:rsidR="009E36FD" w:rsidRPr="00F90447" w:rsidRDefault="009E36FD" w:rsidP="009E36FD">
      <w:pPr>
        <w:autoSpaceDE w:val="0"/>
        <w:autoSpaceDN w:val="0"/>
        <w:adjustRightInd w:val="0"/>
        <w:rPr>
          <w:rFonts w:ascii="Arial" w:hAnsi="Arial" w:cs="Arial"/>
          <w:color w:val="FF0000"/>
          <w:sz w:val="20"/>
          <w:szCs w:val="20"/>
        </w:rPr>
      </w:pPr>
      <w:r w:rsidRPr="00F90447">
        <w:rPr>
          <w:rFonts w:ascii="Arial" w:hAnsi="Arial" w:cs="Arial"/>
          <w:sz w:val="20"/>
          <w:szCs w:val="20"/>
        </w:rPr>
        <w:t xml:space="preserve">Based upon my analysis of the remainder of the subject’s site in the after-condition, and the available sales data, subject to the assumptions and limiting conditions contained herein, it is my opinion that the </w:t>
      </w:r>
      <w:r w:rsidR="00F85F12">
        <w:rPr>
          <w:rFonts w:ascii="Arial" w:hAnsi="Arial" w:cs="Arial"/>
          <w:sz w:val="20"/>
          <w:szCs w:val="20"/>
        </w:rPr>
        <w:t xml:space="preserve">proposed acquisition and subsequent construction project will have no impact on the unit value of the subject’s site. </w:t>
      </w:r>
      <w:r w:rsidR="006546BF">
        <w:rPr>
          <w:rFonts w:ascii="Arial" w:hAnsi="Arial" w:cs="Arial"/>
          <w:sz w:val="20"/>
          <w:szCs w:val="20"/>
        </w:rPr>
        <w:t xml:space="preserve">Therefore, the </w:t>
      </w:r>
      <w:r w:rsidRPr="00F90447">
        <w:rPr>
          <w:rFonts w:ascii="Arial" w:hAnsi="Arial" w:cs="Arial"/>
          <w:sz w:val="20"/>
          <w:szCs w:val="20"/>
        </w:rPr>
        <w:t>estimated unit value of the remainder of the subject’s site is</w:t>
      </w:r>
      <w:r w:rsidR="006546BF">
        <w:rPr>
          <w:rFonts w:ascii="Arial" w:hAnsi="Arial" w:cs="Arial"/>
          <w:sz w:val="20"/>
          <w:szCs w:val="20"/>
        </w:rPr>
        <w:t xml:space="preserve"> </w:t>
      </w:r>
      <w:r w:rsidR="002561D5">
        <w:rPr>
          <w:rFonts w:ascii="Arial" w:hAnsi="Arial" w:cs="Arial"/>
          <w:sz w:val="20"/>
          <w:szCs w:val="20"/>
        </w:rPr>
        <w:t xml:space="preserve">estimated to be </w:t>
      </w:r>
      <w:r w:rsidR="006546BF">
        <w:rPr>
          <w:rFonts w:ascii="Arial" w:hAnsi="Arial" w:cs="Arial"/>
          <w:sz w:val="20"/>
          <w:szCs w:val="20"/>
        </w:rPr>
        <w:t xml:space="preserve">the same as the </w:t>
      </w:r>
      <w:r w:rsidR="002561D5">
        <w:rPr>
          <w:rFonts w:ascii="Arial" w:hAnsi="Arial" w:cs="Arial"/>
          <w:sz w:val="20"/>
          <w:szCs w:val="20"/>
        </w:rPr>
        <w:t xml:space="preserve">unit value was in the </w:t>
      </w:r>
      <w:r w:rsidR="006546BF">
        <w:rPr>
          <w:rFonts w:ascii="Arial" w:hAnsi="Arial" w:cs="Arial"/>
          <w:sz w:val="20"/>
          <w:szCs w:val="20"/>
        </w:rPr>
        <w:t>before condition,</w:t>
      </w:r>
      <w:r w:rsidRPr="00F90447">
        <w:rPr>
          <w:rFonts w:ascii="Arial" w:hAnsi="Arial" w:cs="Arial"/>
          <w:sz w:val="20"/>
          <w:szCs w:val="20"/>
        </w:rPr>
        <w:t xml:space="preserve"> $ </w:t>
      </w:r>
      <w:r w:rsidR="00AE2623">
        <w:rPr>
          <w:rFonts w:ascii="Arial" w:hAnsi="Arial" w:cs="Arial"/>
          <w:bCs/>
          <w:sz w:val="20"/>
          <w:szCs w:val="20"/>
          <w:u w:val="single"/>
        </w:rPr>
        <w:fldChar w:fldCharType="begin">
          <w:ffData>
            <w:name w:val=""/>
            <w:enabled/>
            <w:calcOnExit w:val="0"/>
            <w:textInput>
              <w:default w:val="Unit Value"/>
            </w:textInput>
          </w:ffData>
        </w:fldChar>
      </w:r>
      <w:r w:rsidR="00AE2623">
        <w:rPr>
          <w:rFonts w:ascii="Arial" w:hAnsi="Arial" w:cs="Arial"/>
          <w:bCs/>
          <w:sz w:val="20"/>
          <w:szCs w:val="20"/>
          <w:u w:val="single"/>
        </w:rPr>
        <w:instrText xml:space="preserve"> FORMTEXT </w:instrText>
      </w:r>
      <w:r w:rsidR="00AE2623">
        <w:rPr>
          <w:rFonts w:ascii="Arial" w:hAnsi="Arial" w:cs="Arial"/>
          <w:bCs/>
          <w:sz w:val="20"/>
          <w:szCs w:val="20"/>
          <w:u w:val="single"/>
        </w:rPr>
      </w:r>
      <w:r w:rsidR="00AE2623">
        <w:rPr>
          <w:rFonts w:ascii="Arial" w:hAnsi="Arial" w:cs="Arial"/>
          <w:bCs/>
          <w:sz w:val="20"/>
          <w:szCs w:val="20"/>
          <w:u w:val="single"/>
        </w:rPr>
        <w:fldChar w:fldCharType="separate"/>
      </w:r>
      <w:r w:rsidR="00AE2623">
        <w:rPr>
          <w:rFonts w:ascii="Arial" w:hAnsi="Arial" w:cs="Arial"/>
          <w:bCs/>
          <w:noProof/>
          <w:sz w:val="20"/>
          <w:szCs w:val="20"/>
          <w:u w:val="single"/>
        </w:rPr>
        <w:t>Unit Value</w:t>
      </w:r>
      <w:r w:rsidR="00AE2623">
        <w:rPr>
          <w:rFonts w:ascii="Arial" w:hAnsi="Arial" w:cs="Arial"/>
          <w:bCs/>
          <w:sz w:val="20"/>
          <w:szCs w:val="20"/>
          <w:u w:val="single"/>
        </w:rPr>
        <w:fldChar w:fldCharType="end"/>
      </w:r>
      <w:r w:rsidRPr="00F90447">
        <w:rPr>
          <w:rFonts w:ascii="Arial" w:hAnsi="Arial" w:cs="Arial"/>
          <w:sz w:val="20"/>
          <w:szCs w:val="20"/>
        </w:rPr>
        <w:t xml:space="preserve"> </w:t>
      </w:r>
      <w:sdt>
        <w:sdtPr>
          <w:rPr>
            <w:rFonts w:ascii="Arial" w:hAnsi="Arial" w:cs="Arial"/>
            <w:bCs/>
            <w:sz w:val="20"/>
            <w:szCs w:val="20"/>
            <w:u w:val="single"/>
          </w:rPr>
          <w:id w:val="-1193299921"/>
          <w:placeholder>
            <w:docPart w:val="FD959B064DEA422E927770A41B96B5E8"/>
          </w:placeholder>
          <w:showingPlcHdr/>
          <w15:color w:val="008000"/>
          <w:dropDownList>
            <w:listItem w:displayText="per sq. ft." w:value="per sq. ft."/>
            <w:listItem w:displayText="per ac." w:value="per ac."/>
          </w:dropDownList>
        </w:sdtPr>
        <w:sdtEndPr/>
        <w:sdtContent>
          <w:r w:rsidR="00AE2623" w:rsidRPr="00F652E2">
            <w:rPr>
              <w:rStyle w:val="PlaceholderText"/>
              <w:rFonts w:ascii="Arial" w:hAnsi="Arial" w:cs="Arial"/>
              <w:color w:val="00B050"/>
              <w:sz w:val="20"/>
              <w:szCs w:val="20"/>
            </w:rPr>
            <w:t>Choose an item.</w:t>
          </w:r>
        </w:sdtContent>
      </w:sdt>
      <w:r w:rsidR="00AE2623" w:rsidRPr="00F90447">
        <w:rPr>
          <w:rFonts w:ascii="Arial" w:hAnsi="Arial" w:cs="Arial"/>
          <w:color w:val="FF0000"/>
          <w:sz w:val="20"/>
          <w:szCs w:val="20"/>
        </w:rPr>
        <w:t xml:space="preserve"> </w:t>
      </w:r>
      <w:r w:rsidRPr="00F90447">
        <w:rPr>
          <w:rFonts w:ascii="Arial" w:hAnsi="Arial" w:cs="Arial"/>
          <w:color w:val="FF0000"/>
          <w:sz w:val="20"/>
          <w:szCs w:val="20"/>
        </w:rPr>
        <w:t xml:space="preserve">Utilize the same unit value calculated for the before-condition. If the unit value in the after condition is expected to be different from the before condition, then the </w:t>
      </w:r>
      <w:r w:rsidR="00F652E2" w:rsidRPr="00F652E2">
        <w:rPr>
          <w:rFonts w:ascii="Arial" w:hAnsi="Arial" w:cs="Arial"/>
          <w:bCs/>
          <w:color w:val="FF0000"/>
          <w:sz w:val="20"/>
          <w:szCs w:val="20"/>
        </w:rPr>
        <w:t>non-complex appraisal report template</w:t>
      </w:r>
      <w:r w:rsidR="00F652E2" w:rsidRPr="004C3C7E">
        <w:rPr>
          <w:b/>
          <w:color w:val="FF0000"/>
          <w:sz w:val="20"/>
          <w:szCs w:val="20"/>
        </w:rPr>
        <w:t xml:space="preserve"> </w:t>
      </w:r>
      <w:r w:rsidRPr="00F90447">
        <w:rPr>
          <w:rFonts w:ascii="Arial" w:hAnsi="Arial" w:cs="Arial"/>
          <w:color w:val="FF0000"/>
          <w:sz w:val="20"/>
          <w:szCs w:val="20"/>
        </w:rPr>
        <w:t>must not be used.</w:t>
      </w:r>
      <w:r w:rsidR="00AE2623">
        <w:rPr>
          <w:rFonts w:ascii="Arial" w:hAnsi="Arial" w:cs="Arial"/>
          <w:color w:val="FF0000"/>
          <w:sz w:val="20"/>
          <w:szCs w:val="20"/>
        </w:rPr>
        <w:t xml:space="preserve"> </w:t>
      </w:r>
    </w:p>
    <w:p w14:paraId="431DD9EE" w14:textId="77777777" w:rsidR="009E36FD" w:rsidRPr="00F90447" w:rsidRDefault="009E36FD" w:rsidP="009E36FD">
      <w:pPr>
        <w:autoSpaceDE w:val="0"/>
        <w:autoSpaceDN w:val="0"/>
        <w:adjustRightInd w:val="0"/>
        <w:rPr>
          <w:rFonts w:ascii="Arial" w:hAnsi="Arial" w:cs="Arial"/>
          <w:sz w:val="20"/>
          <w:szCs w:val="20"/>
        </w:rPr>
      </w:pPr>
    </w:p>
    <w:p w14:paraId="6B3E649D" w14:textId="3A4010FB" w:rsidR="009E36FD" w:rsidRDefault="009E36FD" w:rsidP="009E36FD">
      <w:pPr>
        <w:autoSpaceDE w:val="0"/>
        <w:autoSpaceDN w:val="0"/>
        <w:adjustRightInd w:val="0"/>
        <w:rPr>
          <w:rFonts w:ascii="Arial" w:hAnsi="Arial" w:cs="Arial"/>
          <w:bCs/>
          <w:sz w:val="20"/>
          <w:szCs w:val="20"/>
          <w:u w:val="single"/>
        </w:rPr>
      </w:pPr>
      <w:r w:rsidRPr="00F90447">
        <w:rPr>
          <w:rFonts w:ascii="Arial" w:hAnsi="Arial" w:cs="Arial"/>
          <w:sz w:val="20"/>
          <w:szCs w:val="20"/>
        </w:rPr>
        <w:t>Estimated value of the remainder of the subject’s site in the after</w:t>
      </w:r>
      <w:r w:rsidR="002561D5">
        <w:rPr>
          <w:rFonts w:ascii="Arial" w:hAnsi="Arial" w:cs="Arial"/>
          <w:sz w:val="20"/>
          <w:szCs w:val="20"/>
        </w:rPr>
        <w:t xml:space="preserve"> </w:t>
      </w:r>
      <w:r w:rsidRPr="00F90447">
        <w:rPr>
          <w:rFonts w:ascii="Arial" w:hAnsi="Arial" w:cs="Arial"/>
          <w:sz w:val="20"/>
          <w:szCs w:val="20"/>
        </w:rPr>
        <w:t xml:space="preserve">condition = </w:t>
      </w:r>
      <w:r w:rsidR="00AE2623" w:rsidRPr="00F90447">
        <w:rPr>
          <w:rFonts w:ascii="Arial" w:hAnsi="Arial" w:cs="Arial"/>
          <w:sz w:val="20"/>
          <w:szCs w:val="20"/>
        </w:rPr>
        <w:t xml:space="preserve">$ </w:t>
      </w:r>
      <w:r w:rsidR="00AE2623">
        <w:rPr>
          <w:rFonts w:ascii="Arial" w:hAnsi="Arial" w:cs="Arial"/>
          <w:bCs/>
          <w:sz w:val="20"/>
          <w:szCs w:val="20"/>
          <w:u w:val="single"/>
        </w:rPr>
        <w:fldChar w:fldCharType="begin">
          <w:ffData>
            <w:name w:val=""/>
            <w:enabled/>
            <w:calcOnExit w:val="0"/>
            <w:textInput>
              <w:default w:val="Unit Value"/>
            </w:textInput>
          </w:ffData>
        </w:fldChar>
      </w:r>
      <w:r w:rsidR="00AE2623">
        <w:rPr>
          <w:rFonts w:ascii="Arial" w:hAnsi="Arial" w:cs="Arial"/>
          <w:bCs/>
          <w:sz w:val="20"/>
          <w:szCs w:val="20"/>
          <w:u w:val="single"/>
        </w:rPr>
        <w:instrText xml:space="preserve"> FORMTEXT </w:instrText>
      </w:r>
      <w:r w:rsidR="00AE2623">
        <w:rPr>
          <w:rFonts w:ascii="Arial" w:hAnsi="Arial" w:cs="Arial"/>
          <w:bCs/>
          <w:sz w:val="20"/>
          <w:szCs w:val="20"/>
          <w:u w:val="single"/>
        </w:rPr>
      </w:r>
      <w:r w:rsidR="00AE2623">
        <w:rPr>
          <w:rFonts w:ascii="Arial" w:hAnsi="Arial" w:cs="Arial"/>
          <w:bCs/>
          <w:sz w:val="20"/>
          <w:szCs w:val="20"/>
          <w:u w:val="single"/>
        </w:rPr>
        <w:fldChar w:fldCharType="separate"/>
      </w:r>
      <w:r w:rsidR="00AE2623">
        <w:rPr>
          <w:rFonts w:ascii="Arial" w:hAnsi="Arial" w:cs="Arial"/>
          <w:bCs/>
          <w:noProof/>
          <w:sz w:val="20"/>
          <w:szCs w:val="20"/>
          <w:u w:val="single"/>
        </w:rPr>
        <w:t>Unit Value</w:t>
      </w:r>
      <w:r w:rsidR="00AE2623">
        <w:rPr>
          <w:rFonts w:ascii="Arial" w:hAnsi="Arial" w:cs="Arial"/>
          <w:bCs/>
          <w:sz w:val="20"/>
          <w:szCs w:val="20"/>
          <w:u w:val="single"/>
        </w:rPr>
        <w:fldChar w:fldCharType="end"/>
      </w:r>
      <w:r w:rsidR="00AE2623" w:rsidRPr="00F90447">
        <w:rPr>
          <w:rFonts w:ascii="Arial" w:hAnsi="Arial" w:cs="Arial"/>
          <w:sz w:val="20"/>
          <w:szCs w:val="20"/>
        </w:rPr>
        <w:t xml:space="preserve"> </w:t>
      </w:r>
      <w:sdt>
        <w:sdtPr>
          <w:rPr>
            <w:rFonts w:ascii="Arial" w:hAnsi="Arial" w:cs="Arial"/>
            <w:bCs/>
            <w:sz w:val="20"/>
            <w:szCs w:val="20"/>
            <w:u w:val="single"/>
          </w:rPr>
          <w:id w:val="-1830125037"/>
          <w:placeholder>
            <w:docPart w:val="FD1CD7B46FF64F00B58351E42A0F6C81"/>
          </w:placeholder>
          <w:showingPlcHdr/>
          <w15:color w:val="008000"/>
          <w:dropDownList>
            <w:listItem w:displayText="per sq. ft." w:value="per sq. ft."/>
            <w:listItem w:displayText="per ac." w:value="per ac."/>
          </w:dropDownList>
        </w:sdtPr>
        <w:sdtEndPr/>
        <w:sdtContent>
          <w:r w:rsidR="00AE2623" w:rsidRPr="00A913EB">
            <w:rPr>
              <w:rStyle w:val="PlaceholderText"/>
              <w:rFonts w:ascii="Arial" w:hAnsi="Arial" w:cs="Arial"/>
              <w:color w:val="00B050"/>
              <w:sz w:val="20"/>
              <w:szCs w:val="20"/>
            </w:rPr>
            <w:t>Choose an item.</w:t>
          </w:r>
        </w:sdtContent>
      </w:sdt>
      <w:r w:rsidR="00EC3B6C" w:rsidRPr="00F90447">
        <w:rPr>
          <w:rFonts w:ascii="Arial" w:hAnsi="Arial" w:cs="Arial"/>
          <w:color w:val="FF0000"/>
          <w:sz w:val="20"/>
          <w:szCs w:val="20"/>
        </w:rPr>
        <w:t xml:space="preserve"> </w:t>
      </w:r>
      <w:r w:rsidRPr="00F90447">
        <w:rPr>
          <w:rFonts w:ascii="Arial" w:hAnsi="Arial" w:cs="Arial"/>
          <w:bCs/>
          <w:sz w:val="20"/>
          <w:szCs w:val="20"/>
        </w:rPr>
        <w:t xml:space="preserve"> X </w:t>
      </w:r>
      <w:r w:rsidR="00AE2623">
        <w:rPr>
          <w:rFonts w:ascii="Arial" w:hAnsi="Arial" w:cs="Arial"/>
          <w:bCs/>
          <w:sz w:val="20"/>
          <w:szCs w:val="20"/>
          <w:u w:val="single"/>
        </w:rPr>
        <w:fldChar w:fldCharType="begin">
          <w:ffData>
            <w:name w:val=""/>
            <w:enabled/>
            <w:calcOnExit w:val="0"/>
            <w:textInput>
              <w:default w:val="Size of Remainder of Larger Parcel"/>
            </w:textInput>
          </w:ffData>
        </w:fldChar>
      </w:r>
      <w:r w:rsidR="00AE2623">
        <w:rPr>
          <w:rFonts w:ascii="Arial" w:hAnsi="Arial" w:cs="Arial"/>
          <w:bCs/>
          <w:sz w:val="20"/>
          <w:szCs w:val="20"/>
          <w:u w:val="single"/>
        </w:rPr>
        <w:instrText xml:space="preserve"> FORMTEXT </w:instrText>
      </w:r>
      <w:r w:rsidR="00AE2623">
        <w:rPr>
          <w:rFonts w:ascii="Arial" w:hAnsi="Arial" w:cs="Arial"/>
          <w:bCs/>
          <w:sz w:val="20"/>
          <w:szCs w:val="20"/>
          <w:u w:val="single"/>
        </w:rPr>
      </w:r>
      <w:r w:rsidR="00AE2623">
        <w:rPr>
          <w:rFonts w:ascii="Arial" w:hAnsi="Arial" w:cs="Arial"/>
          <w:bCs/>
          <w:sz w:val="20"/>
          <w:szCs w:val="20"/>
          <w:u w:val="single"/>
        </w:rPr>
        <w:fldChar w:fldCharType="separate"/>
      </w:r>
      <w:r w:rsidR="00AE2623">
        <w:rPr>
          <w:rFonts w:ascii="Arial" w:hAnsi="Arial" w:cs="Arial"/>
          <w:bCs/>
          <w:noProof/>
          <w:sz w:val="20"/>
          <w:szCs w:val="20"/>
          <w:u w:val="single"/>
        </w:rPr>
        <w:t>Size of Remainder of Larger Parcel</w:t>
      </w:r>
      <w:r w:rsidR="00AE2623">
        <w:rPr>
          <w:rFonts w:ascii="Arial" w:hAnsi="Arial" w:cs="Arial"/>
          <w:bCs/>
          <w:sz w:val="20"/>
          <w:szCs w:val="20"/>
          <w:u w:val="single"/>
        </w:rPr>
        <w:fldChar w:fldCharType="end"/>
      </w:r>
      <w:r w:rsidR="007B210E" w:rsidRPr="00F90447">
        <w:rPr>
          <w:rFonts w:ascii="Arial" w:hAnsi="Arial" w:cs="Arial"/>
          <w:bCs/>
          <w:sz w:val="20"/>
          <w:szCs w:val="20"/>
        </w:rPr>
        <w:t xml:space="preserve"> </w:t>
      </w:r>
      <w:sdt>
        <w:sdtPr>
          <w:rPr>
            <w:rFonts w:ascii="Arial" w:hAnsi="Arial" w:cs="Arial"/>
            <w:bCs/>
            <w:sz w:val="20"/>
            <w:szCs w:val="20"/>
            <w:u w:val="single"/>
          </w:rPr>
          <w:id w:val="-97338439"/>
          <w:placeholder>
            <w:docPart w:val="98D470C06FB740419E8B40C2348938D2"/>
          </w:placeholder>
          <w:showingPlcHdr/>
          <w15:color w:val="008000"/>
          <w:dropDownList>
            <w:listItem w:displayText="sq. ft." w:value="sq. ft."/>
            <w:listItem w:displayText="ac." w:value="ac."/>
          </w:dropDownList>
        </w:sdtPr>
        <w:sdtEndPr/>
        <w:sdtContent>
          <w:r w:rsidR="00AE2623" w:rsidRPr="00A913EB">
            <w:rPr>
              <w:rStyle w:val="PlaceholderText"/>
              <w:rFonts w:ascii="Arial" w:hAnsi="Arial" w:cs="Arial"/>
              <w:color w:val="00B050"/>
              <w:sz w:val="20"/>
              <w:szCs w:val="20"/>
            </w:rPr>
            <w:t>Choose an item.</w:t>
          </w:r>
        </w:sdtContent>
      </w:sdt>
      <w:r w:rsidR="00EC3B6C" w:rsidRPr="00F90447">
        <w:rPr>
          <w:rFonts w:ascii="Arial" w:hAnsi="Arial" w:cs="Arial"/>
          <w:color w:val="FF0000"/>
          <w:sz w:val="20"/>
          <w:szCs w:val="20"/>
        </w:rPr>
        <w:t xml:space="preserve"> </w:t>
      </w:r>
      <w:r w:rsidRPr="00F90447">
        <w:rPr>
          <w:rFonts w:ascii="Arial" w:hAnsi="Arial" w:cs="Arial"/>
          <w:bCs/>
          <w:sz w:val="20"/>
          <w:szCs w:val="20"/>
        </w:rPr>
        <w:t xml:space="preserve"> = $ </w:t>
      </w:r>
      <w:r w:rsidR="00AE2623">
        <w:rPr>
          <w:rFonts w:ascii="Arial" w:hAnsi="Arial" w:cs="Arial"/>
          <w:bCs/>
          <w:sz w:val="20"/>
          <w:szCs w:val="20"/>
          <w:u w:val="single"/>
        </w:rPr>
        <w:fldChar w:fldCharType="begin">
          <w:ffData>
            <w:name w:val=""/>
            <w:enabled/>
            <w:calcOnExit w:val="0"/>
            <w:textInput>
              <w:default w:val="Value of Remainder of Site"/>
            </w:textInput>
          </w:ffData>
        </w:fldChar>
      </w:r>
      <w:r w:rsidR="00AE2623">
        <w:rPr>
          <w:rFonts w:ascii="Arial" w:hAnsi="Arial" w:cs="Arial"/>
          <w:bCs/>
          <w:sz w:val="20"/>
          <w:szCs w:val="20"/>
          <w:u w:val="single"/>
        </w:rPr>
        <w:instrText xml:space="preserve"> FORMTEXT </w:instrText>
      </w:r>
      <w:r w:rsidR="00AE2623">
        <w:rPr>
          <w:rFonts w:ascii="Arial" w:hAnsi="Arial" w:cs="Arial"/>
          <w:bCs/>
          <w:sz w:val="20"/>
          <w:szCs w:val="20"/>
          <w:u w:val="single"/>
        </w:rPr>
      </w:r>
      <w:r w:rsidR="00AE2623">
        <w:rPr>
          <w:rFonts w:ascii="Arial" w:hAnsi="Arial" w:cs="Arial"/>
          <w:bCs/>
          <w:sz w:val="20"/>
          <w:szCs w:val="20"/>
          <w:u w:val="single"/>
        </w:rPr>
        <w:fldChar w:fldCharType="separate"/>
      </w:r>
      <w:r w:rsidR="00AE2623">
        <w:rPr>
          <w:rFonts w:ascii="Arial" w:hAnsi="Arial" w:cs="Arial"/>
          <w:bCs/>
          <w:noProof/>
          <w:sz w:val="20"/>
          <w:szCs w:val="20"/>
          <w:u w:val="single"/>
        </w:rPr>
        <w:t>Value of Remainder of Site</w:t>
      </w:r>
      <w:r w:rsidR="00AE2623">
        <w:rPr>
          <w:rFonts w:ascii="Arial" w:hAnsi="Arial" w:cs="Arial"/>
          <w:bCs/>
          <w:sz w:val="20"/>
          <w:szCs w:val="20"/>
          <w:u w:val="single"/>
        </w:rPr>
        <w:fldChar w:fldCharType="end"/>
      </w:r>
      <w:r w:rsidR="007B210E" w:rsidRPr="00F90447">
        <w:rPr>
          <w:rFonts w:ascii="Arial" w:hAnsi="Arial" w:cs="Arial"/>
          <w:bCs/>
          <w:sz w:val="20"/>
          <w:szCs w:val="20"/>
          <w:u w:val="single"/>
        </w:rPr>
        <w:t xml:space="preserve"> </w:t>
      </w:r>
    </w:p>
    <w:p w14:paraId="53A6BD1E" w14:textId="77777777" w:rsidR="00EC3B6C" w:rsidRPr="00E27863" w:rsidRDefault="00EC3B6C" w:rsidP="009E36FD">
      <w:pPr>
        <w:autoSpaceDE w:val="0"/>
        <w:autoSpaceDN w:val="0"/>
        <w:adjustRightInd w:val="0"/>
        <w:rPr>
          <w:rFonts w:ascii="Arial" w:hAnsi="Arial" w:cs="Arial"/>
          <w:sz w:val="20"/>
          <w:szCs w:val="20"/>
        </w:rPr>
      </w:pPr>
    </w:p>
    <w:p w14:paraId="3EB1F8E5" w14:textId="78AE5663" w:rsidR="009E36FD" w:rsidRPr="00F90447" w:rsidRDefault="009E36FD" w:rsidP="000971AA">
      <w:pPr>
        <w:autoSpaceDE w:val="0"/>
        <w:autoSpaceDN w:val="0"/>
        <w:adjustRightInd w:val="0"/>
        <w:rPr>
          <w:rFonts w:ascii="Arial" w:hAnsi="Arial" w:cs="Arial"/>
          <w:bCs/>
          <w:sz w:val="20"/>
          <w:szCs w:val="20"/>
          <w:u w:val="single"/>
        </w:rPr>
      </w:pPr>
      <w:bookmarkStart w:id="89" w:name="_Hlk533593344"/>
      <w:r w:rsidRPr="00F90447">
        <w:rPr>
          <w:rFonts w:ascii="Arial" w:hAnsi="Arial" w:cs="Arial"/>
          <w:bCs/>
          <w:sz w:val="20"/>
          <w:szCs w:val="20"/>
          <w:u w:val="single"/>
        </w:rPr>
        <w:t xml:space="preserve">Contributory </w:t>
      </w:r>
      <w:r w:rsidR="009C0AA4">
        <w:rPr>
          <w:rFonts w:ascii="Arial" w:hAnsi="Arial" w:cs="Arial"/>
          <w:bCs/>
          <w:sz w:val="20"/>
          <w:szCs w:val="20"/>
          <w:u w:val="single"/>
        </w:rPr>
        <w:t>V</w:t>
      </w:r>
      <w:r w:rsidRPr="00F90447">
        <w:rPr>
          <w:rFonts w:ascii="Arial" w:hAnsi="Arial" w:cs="Arial"/>
          <w:bCs/>
          <w:sz w:val="20"/>
          <w:szCs w:val="20"/>
          <w:u w:val="single"/>
        </w:rPr>
        <w:t xml:space="preserve">alue of </w:t>
      </w:r>
      <w:r w:rsidR="009C0AA4">
        <w:rPr>
          <w:rFonts w:ascii="Arial" w:hAnsi="Arial" w:cs="Arial"/>
          <w:bCs/>
          <w:sz w:val="20"/>
          <w:szCs w:val="20"/>
          <w:u w:val="single"/>
        </w:rPr>
        <w:t>A</w:t>
      </w:r>
      <w:r w:rsidRPr="00F90447">
        <w:rPr>
          <w:rFonts w:ascii="Arial" w:hAnsi="Arial" w:cs="Arial"/>
          <w:bCs/>
          <w:sz w:val="20"/>
          <w:szCs w:val="20"/>
          <w:u w:val="single"/>
        </w:rPr>
        <w:t xml:space="preserve">ffected </w:t>
      </w:r>
      <w:r w:rsidR="009C0AA4">
        <w:rPr>
          <w:rFonts w:ascii="Arial" w:hAnsi="Arial" w:cs="Arial"/>
          <w:bCs/>
          <w:sz w:val="20"/>
          <w:szCs w:val="20"/>
          <w:u w:val="single"/>
        </w:rPr>
        <w:t>S</w:t>
      </w:r>
      <w:r w:rsidRPr="00F90447">
        <w:rPr>
          <w:rFonts w:ascii="Arial" w:hAnsi="Arial" w:cs="Arial"/>
          <w:bCs/>
          <w:sz w:val="20"/>
          <w:szCs w:val="20"/>
          <w:u w:val="single"/>
        </w:rPr>
        <w:t xml:space="preserve">ite </w:t>
      </w:r>
      <w:r w:rsidR="009C0AA4">
        <w:rPr>
          <w:rFonts w:ascii="Arial" w:hAnsi="Arial" w:cs="Arial"/>
          <w:bCs/>
          <w:sz w:val="20"/>
          <w:szCs w:val="20"/>
          <w:u w:val="single"/>
        </w:rPr>
        <w:t>I</w:t>
      </w:r>
      <w:r w:rsidRPr="00F90447">
        <w:rPr>
          <w:rFonts w:ascii="Arial" w:hAnsi="Arial" w:cs="Arial"/>
          <w:bCs/>
          <w:sz w:val="20"/>
          <w:szCs w:val="20"/>
          <w:u w:val="single"/>
        </w:rPr>
        <w:t>mprovements:</w:t>
      </w:r>
    </w:p>
    <w:bookmarkEnd w:id="89"/>
    <w:p w14:paraId="4CA65098" w14:textId="50E4E59B" w:rsidR="000971AA" w:rsidRPr="00E27863" w:rsidRDefault="00130AE0" w:rsidP="00130AE0">
      <w:pPr>
        <w:rPr>
          <w:rFonts w:ascii="Arial" w:hAnsi="Arial" w:cs="Arial"/>
          <w:b/>
          <w:sz w:val="20"/>
          <w:szCs w:val="20"/>
        </w:rPr>
      </w:pPr>
      <w:r>
        <w:rPr>
          <w:rFonts w:ascii="Arial" w:hAnsi="Arial" w:cs="Arial"/>
          <w:noProof/>
          <w:sz w:val="20"/>
          <w:szCs w:val="20"/>
        </w:rPr>
        <w:fldChar w:fldCharType="begin">
          <w:ffData>
            <w:name w:val=""/>
            <w:enabled/>
            <w:calcOnExit w:val="0"/>
            <w:textInput>
              <w:default w:val="Site Improvements Acquired"/>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Site Improvements Acquired</w:t>
      </w:r>
      <w:r>
        <w:rPr>
          <w:rFonts w:ascii="Arial" w:hAnsi="Arial" w:cs="Arial"/>
          <w:noProof/>
          <w:sz w:val="20"/>
          <w:szCs w:val="20"/>
        </w:rPr>
        <w:fldChar w:fldCharType="end"/>
      </w:r>
      <w:r>
        <w:rPr>
          <w:rFonts w:ascii="Arial" w:hAnsi="Arial" w:cs="Arial"/>
          <w:noProof/>
          <w:sz w:val="20"/>
          <w:szCs w:val="20"/>
        </w:rPr>
        <w:t xml:space="preserve"> </w:t>
      </w:r>
      <w:r w:rsidR="009E36FD" w:rsidRPr="00E27863">
        <w:rPr>
          <w:rFonts w:ascii="Arial" w:hAnsi="Arial" w:cs="Arial"/>
          <w:bCs/>
          <w:color w:val="FF0000"/>
          <w:sz w:val="20"/>
          <w:szCs w:val="20"/>
        </w:rPr>
        <w:t xml:space="preserve">If the proposed acquisition and subsequent construction project </w:t>
      </w:r>
      <w:r w:rsidR="00987C2E" w:rsidRPr="00E27863">
        <w:rPr>
          <w:rFonts w:ascii="Arial" w:hAnsi="Arial" w:cs="Arial"/>
          <w:bCs/>
          <w:color w:val="FF0000"/>
          <w:sz w:val="20"/>
          <w:szCs w:val="20"/>
        </w:rPr>
        <w:t>is</w:t>
      </w:r>
      <w:r w:rsidR="009E36FD" w:rsidRPr="00E27863">
        <w:rPr>
          <w:rFonts w:ascii="Arial" w:hAnsi="Arial" w:cs="Arial"/>
          <w:bCs/>
          <w:color w:val="FF0000"/>
          <w:sz w:val="20"/>
          <w:szCs w:val="20"/>
        </w:rPr>
        <w:t xml:space="preserve"> not expected to impact any site improvements, this section can be eliminated</w:t>
      </w:r>
      <w:r w:rsidR="00521222" w:rsidRPr="00E27863">
        <w:rPr>
          <w:rFonts w:ascii="Arial" w:hAnsi="Arial" w:cs="Arial"/>
          <w:bCs/>
          <w:color w:val="FF0000"/>
          <w:sz w:val="20"/>
          <w:szCs w:val="20"/>
        </w:rPr>
        <w:t xml:space="preserve"> in total</w:t>
      </w:r>
      <w:r w:rsidR="009E36FD" w:rsidRPr="00E27863">
        <w:rPr>
          <w:rFonts w:ascii="Arial" w:hAnsi="Arial" w:cs="Arial"/>
          <w:bCs/>
          <w:color w:val="FF0000"/>
          <w:sz w:val="20"/>
          <w:szCs w:val="20"/>
        </w:rPr>
        <w:t xml:space="preserve">. If the </w:t>
      </w:r>
      <w:r w:rsidR="00987C2E" w:rsidRPr="00E27863">
        <w:rPr>
          <w:rFonts w:ascii="Arial" w:hAnsi="Arial" w:cs="Arial"/>
          <w:bCs/>
          <w:color w:val="FF0000"/>
          <w:sz w:val="20"/>
          <w:szCs w:val="20"/>
        </w:rPr>
        <w:t xml:space="preserve">proposed acquisition and subsequent construction project is expected to impact site improvements located on the subject property, then the appraiser should include the </w:t>
      </w:r>
      <w:r>
        <w:rPr>
          <w:rFonts w:ascii="Arial" w:hAnsi="Arial" w:cs="Arial"/>
          <w:bCs/>
          <w:color w:val="FF0000"/>
          <w:sz w:val="20"/>
          <w:szCs w:val="20"/>
        </w:rPr>
        <w:t>bulleted list of site improvements acquired as presented in the Description of Permanent Acquisitions section of this report</w:t>
      </w:r>
      <w:r w:rsidR="00A913EB">
        <w:rPr>
          <w:rFonts w:ascii="Arial" w:hAnsi="Arial" w:cs="Arial"/>
          <w:bCs/>
          <w:color w:val="FF0000"/>
          <w:sz w:val="20"/>
          <w:szCs w:val="20"/>
        </w:rPr>
        <w:t>.</w:t>
      </w:r>
      <w:r>
        <w:rPr>
          <w:rFonts w:ascii="Arial" w:hAnsi="Arial" w:cs="Arial"/>
          <w:bCs/>
          <w:color w:val="FF0000"/>
          <w:sz w:val="20"/>
          <w:szCs w:val="20"/>
        </w:rPr>
        <w:t xml:space="preserve"> </w:t>
      </w:r>
      <w:r w:rsidR="00A913EB">
        <w:rPr>
          <w:rFonts w:ascii="Arial" w:hAnsi="Arial" w:cs="Arial"/>
          <w:bCs/>
          <w:color w:val="FF0000"/>
          <w:sz w:val="20"/>
          <w:szCs w:val="20"/>
        </w:rPr>
        <w:t>T</w:t>
      </w:r>
      <w:r>
        <w:rPr>
          <w:rFonts w:ascii="Arial" w:hAnsi="Arial" w:cs="Arial"/>
          <w:bCs/>
          <w:color w:val="FF0000"/>
          <w:sz w:val="20"/>
          <w:szCs w:val="20"/>
        </w:rPr>
        <w:t xml:space="preserve">he </w:t>
      </w:r>
      <w:r w:rsidR="007969C6">
        <w:rPr>
          <w:rFonts w:ascii="Arial" w:hAnsi="Arial" w:cs="Arial"/>
          <w:bCs/>
          <w:color w:val="FF0000"/>
          <w:sz w:val="20"/>
          <w:szCs w:val="20"/>
        </w:rPr>
        <w:t>estimated contributory value</w:t>
      </w:r>
      <w:r w:rsidR="00A913EB">
        <w:rPr>
          <w:rFonts w:ascii="Arial" w:hAnsi="Arial" w:cs="Arial"/>
          <w:bCs/>
          <w:color w:val="FF0000"/>
          <w:sz w:val="20"/>
          <w:szCs w:val="20"/>
        </w:rPr>
        <w:t>s</w:t>
      </w:r>
      <w:r w:rsidR="007969C6">
        <w:rPr>
          <w:rFonts w:ascii="Arial" w:hAnsi="Arial" w:cs="Arial"/>
          <w:bCs/>
          <w:color w:val="FF0000"/>
          <w:sz w:val="20"/>
          <w:szCs w:val="20"/>
        </w:rPr>
        <w:t xml:space="preserve"> </w:t>
      </w:r>
      <w:r w:rsidR="00987C2E" w:rsidRPr="00E27863">
        <w:rPr>
          <w:rFonts w:ascii="Arial" w:hAnsi="Arial" w:cs="Arial"/>
          <w:bCs/>
          <w:color w:val="FF0000"/>
          <w:sz w:val="20"/>
          <w:szCs w:val="20"/>
        </w:rPr>
        <w:t xml:space="preserve">of </w:t>
      </w:r>
      <w:r>
        <w:rPr>
          <w:rFonts w:ascii="Arial" w:hAnsi="Arial" w:cs="Arial"/>
          <w:bCs/>
          <w:color w:val="FF0000"/>
          <w:sz w:val="20"/>
          <w:szCs w:val="20"/>
        </w:rPr>
        <w:t xml:space="preserve">each of the </w:t>
      </w:r>
      <w:r w:rsidR="00987C2E" w:rsidRPr="00E27863">
        <w:rPr>
          <w:rFonts w:ascii="Arial" w:hAnsi="Arial" w:cs="Arial"/>
          <w:bCs/>
          <w:color w:val="FF0000"/>
          <w:sz w:val="20"/>
          <w:szCs w:val="20"/>
        </w:rPr>
        <w:t>impacted improvements</w:t>
      </w:r>
      <w:r>
        <w:rPr>
          <w:rFonts w:ascii="Arial" w:hAnsi="Arial" w:cs="Arial"/>
          <w:bCs/>
          <w:color w:val="FF0000"/>
          <w:sz w:val="20"/>
          <w:szCs w:val="20"/>
        </w:rPr>
        <w:t xml:space="preserve"> (bullet point by bullet point)</w:t>
      </w:r>
      <w:r w:rsidR="00987C2E" w:rsidRPr="00E27863">
        <w:rPr>
          <w:rFonts w:ascii="Arial" w:hAnsi="Arial" w:cs="Arial"/>
          <w:bCs/>
          <w:color w:val="FF0000"/>
          <w:sz w:val="20"/>
          <w:szCs w:val="20"/>
        </w:rPr>
        <w:t xml:space="preserve">, </w:t>
      </w:r>
      <w:r w:rsidR="007969C6">
        <w:rPr>
          <w:rFonts w:ascii="Arial" w:hAnsi="Arial" w:cs="Arial"/>
          <w:bCs/>
          <w:color w:val="FF0000"/>
          <w:sz w:val="20"/>
          <w:szCs w:val="20"/>
        </w:rPr>
        <w:t xml:space="preserve">estimated </w:t>
      </w:r>
      <w:r>
        <w:rPr>
          <w:rFonts w:ascii="Arial" w:hAnsi="Arial" w:cs="Arial"/>
          <w:bCs/>
          <w:color w:val="FF0000"/>
          <w:sz w:val="20"/>
          <w:szCs w:val="20"/>
        </w:rPr>
        <w:t>as directed by</w:t>
      </w:r>
      <w:r w:rsidR="00987C2E" w:rsidRPr="00E27863">
        <w:rPr>
          <w:rFonts w:ascii="Arial" w:hAnsi="Arial" w:cs="Arial"/>
          <w:bCs/>
          <w:color w:val="FF0000"/>
          <w:sz w:val="20"/>
          <w:szCs w:val="20"/>
        </w:rPr>
        <w:t xml:space="preserve"> S</w:t>
      </w:r>
      <w:r w:rsidR="00B8629D" w:rsidRPr="00E27863">
        <w:rPr>
          <w:rFonts w:ascii="Arial" w:hAnsi="Arial" w:cs="Arial"/>
          <w:bCs/>
          <w:color w:val="FF0000"/>
          <w:sz w:val="20"/>
          <w:szCs w:val="20"/>
        </w:rPr>
        <w:t>ubs</w:t>
      </w:r>
      <w:r w:rsidR="00987C2E" w:rsidRPr="00E27863">
        <w:rPr>
          <w:rFonts w:ascii="Arial" w:hAnsi="Arial" w:cs="Arial"/>
          <w:bCs/>
          <w:color w:val="FF0000"/>
          <w:sz w:val="20"/>
          <w:szCs w:val="20"/>
        </w:rPr>
        <w:t>ection 2.</w:t>
      </w:r>
      <w:r w:rsidR="006950DE">
        <w:rPr>
          <w:rFonts w:ascii="Arial" w:hAnsi="Arial" w:cs="Arial"/>
          <w:bCs/>
          <w:color w:val="FF0000"/>
          <w:sz w:val="20"/>
          <w:szCs w:val="20"/>
        </w:rPr>
        <w:t>3</w:t>
      </w:r>
      <w:r w:rsidR="00987C2E" w:rsidRPr="00E27863">
        <w:rPr>
          <w:rFonts w:ascii="Arial" w:hAnsi="Arial" w:cs="Arial"/>
          <w:bCs/>
          <w:color w:val="FF0000"/>
          <w:sz w:val="20"/>
          <w:szCs w:val="20"/>
        </w:rPr>
        <w:t>.3 (Valuation of Site Improvements) of the REPM</w:t>
      </w:r>
      <w:r w:rsidR="00A913EB">
        <w:rPr>
          <w:rFonts w:ascii="Arial" w:hAnsi="Arial" w:cs="Arial"/>
          <w:bCs/>
          <w:color w:val="FF0000"/>
          <w:sz w:val="20"/>
          <w:szCs w:val="20"/>
        </w:rPr>
        <w:t xml:space="preserve"> must also be provided</w:t>
      </w:r>
      <w:r w:rsidR="00987C2E" w:rsidRPr="00E27863">
        <w:rPr>
          <w:rFonts w:ascii="Arial" w:hAnsi="Arial" w:cs="Arial"/>
          <w:bCs/>
          <w:color w:val="FF0000"/>
          <w:sz w:val="20"/>
          <w:szCs w:val="20"/>
        </w:rPr>
        <w:t xml:space="preserve">. The reporting of the analysis and </w:t>
      </w:r>
      <w:r w:rsidR="00D13C3C">
        <w:rPr>
          <w:rFonts w:ascii="Arial" w:hAnsi="Arial" w:cs="Arial"/>
          <w:bCs/>
          <w:color w:val="FF0000"/>
          <w:sz w:val="20"/>
          <w:szCs w:val="20"/>
        </w:rPr>
        <w:t xml:space="preserve">contributory value </w:t>
      </w:r>
      <w:r w:rsidR="00987C2E" w:rsidRPr="00E27863">
        <w:rPr>
          <w:rFonts w:ascii="Arial" w:hAnsi="Arial" w:cs="Arial"/>
          <w:bCs/>
          <w:color w:val="FF0000"/>
          <w:sz w:val="20"/>
          <w:szCs w:val="20"/>
        </w:rPr>
        <w:t>calculations should be as brief as possible, while providing sufficient information to support the value determinations. The individual contributory values for the impacted site improvements can be listed and totaled or the appraiser may choo</w:t>
      </w:r>
      <w:r w:rsidR="00521222" w:rsidRPr="00E27863">
        <w:rPr>
          <w:rFonts w:ascii="Arial" w:hAnsi="Arial" w:cs="Arial"/>
          <w:bCs/>
          <w:color w:val="FF0000"/>
          <w:sz w:val="20"/>
          <w:szCs w:val="20"/>
        </w:rPr>
        <w:t>se to utilize the following tab</w:t>
      </w:r>
      <w:r w:rsidR="00987C2E" w:rsidRPr="00E27863">
        <w:rPr>
          <w:rFonts w:ascii="Arial" w:hAnsi="Arial" w:cs="Arial"/>
          <w:bCs/>
          <w:color w:val="FF0000"/>
          <w:sz w:val="20"/>
          <w:szCs w:val="20"/>
        </w:rPr>
        <w:t>ulation:</w:t>
      </w:r>
    </w:p>
    <w:p w14:paraId="236EA42C" w14:textId="77777777" w:rsidR="00683028" w:rsidRPr="00E27863" w:rsidRDefault="00683028">
      <w:pPr>
        <w:autoSpaceDE w:val="0"/>
        <w:autoSpaceDN w:val="0"/>
        <w:adjustRightInd w:val="0"/>
        <w:rPr>
          <w:rFonts w:ascii="Arial" w:hAnsi="Arial" w:cs="Arial"/>
          <w:sz w:val="20"/>
          <w:szCs w:val="20"/>
        </w:rPr>
      </w:pPr>
    </w:p>
    <w:tbl>
      <w:tblPr>
        <w:tblW w:w="0" w:type="auto"/>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315"/>
        <w:gridCol w:w="2610"/>
      </w:tblGrid>
      <w:tr w:rsidR="00987C2E" w:rsidRPr="00E27863" w14:paraId="2E577F75" w14:textId="77777777" w:rsidTr="00423BEA">
        <w:trPr>
          <w:jc w:val="center"/>
        </w:trPr>
        <w:tc>
          <w:tcPr>
            <w:tcW w:w="5925" w:type="dxa"/>
            <w:gridSpan w:val="2"/>
            <w:tcBorders>
              <w:top w:val="double" w:sz="4" w:space="0" w:color="auto"/>
              <w:bottom w:val="single" w:sz="4" w:space="0" w:color="auto"/>
            </w:tcBorders>
            <w:shd w:val="clear" w:color="auto" w:fill="D0CECE" w:themeFill="background2" w:themeFillShade="E6"/>
            <w:vAlign w:val="center"/>
          </w:tcPr>
          <w:p w14:paraId="669CF45D" w14:textId="77777777" w:rsidR="00987C2E" w:rsidRPr="009C0AA4" w:rsidRDefault="00987C2E" w:rsidP="00FE2CA3">
            <w:pPr>
              <w:pStyle w:val="NormalWeb"/>
              <w:spacing w:before="0" w:beforeAutospacing="0" w:after="0" w:afterAutospacing="0"/>
              <w:jc w:val="center"/>
              <w:rPr>
                <w:rFonts w:ascii="Arial" w:hAnsi="Arial" w:cs="Arial"/>
                <w:b/>
                <w:bCs/>
                <w:sz w:val="16"/>
              </w:rPr>
            </w:pPr>
            <w:r w:rsidRPr="009C0AA4">
              <w:rPr>
                <w:rFonts w:ascii="Arial" w:hAnsi="Arial" w:cs="Arial"/>
                <w:b/>
                <w:bCs/>
                <w:sz w:val="22"/>
                <w:szCs w:val="20"/>
              </w:rPr>
              <w:t>Contributory Value of Affected Site Improvements</w:t>
            </w:r>
          </w:p>
        </w:tc>
      </w:tr>
      <w:tr w:rsidR="00987C2E" w:rsidRPr="00E27863" w14:paraId="7759F00E" w14:textId="77777777" w:rsidTr="006950DE">
        <w:trPr>
          <w:trHeight w:val="213"/>
          <w:jc w:val="center"/>
        </w:trPr>
        <w:tc>
          <w:tcPr>
            <w:tcW w:w="3315" w:type="dxa"/>
            <w:tcBorders>
              <w:top w:val="single" w:sz="4" w:space="0" w:color="auto"/>
              <w:bottom w:val="single" w:sz="4" w:space="0" w:color="auto"/>
            </w:tcBorders>
            <w:vAlign w:val="center"/>
          </w:tcPr>
          <w:p w14:paraId="6DC18604" w14:textId="2EA29DB1" w:rsidR="00987C2E" w:rsidRPr="00E27863" w:rsidRDefault="008A513F" w:rsidP="00FE2CA3">
            <w:pPr>
              <w:rPr>
                <w:rFonts w:ascii="Arial" w:eastAsia="Arial Unicode MS" w:hAnsi="Arial" w:cs="Arial"/>
                <w:sz w:val="16"/>
              </w:rPr>
            </w:pPr>
            <w:r>
              <w:rPr>
                <w:rFonts w:ascii="Arial" w:hAnsi="Arial" w:cs="Arial"/>
                <w:noProof/>
                <w:sz w:val="20"/>
                <w:szCs w:val="20"/>
              </w:rPr>
              <w:fldChar w:fldCharType="begin">
                <w:ffData>
                  <w:name w:val=""/>
                  <w:enabled/>
                  <w:calcOnExit w:val="0"/>
                  <w:textInput>
                    <w:default w:val="Item"/>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Item</w:t>
            </w:r>
            <w:r>
              <w:rPr>
                <w:rFonts w:ascii="Arial" w:hAnsi="Arial" w:cs="Arial"/>
                <w:noProof/>
                <w:sz w:val="20"/>
                <w:szCs w:val="20"/>
              </w:rPr>
              <w:fldChar w:fldCharType="end"/>
            </w:r>
          </w:p>
        </w:tc>
        <w:tc>
          <w:tcPr>
            <w:tcW w:w="2610" w:type="dxa"/>
            <w:tcBorders>
              <w:top w:val="single" w:sz="4" w:space="0" w:color="auto"/>
              <w:left w:val="single" w:sz="4" w:space="0" w:color="auto"/>
              <w:bottom w:val="single" w:sz="4" w:space="0" w:color="auto"/>
            </w:tcBorders>
            <w:vAlign w:val="center"/>
          </w:tcPr>
          <w:p w14:paraId="343F317A" w14:textId="25330BF4" w:rsidR="00987C2E" w:rsidRPr="00E27863" w:rsidRDefault="00987C2E" w:rsidP="006950DE">
            <w:pPr>
              <w:jc w:val="right"/>
              <w:rPr>
                <w:rFonts w:ascii="Arial" w:eastAsia="Arial Unicode MS" w:hAnsi="Arial" w:cs="Arial"/>
                <w:sz w:val="22"/>
                <w:szCs w:val="22"/>
              </w:rPr>
            </w:pPr>
            <w:r w:rsidRPr="00E27863">
              <w:rPr>
                <w:rFonts w:ascii="Arial" w:eastAsia="Arial Unicode MS" w:hAnsi="Arial" w:cs="Arial"/>
                <w:sz w:val="22"/>
                <w:szCs w:val="22"/>
              </w:rPr>
              <w:t>$</w:t>
            </w:r>
            <w:r w:rsidR="008A513F">
              <w:rPr>
                <w:rFonts w:ascii="Arial" w:hAnsi="Arial" w:cs="Arial"/>
                <w:noProof/>
                <w:sz w:val="20"/>
                <w:szCs w:val="20"/>
              </w:rPr>
              <w:fldChar w:fldCharType="begin">
                <w:ffData>
                  <w:name w:val=""/>
                  <w:enabled/>
                  <w:calcOnExit w:val="0"/>
                  <w:textInput>
                    <w:default w:val="Value"/>
                  </w:textInput>
                </w:ffData>
              </w:fldChar>
            </w:r>
            <w:r w:rsidR="008A513F">
              <w:rPr>
                <w:rFonts w:ascii="Arial" w:hAnsi="Arial" w:cs="Arial"/>
                <w:noProof/>
                <w:sz w:val="20"/>
                <w:szCs w:val="20"/>
              </w:rPr>
              <w:instrText xml:space="preserve"> FORMTEXT </w:instrText>
            </w:r>
            <w:r w:rsidR="008A513F">
              <w:rPr>
                <w:rFonts w:ascii="Arial" w:hAnsi="Arial" w:cs="Arial"/>
                <w:noProof/>
                <w:sz w:val="20"/>
                <w:szCs w:val="20"/>
              </w:rPr>
            </w:r>
            <w:r w:rsidR="008A513F">
              <w:rPr>
                <w:rFonts w:ascii="Arial" w:hAnsi="Arial" w:cs="Arial"/>
                <w:noProof/>
                <w:sz w:val="20"/>
                <w:szCs w:val="20"/>
              </w:rPr>
              <w:fldChar w:fldCharType="separate"/>
            </w:r>
            <w:r w:rsidR="008A513F">
              <w:rPr>
                <w:rFonts w:ascii="Arial" w:hAnsi="Arial" w:cs="Arial"/>
                <w:noProof/>
                <w:sz w:val="20"/>
                <w:szCs w:val="20"/>
              </w:rPr>
              <w:t>Value</w:t>
            </w:r>
            <w:r w:rsidR="008A513F">
              <w:rPr>
                <w:rFonts w:ascii="Arial" w:hAnsi="Arial" w:cs="Arial"/>
                <w:noProof/>
                <w:sz w:val="20"/>
                <w:szCs w:val="20"/>
              </w:rPr>
              <w:fldChar w:fldCharType="end"/>
            </w:r>
          </w:p>
        </w:tc>
      </w:tr>
      <w:tr w:rsidR="00987C2E" w:rsidRPr="00E27863" w14:paraId="202B7194" w14:textId="77777777" w:rsidTr="006950DE">
        <w:trPr>
          <w:trHeight w:val="213"/>
          <w:jc w:val="center"/>
        </w:trPr>
        <w:tc>
          <w:tcPr>
            <w:tcW w:w="3315" w:type="dxa"/>
            <w:tcBorders>
              <w:top w:val="single" w:sz="4" w:space="0" w:color="auto"/>
              <w:bottom w:val="single" w:sz="4" w:space="0" w:color="auto"/>
            </w:tcBorders>
            <w:vAlign w:val="center"/>
          </w:tcPr>
          <w:p w14:paraId="505B4804" w14:textId="279411C5" w:rsidR="00987C2E" w:rsidRPr="00E27863" w:rsidRDefault="008A513F" w:rsidP="00FE2CA3">
            <w:pPr>
              <w:rPr>
                <w:rFonts w:ascii="Arial" w:hAnsi="Arial" w:cs="Arial"/>
                <w:sz w:val="22"/>
                <w:szCs w:val="20"/>
              </w:rPr>
            </w:pPr>
            <w:r>
              <w:rPr>
                <w:rFonts w:ascii="Arial" w:hAnsi="Arial" w:cs="Arial"/>
                <w:noProof/>
                <w:sz w:val="20"/>
                <w:szCs w:val="20"/>
              </w:rPr>
              <w:fldChar w:fldCharType="begin">
                <w:ffData>
                  <w:name w:val=""/>
                  <w:enabled/>
                  <w:calcOnExit w:val="0"/>
                  <w:textInput>
                    <w:default w:val="Item"/>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Item</w:t>
            </w:r>
            <w:r>
              <w:rPr>
                <w:rFonts w:ascii="Arial" w:hAnsi="Arial" w:cs="Arial"/>
                <w:noProof/>
                <w:sz w:val="20"/>
                <w:szCs w:val="20"/>
              </w:rPr>
              <w:fldChar w:fldCharType="end"/>
            </w:r>
          </w:p>
        </w:tc>
        <w:tc>
          <w:tcPr>
            <w:tcW w:w="2610" w:type="dxa"/>
            <w:tcBorders>
              <w:top w:val="single" w:sz="4" w:space="0" w:color="auto"/>
              <w:left w:val="single" w:sz="4" w:space="0" w:color="auto"/>
              <w:bottom w:val="single" w:sz="4" w:space="0" w:color="auto"/>
            </w:tcBorders>
            <w:vAlign w:val="center"/>
          </w:tcPr>
          <w:p w14:paraId="58E68FE7" w14:textId="3E3DFD2F" w:rsidR="00987C2E" w:rsidRPr="00E27863" w:rsidRDefault="00987C2E" w:rsidP="006950DE">
            <w:pPr>
              <w:jc w:val="right"/>
              <w:rPr>
                <w:rFonts w:ascii="Arial" w:eastAsia="Arial Unicode MS" w:hAnsi="Arial" w:cs="Arial"/>
                <w:sz w:val="22"/>
                <w:szCs w:val="22"/>
              </w:rPr>
            </w:pPr>
            <w:r w:rsidRPr="00E27863">
              <w:rPr>
                <w:rFonts w:ascii="Arial" w:eastAsia="Arial Unicode MS" w:hAnsi="Arial" w:cs="Arial"/>
                <w:sz w:val="22"/>
                <w:szCs w:val="22"/>
              </w:rPr>
              <w:t>$</w:t>
            </w:r>
            <w:r w:rsidR="008A513F">
              <w:rPr>
                <w:rFonts w:ascii="Arial" w:hAnsi="Arial" w:cs="Arial"/>
                <w:noProof/>
                <w:sz w:val="20"/>
                <w:szCs w:val="20"/>
              </w:rPr>
              <w:fldChar w:fldCharType="begin">
                <w:ffData>
                  <w:name w:val=""/>
                  <w:enabled/>
                  <w:calcOnExit w:val="0"/>
                  <w:textInput>
                    <w:default w:val="Value"/>
                  </w:textInput>
                </w:ffData>
              </w:fldChar>
            </w:r>
            <w:r w:rsidR="008A513F">
              <w:rPr>
                <w:rFonts w:ascii="Arial" w:hAnsi="Arial" w:cs="Arial"/>
                <w:noProof/>
                <w:sz w:val="20"/>
                <w:szCs w:val="20"/>
              </w:rPr>
              <w:instrText xml:space="preserve"> FORMTEXT </w:instrText>
            </w:r>
            <w:r w:rsidR="008A513F">
              <w:rPr>
                <w:rFonts w:ascii="Arial" w:hAnsi="Arial" w:cs="Arial"/>
                <w:noProof/>
                <w:sz w:val="20"/>
                <w:szCs w:val="20"/>
              </w:rPr>
            </w:r>
            <w:r w:rsidR="008A513F">
              <w:rPr>
                <w:rFonts w:ascii="Arial" w:hAnsi="Arial" w:cs="Arial"/>
                <w:noProof/>
                <w:sz w:val="20"/>
                <w:szCs w:val="20"/>
              </w:rPr>
              <w:fldChar w:fldCharType="separate"/>
            </w:r>
            <w:r w:rsidR="008A513F">
              <w:rPr>
                <w:rFonts w:ascii="Arial" w:hAnsi="Arial" w:cs="Arial"/>
                <w:noProof/>
                <w:sz w:val="20"/>
                <w:szCs w:val="20"/>
              </w:rPr>
              <w:t>Value</w:t>
            </w:r>
            <w:r w:rsidR="008A513F">
              <w:rPr>
                <w:rFonts w:ascii="Arial" w:hAnsi="Arial" w:cs="Arial"/>
                <w:noProof/>
                <w:sz w:val="20"/>
                <w:szCs w:val="20"/>
              </w:rPr>
              <w:fldChar w:fldCharType="end"/>
            </w:r>
          </w:p>
        </w:tc>
      </w:tr>
      <w:tr w:rsidR="00987C2E" w:rsidRPr="00E27863" w14:paraId="247463D8" w14:textId="77777777" w:rsidTr="006950DE">
        <w:trPr>
          <w:trHeight w:val="213"/>
          <w:jc w:val="center"/>
        </w:trPr>
        <w:tc>
          <w:tcPr>
            <w:tcW w:w="3315" w:type="dxa"/>
            <w:tcBorders>
              <w:top w:val="single" w:sz="4" w:space="0" w:color="auto"/>
              <w:bottom w:val="single" w:sz="4" w:space="0" w:color="auto"/>
            </w:tcBorders>
            <w:vAlign w:val="center"/>
          </w:tcPr>
          <w:p w14:paraId="3DB0FA61" w14:textId="56946183" w:rsidR="00987C2E" w:rsidRPr="00E27863" w:rsidRDefault="008A513F" w:rsidP="00FE2CA3">
            <w:pPr>
              <w:rPr>
                <w:rFonts w:ascii="Arial" w:hAnsi="Arial" w:cs="Arial"/>
                <w:sz w:val="22"/>
                <w:szCs w:val="20"/>
              </w:rPr>
            </w:pPr>
            <w:r>
              <w:rPr>
                <w:rFonts w:ascii="Arial" w:hAnsi="Arial" w:cs="Arial"/>
                <w:noProof/>
                <w:sz w:val="20"/>
                <w:szCs w:val="20"/>
              </w:rPr>
              <w:fldChar w:fldCharType="begin">
                <w:ffData>
                  <w:name w:val=""/>
                  <w:enabled/>
                  <w:calcOnExit w:val="0"/>
                  <w:textInput>
                    <w:default w:val="Item"/>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Item</w:t>
            </w:r>
            <w:r>
              <w:rPr>
                <w:rFonts w:ascii="Arial" w:hAnsi="Arial" w:cs="Arial"/>
                <w:noProof/>
                <w:sz w:val="20"/>
                <w:szCs w:val="20"/>
              </w:rPr>
              <w:fldChar w:fldCharType="end"/>
            </w:r>
          </w:p>
        </w:tc>
        <w:tc>
          <w:tcPr>
            <w:tcW w:w="2610" w:type="dxa"/>
            <w:tcBorders>
              <w:top w:val="single" w:sz="4" w:space="0" w:color="auto"/>
              <w:left w:val="single" w:sz="4" w:space="0" w:color="auto"/>
              <w:bottom w:val="single" w:sz="4" w:space="0" w:color="auto"/>
            </w:tcBorders>
            <w:vAlign w:val="center"/>
          </w:tcPr>
          <w:p w14:paraId="49823D3F" w14:textId="493AECC0" w:rsidR="00987C2E" w:rsidRPr="00E27863" w:rsidRDefault="00987C2E" w:rsidP="006950DE">
            <w:pPr>
              <w:jc w:val="right"/>
              <w:rPr>
                <w:rFonts w:ascii="Arial" w:eastAsia="Arial Unicode MS" w:hAnsi="Arial" w:cs="Arial"/>
                <w:sz w:val="22"/>
                <w:szCs w:val="22"/>
              </w:rPr>
            </w:pPr>
            <w:r w:rsidRPr="00E27863">
              <w:rPr>
                <w:rFonts w:ascii="Arial" w:eastAsia="Arial Unicode MS" w:hAnsi="Arial" w:cs="Arial"/>
                <w:sz w:val="22"/>
                <w:szCs w:val="22"/>
              </w:rPr>
              <w:t>$</w:t>
            </w:r>
            <w:r w:rsidR="008A513F">
              <w:rPr>
                <w:rFonts w:ascii="Arial" w:hAnsi="Arial" w:cs="Arial"/>
                <w:noProof/>
                <w:sz w:val="20"/>
                <w:szCs w:val="20"/>
              </w:rPr>
              <w:fldChar w:fldCharType="begin">
                <w:ffData>
                  <w:name w:val=""/>
                  <w:enabled/>
                  <w:calcOnExit w:val="0"/>
                  <w:textInput>
                    <w:default w:val="Value"/>
                  </w:textInput>
                </w:ffData>
              </w:fldChar>
            </w:r>
            <w:r w:rsidR="008A513F">
              <w:rPr>
                <w:rFonts w:ascii="Arial" w:hAnsi="Arial" w:cs="Arial"/>
                <w:noProof/>
                <w:sz w:val="20"/>
                <w:szCs w:val="20"/>
              </w:rPr>
              <w:instrText xml:space="preserve"> FORMTEXT </w:instrText>
            </w:r>
            <w:r w:rsidR="008A513F">
              <w:rPr>
                <w:rFonts w:ascii="Arial" w:hAnsi="Arial" w:cs="Arial"/>
                <w:noProof/>
                <w:sz w:val="20"/>
                <w:szCs w:val="20"/>
              </w:rPr>
            </w:r>
            <w:r w:rsidR="008A513F">
              <w:rPr>
                <w:rFonts w:ascii="Arial" w:hAnsi="Arial" w:cs="Arial"/>
                <w:noProof/>
                <w:sz w:val="20"/>
                <w:szCs w:val="20"/>
              </w:rPr>
              <w:fldChar w:fldCharType="separate"/>
            </w:r>
            <w:r w:rsidR="008A513F">
              <w:rPr>
                <w:rFonts w:ascii="Arial" w:hAnsi="Arial" w:cs="Arial"/>
                <w:noProof/>
                <w:sz w:val="20"/>
                <w:szCs w:val="20"/>
              </w:rPr>
              <w:t>Value</w:t>
            </w:r>
            <w:r w:rsidR="008A513F">
              <w:rPr>
                <w:rFonts w:ascii="Arial" w:hAnsi="Arial" w:cs="Arial"/>
                <w:noProof/>
                <w:sz w:val="20"/>
                <w:szCs w:val="20"/>
              </w:rPr>
              <w:fldChar w:fldCharType="end"/>
            </w:r>
          </w:p>
        </w:tc>
      </w:tr>
      <w:tr w:rsidR="00987C2E" w:rsidRPr="00E27863" w14:paraId="65F8633F" w14:textId="77777777" w:rsidTr="006950DE">
        <w:trPr>
          <w:trHeight w:val="213"/>
          <w:jc w:val="center"/>
        </w:trPr>
        <w:tc>
          <w:tcPr>
            <w:tcW w:w="3315" w:type="dxa"/>
            <w:tcBorders>
              <w:top w:val="single" w:sz="4" w:space="0" w:color="auto"/>
              <w:bottom w:val="single" w:sz="4" w:space="0" w:color="auto"/>
            </w:tcBorders>
            <w:vAlign w:val="center"/>
          </w:tcPr>
          <w:p w14:paraId="202713A9" w14:textId="6DA8EE6E" w:rsidR="00987C2E" w:rsidRPr="00E27863" w:rsidRDefault="008A513F" w:rsidP="00FE2CA3">
            <w:pPr>
              <w:rPr>
                <w:rFonts w:ascii="Arial" w:eastAsia="Arial Unicode MS" w:hAnsi="Arial" w:cs="Arial"/>
                <w:sz w:val="16"/>
              </w:rPr>
            </w:pPr>
            <w:r>
              <w:rPr>
                <w:rFonts w:ascii="Arial" w:hAnsi="Arial" w:cs="Arial"/>
                <w:noProof/>
                <w:sz w:val="20"/>
                <w:szCs w:val="20"/>
              </w:rPr>
              <w:fldChar w:fldCharType="begin">
                <w:ffData>
                  <w:name w:val=""/>
                  <w:enabled/>
                  <w:calcOnExit w:val="0"/>
                  <w:textInput>
                    <w:default w:val="Item"/>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Item</w:t>
            </w:r>
            <w:r>
              <w:rPr>
                <w:rFonts w:ascii="Arial" w:hAnsi="Arial" w:cs="Arial"/>
                <w:noProof/>
                <w:sz w:val="20"/>
                <w:szCs w:val="20"/>
              </w:rPr>
              <w:fldChar w:fldCharType="end"/>
            </w:r>
          </w:p>
        </w:tc>
        <w:tc>
          <w:tcPr>
            <w:tcW w:w="2610" w:type="dxa"/>
            <w:tcBorders>
              <w:top w:val="single" w:sz="4" w:space="0" w:color="auto"/>
              <w:left w:val="single" w:sz="4" w:space="0" w:color="auto"/>
              <w:bottom w:val="single" w:sz="4" w:space="0" w:color="auto"/>
            </w:tcBorders>
            <w:vAlign w:val="center"/>
          </w:tcPr>
          <w:p w14:paraId="162A0B18" w14:textId="6FFA43F8" w:rsidR="00987C2E" w:rsidRPr="00E27863" w:rsidRDefault="00987C2E" w:rsidP="006950DE">
            <w:pPr>
              <w:jc w:val="right"/>
              <w:rPr>
                <w:rFonts w:ascii="Arial" w:eastAsia="Arial Unicode MS" w:hAnsi="Arial" w:cs="Arial"/>
                <w:sz w:val="22"/>
                <w:szCs w:val="22"/>
              </w:rPr>
            </w:pPr>
            <w:r w:rsidRPr="00E27863">
              <w:rPr>
                <w:rFonts w:ascii="Arial" w:eastAsia="Arial Unicode MS" w:hAnsi="Arial" w:cs="Arial"/>
                <w:sz w:val="22"/>
                <w:szCs w:val="22"/>
              </w:rPr>
              <w:t>$</w:t>
            </w:r>
            <w:r w:rsidR="008A513F">
              <w:rPr>
                <w:rFonts w:ascii="Arial" w:hAnsi="Arial" w:cs="Arial"/>
                <w:noProof/>
                <w:sz w:val="20"/>
                <w:szCs w:val="20"/>
              </w:rPr>
              <w:fldChar w:fldCharType="begin">
                <w:ffData>
                  <w:name w:val=""/>
                  <w:enabled/>
                  <w:calcOnExit w:val="0"/>
                  <w:textInput>
                    <w:default w:val="Value"/>
                  </w:textInput>
                </w:ffData>
              </w:fldChar>
            </w:r>
            <w:r w:rsidR="008A513F">
              <w:rPr>
                <w:rFonts w:ascii="Arial" w:hAnsi="Arial" w:cs="Arial"/>
                <w:noProof/>
                <w:sz w:val="20"/>
                <w:szCs w:val="20"/>
              </w:rPr>
              <w:instrText xml:space="preserve"> FORMTEXT </w:instrText>
            </w:r>
            <w:r w:rsidR="008A513F">
              <w:rPr>
                <w:rFonts w:ascii="Arial" w:hAnsi="Arial" w:cs="Arial"/>
                <w:noProof/>
                <w:sz w:val="20"/>
                <w:szCs w:val="20"/>
              </w:rPr>
            </w:r>
            <w:r w:rsidR="008A513F">
              <w:rPr>
                <w:rFonts w:ascii="Arial" w:hAnsi="Arial" w:cs="Arial"/>
                <w:noProof/>
                <w:sz w:val="20"/>
                <w:szCs w:val="20"/>
              </w:rPr>
              <w:fldChar w:fldCharType="separate"/>
            </w:r>
            <w:r w:rsidR="008A513F">
              <w:rPr>
                <w:rFonts w:ascii="Arial" w:hAnsi="Arial" w:cs="Arial"/>
                <w:noProof/>
                <w:sz w:val="20"/>
                <w:szCs w:val="20"/>
              </w:rPr>
              <w:t>Value</w:t>
            </w:r>
            <w:r w:rsidR="008A513F">
              <w:rPr>
                <w:rFonts w:ascii="Arial" w:hAnsi="Arial" w:cs="Arial"/>
                <w:noProof/>
                <w:sz w:val="20"/>
                <w:szCs w:val="20"/>
              </w:rPr>
              <w:fldChar w:fldCharType="end"/>
            </w:r>
          </w:p>
        </w:tc>
      </w:tr>
      <w:tr w:rsidR="00987C2E" w:rsidRPr="00E27863" w14:paraId="43AC54AA" w14:textId="77777777" w:rsidTr="006950DE">
        <w:trPr>
          <w:trHeight w:val="213"/>
          <w:jc w:val="center"/>
        </w:trPr>
        <w:tc>
          <w:tcPr>
            <w:tcW w:w="3315" w:type="dxa"/>
            <w:tcBorders>
              <w:top w:val="single" w:sz="4" w:space="0" w:color="auto"/>
              <w:bottom w:val="single" w:sz="4" w:space="0" w:color="auto"/>
            </w:tcBorders>
            <w:vAlign w:val="center"/>
          </w:tcPr>
          <w:p w14:paraId="05044554" w14:textId="6EA6F5E2" w:rsidR="00987C2E" w:rsidRPr="00E27863" w:rsidRDefault="008A513F" w:rsidP="00FE2CA3">
            <w:pPr>
              <w:rPr>
                <w:rFonts w:ascii="Arial" w:hAnsi="Arial" w:cs="Arial"/>
                <w:sz w:val="22"/>
                <w:szCs w:val="20"/>
              </w:rPr>
            </w:pPr>
            <w:r>
              <w:rPr>
                <w:rFonts w:ascii="Arial" w:hAnsi="Arial" w:cs="Arial"/>
                <w:noProof/>
                <w:sz w:val="20"/>
                <w:szCs w:val="20"/>
              </w:rPr>
              <w:fldChar w:fldCharType="begin">
                <w:ffData>
                  <w:name w:val=""/>
                  <w:enabled/>
                  <w:calcOnExit w:val="0"/>
                  <w:textInput>
                    <w:default w:val="Item"/>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Item</w:t>
            </w:r>
            <w:r>
              <w:rPr>
                <w:rFonts w:ascii="Arial" w:hAnsi="Arial" w:cs="Arial"/>
                <w:noProof/>
                <w:sz w:val="20"/>
                <w:szCs w:val="20"/>
              </w:rPr>
              <w:fldChar w:fldCharType="end"/>
            </w:r>
          </w:p>
        </w:tc>
        <w:tc>
          <w:tcPr>
            <w:tcW w:w="2610" w:type="dxa"/>
            <w:tcBorders>
              <w:top w:val="single" w:sz="4" w:space="0" w:color="auto"/>
              <w:left w:val="single" w:sz="4" w:space="0" w:color="auto"/>
              <w:bottom w:val="single" w:sz="4" w:space="0" w:color="auto"/>
            </w:tcBorders>
            <w:vAlign w:val="center"/>
          </w:tcPr>
          <w:p w14:paraId="0FE4480A" w14:textId="167840EB" w:rsidR="00987C2E" w:rsidRPr="00E27863" w:rsidRDefault="00987C2E" w:rsidP="006950DE">
            <w:pPr>
              <w:jc w:val="right"/>
              <w:rPr>
                <w:rFonts w:ascii="Arial" w:eastAsia="Arial Unicode MS" w:hAnsi="Arial" w:cs="Arial"/>
                <w:sz w:val="22"/>
                <w:szCs w:val="22"/>
              </w:rPr>
            </w:pPr>
            <w:r w:rsidRPr="00E27863">
              <w:rPr>
                <w:rFonts w:ascii="Arial" w:eastAsia="Arial Unicode MS" w:hAnsi="Arial" w:cs="Arial"/>
                <w:sz w:val="22"/>
                <w:szCs w:val="22"/>
              </w:rPr>
              <w:t>$</w:t>
            </w:r>
            <w:r w:rsidR="008A513F">
              <w:rPr>
                <w:rFonts w:ascii="Arial" w:hAnsi="Arial" w:cs="Arial"/>
                <w:noProof/>
                <w:sz w:val="20"/>
                <w:szCs w:val="20"/>
              </w:rPr>
              <w:fldChar w:fldCharType="begin">
                <w:ffData>
                  <w:name w:val=""/>
                  <w:enabled/>
                  <w:calcOnExit w:val="0"/>
                  <w:textInput>
                    <w:default w:val="Value"/>
                  </w:textInput>
                </w:ffData>
              </w:fldChar>
            </w:r>
            <w:r w:rsidR="008A513F">
              <w:rPr>
                <w:rFonts w:ascii="Arial" w:hAnsi="Arial" w:cs="Arial"/>
                <w:noProof/>
                <w:sz w:val="20"/>
                <w:szCs w:val="20"/>
              </w:rPr>
              <w:instrText xml:space="preserve"> FORMTEXT </w:instrText>
            </w:r>
            <w:r w:rsidR="008A513F">
              <w:rPr>
                <w:rFonts w:ascii="Arial" w:hAnsi="Arial" w:cs="Arial"/>
                <w:noProof/>
                <w:sz w:val="20"/>
                <w:szCs w:val="20"/>
              </w:rPr>
            </w:r>
            <w:r w:rsidR="008A513F">
              <w:rPr>
                <w:rFonts w:ascii="Arial" w:hAnsi="Arial" w:cs="Arial"/>
                <w:noProof/>
                <w:sz w:val="20"/>
                <w:szCs w:val="20"/>
              </w:rPr>
              <w:fldChar w:fldCharType="separate"/>
            </w:r>
            <w:r w:rsidR="008A513F">
              <w:rPr>
                <w:rFonts w:ascii="Arial" w:hAnsi="Arial" w:cs="Arial"/>
                <w:noProof/>
                <w:sz w:val="20"/>
                <w:szCs w:val="20"/>
              </w:rPr>
              <w:t>Value</w:t>
            </w:r>
            <w:r w:rsidR="008A513F">
              <w:rPr>
                <w:rFonts w:ascii="Arial" w:hAnsi="Arial" w:cs="Arial"/>
                <w:noProof/>
                <w:sz w:val="20"/>
                <w:szCs w:val="20"/>
              </w:rPr>
              <w:fldChar w:fldCharType="end"/>
            </w:r>
          </w:p>
        </w:tc>
      </w:tr>
      <w:tr w:rsidR="00987C2E" w:rsidRPr="00E27863" w14:paraId="1C29F1B6" w14:textId="77777777" w:rsidTr="006950DE">
        <w:trPr>
          <w:trHeight w:val="213"/>
          <w:jc w:val="center"/>
        </w:trPr>
        <w:tc>
          <w:tcPr>
            <w:tcW w:w="3315" w:type="dxa"/>
            <w:tcBorders>
              <w:top w:val="single" w:sz="4" w:space="0" w:color="auto"/>
              <w:bottom w:val="double" w:sz="4" w:space="0" w:color="auto"/>
            </w:tcBorders>
            <w:vAlign w:val="center"/>
          </w:tcPr>
          <w:p w14:paraId="4538DDF7" w14:textId="5C97E146" w:rsidR="00987C2E" w:rsidRPr="00E27863" w:rsidRDefault="008A513F" w:rsidP="00FE2CA3">
            <w:pPr>
              <w:rPr>
                <w:rFonts w:ascii="Arial" w:eastAsia="Arial Unicode MS" w:hAnsi="Arial" w:cs="Arial"/>
                <w:sz w:val="16"/>
              </w:rPr>
            </w:pPr>
            <w:r>
              <w:rPr>
                <w:rFonts w:ascii="Arial" w:hAnsi="Arial" w:cs="Arial"/>
                <w:noProof/>
                <w:sz w:val="20"/>
                <w:szCs w:val="20"/>
              </w:rPr>
              <w:fldChar w:fldCharType="begin">
                <w:ffData>
                  <w:name w:val=""/>
                  <w:enabled/>
                  <w:calcOnExit w:val="0"/>
                  <w:textInput>
                    <w:default w:val="Item"/>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Item</w:t>
            </w:r>
            <w:r>
              <w:rPr>
                <w:rFonts w:ascii="Arial" w:hAnsi="Arial" w:cs="Arial"/>
                <w:noProof/>
                <w:sz w:val="20"/>
                <w:szCs w:val="20"/>
              </w:rPr>
              <w:fldChar w:fldCharType="end"/>
            </w:r>
          </w:p>
        </w:tc>
        <w:tc>
          <w:tcPr>
            <w:tcW w:w="2610" w:type="dxa"/>
            <w:tcBorders>
              <w:top w:val="single" w:sz="4" w:space="0" w:color="auto"/>
              <w:left w:val="single" w:sz="4" w:space="0" w:color="auto"/>
              <w:bottom w:val="double" w:sz="4" w:space="0" w:color="auto"/>
            </w:tcBorders>
            <w:vAlign w:val="center"/>
          </w:tcPr>
          <w:p w14:paraId="31A82F43" w14:textId="4315A2DA" w:rsidR="00987C2E" w:rsidRPr="00E27863" w:rsidRDefault="00987C2E" w:rsidP="006950DE">
            <w:pPr>
              <w:jc w:val="right"/>
              <w:rPr>
                <w:rFonts w:ascii="Arial" w:eastAsia="Arial Unicode MS" w:hAnsi="Arial" w:cs="Arial"/>
                <w:sz w:val="22"/>
                <w:szCs w:val="22"/>
              </w:rPr>
            </w:pPr>
            <w:r w:rsidRPr="00E27863">
              <w:rPr>
                <w:rFonts w:ascii="Arial" w:eastAsia="Arial Unicode MS" w:hAnsi="Arial" w:cs="Arial"/>
                <w:sz w:val="22"/>
                <w:szCs w:val="22"/>
              </w:rPr>
              <w:t>$</w:t>
            </w:r>
            <w:r w:rsidR="008A513F">
              <w:rPr>
                <w:rFonts w:ascii="Arial" w:hAnsi="Arial" w:cs="Arial"/>
                <w:noProof/>
                <w:sz w:val="20"/>
                <w:szCs w:val="20"/>
              </w:rPr>
              <w:fldChar w:fldCharType="begin">
                <w:ffData>
                  <w:name w:val=""/>
                  <w:enabled/>
                  <w:calcOnExit w:val="0"/>
                  <w:textInput>
                    <w:default w:val="Value"/>
                  </w:textInput>
                </w:ffData>
              </w:fldChar>
            </w:r>
            <w:r w:rsidR="008A513F">
              <w:rPr>
                <w:rFonts w:ascii="Arial" w:hAnsi="Arial" w:cs="Arial"/>
                <w:noProof/>
                <w:sz w:val="20"/>
                <w:szCs w:val="20"/>
              </w:rPr>
              <w:instrText xml:space="preserve"> FORMTEXT </w:instrText>
            </w:r>
            <w:r w:rsidR="008A513F">
              <w:rPr>
                <w:rFonts w:ascii="Arial" w:hAnsi="Arial" w:cs="Arial"/>
                <w:noProof/>
                <w:sz w:val="20"/>
                <w:szCs w:val="20"/>
              </w:rPr>
            </w:r>
            <w:r w:rsidR="008A513F">
              <w:rPr>
                <w:rFonts w:ascii="Arial" w:hAnsi="Arial" w:cs="Arial"/>
                <w:noProof/>
                <w:sz w:val="20"/>
                <w:szCs w:val="20"/>
              </w:rPr>
              <w:fldChar w:fldCharType="separate"/>
            </w:r>
            <w:r w:rsidR="008A513F">
              <w:rPr>
                <w:rFonts w:ascii="Arial" w:hAnsi="Arial" w:cs="Arial"/>
                <w:noProof/>
                <w:sz w:val="20"/>
                <w:szCs w:val="20"/>
              </w:rPr>
              <w:t>Value</w:t>
            </w:r>
            <w:r w:rsidR="008A513F">
              <w:rPr>
                <w:rFonts w:ascii="Arial" w:hAnsi="Arial" w:cs="Arial"/>
                <w:noProof/>
                <w:sz w:val="20"/>
                <w:szCs w:val="20"/>
              </w:rPr>
              <w:fldChar w:fldCharType="end"/>
            </w:r>
          </w:p>
        </w:tc>
      </w:tr>
      <w:tr w:rsidR="00987C2E" w:rsidRPr="00E27863" w14:paraId="1E4220B3" w14:textId="77777777" w:rsidTr="006950DE">
        <w:trPr>
          <w:trHeight w:val="213"/>
          <w:jc w:val="center"/>
        </w:trPr>
        <w:tc>
          <w:tcPr>
            <w:tcW w:w="3315" w:type="dxa"/>
            <w:tcBorders>
              <w:top w:val="double" w:sz="4" w:space="0" w:color="auto"/>
              <w:bottom w:val="double" w:sz="4" w:space="0" w:color="auto"/>
            </w:tcBorders>
            <w:vAlign w:val="center"/>
          </w:tcPr>
          <w:p w14:paraId="102A9AD4" w14:textId="77777777" w:rsidR="00987C2E" w:rsidRPr="00E27863" w:rsidRDefault="00987C2E" w:rsidP="00FE2CA3">
            <w:pPr>
              <w:rPr>
                <w:rFonts w:ascii="Arial" w:eastAsia="Arial Unicode MS" w:hAnsi="Arial" w:cs="Arial"/>
                <w:sz w:val="16"/>
              </w:rPr>
            </w:pPr>
            <w:r w:rsidRPr="00E27863">
              <w:rPr>
                <w:rFonts w:ascii="Arial" w:hAnsi="Arial" w:cs="Arial"/>
                <w:sz w:val="22"/>
                <w:szCs w:val="20"/>
              </w:rPr>
              <w:t>Total</w:t>
            </w:r>
          </w:p>
        </w:tc>
        <w:tc>
          <w:tcPr>
            <w:tcW w:w="2610" w:type="dxa"/>
            <w:tcBorders>
              <w:top w:val="double" w:sz="4" w:space="0" w:color="auto"/>
              <w:left w:val="single" w:sz="4" w:space="0" w:color="auto"/>
              <w:bottom w:val="double" w:sz="4" w:space="0" w:color="auto"/>
            </w:tcBorders>
            <w:vAlign w:val="center"/>
          </w:tcPr>
          <w:p w14:paraId="4D8263F9" w14:textId="41DFDB40" w:rsidR="00987C2E" w:rsidRPr="00E27863" w:rsidRDefault="00987C2E" w:rsidP="006950DE">
            <w:pPr>
              <w:jc w:val="right"/>
              <w:rPr>
                <w:rFonts w:ascii="Arial" w:eastAsia="Arial Unicode MS" w:hAnsi="Arial" w:cs="Arial"/>
                <w:sz w:val="22"/>
                <w:szCs w:val="22"/>
              </w:rPr>
            </w:pPr>
            <w:r w:rsidRPr="00E27863">
              <w:rPr>
                <w:rFonts w:ascii="Arial" w:eastAsia="Arial Unicode MS" w:hAnsi="Arial" w:cs="Arial"/>
                <w:sz w:val="22"/>
                <w:szCs w:val="22"/>
              </w:rPr>
              <w:t>$</w:t>
            </w:r>
            <w:r w:rsidR="00D13C3C" w:rsidRPr="00D13C3C">
              <w:rPr>
                <w:rFonts w:ascii="Arial" w:hAnsi="Arial" w:cs="Arial"/>
                <w:noProof/>
                <w:sz w:val="20"/>
                <w:szCs w:val="20"/>
                <w:u w:val="single"/>
              </w:rPr>
              <w:fldChar w:fldCharType="begin">
                <w:ffData>
                  <w:name w:val=""/>
                  <w:enabled/>
                  <w:calcOnExit w:val="0"/>
                  <w:textInput>
                    <w:default w:val="Value of Improvements Acquired"/>
                  </w:textInput>
                </w:ffData>
              </w:fldChar>
            </w:r>
            <w:r w:rsidR="00D13C3C" w:rsidRPr="00D13C3C">
              <w:rPr>
                <w:rFonts w:ascii="Arial" w:hAnsi="Arial" w:cs="Arial"/>
                <w:noProof/>
                <w:sz w:val="20"/>
                <w:szCs w:val="20"/>
                <w:u w:val="single"/>
              </w:rPr>
              <w:instrText xml:space="preserve"> FORMTEXT </w:instrText>
            </w:r>
            <w:r w:rsidR="00D13C3C" w:rsidRPr="00D13C3C">
              <w:rPr>
                <w:rFonts w:ascii="Arial" w:hAnsi="Arial" w:cs="Arial"/>
                <w:noProof/>
                <w:sz w:val="20"/>
                <w:szCs w:val="20"/>
                <w:u w:val="single"/>
              </w:rPr>
            </w:r>
            <w:r w:rsidR="00D13C3C" w:rsidRPr="00D13C3C">
              <w:rPr>
                <w:rFonts w:ascii="Arial" w:hAnsi="Arial" w:cs="Arial"/>
                <w:noProof/>
                <w:sz w:val="20"/>
                <w:szCs w:val="20"/>
                <w:u w:val="single"/>
              </w:rPr>
              <w:fldChar w:fldCharType="separate"/>
            </w:r>
            <w:r w:rsidR="00D13C3C" w:rsidRPr="00D13C3C">
              <w:rPr>
                <w:rFonts w:ascii="Arial" w:hAnsi="Arial" w:cs="Arial"/>
                <w:noProof/>
                <w:sz w:val="20"/>
                <w:szCs w:val="20"/>
                <w:u w:val="single"/>
              </w:rPr>
              <w:t>Value of Improvements Acquired</w:t>
            </w:r>
            <w:r w:rsidR="00D13C3C" w:rsidRPr="00D13C3C">
              <w:rPr>
                <w:rFonts w:ascii="Arial" w:hAnsi="Arial" w:cs="Arial"/>
                <w:noProof/>
                <w:sz w:val="20"/>
                <w:szCs w:val="20"/>
                <w:u w:val="single"/>
              </w:rPr>
              <w:fldChar w:fldCharType="end"/>
            </w:r>
          </w:p>
        </w:tc>
      </w:tr>
    </w:tbl>
    <w:p w14:paraId="69ED3350" w14:textId="77777777" w:rsidR="00521222" w:rsidRPr="00E27863" w:rsidRDefault="00521222">
      <w:pPr>
        <w:autoSpaceDE w:val="0"/>
        <w:autoSpaceDN w:val="0"/>
        <w:adjustRightInd w:val="0"/>
        <w:ind w:right="90"/>
        <w:rPr>
          <w:rFonts w:ascii="Arial" w:hAnsi="Arial" w:cs="Arial"/>
          <w:color w:val="FF0000"/>
          <w:sz w:val="20"/>
          <w:szCs w:val="20"/>
        </w:rPr>
      </w:pPr>
    </w:p>
    <w:p w14:paraId="4BD67E6C" w14:textId="77777777" w:rsidR="007F0002" w:rsidRPr="00E27863" w:rsidRDefault="00987C2E">
      <w:pPr>
        <w:autoSpaceDE w:val="0"/>
        <w:autoSpaceDN w:val="0"/>
        <w:adjustRightInd w:val="0"/>
        <w:ind w:right="90"/>
        <w:rPr>
          <w:rFonts w:ascii="Arial" w:hAnsi="Arial" w:cs="Arial"/>
          <w:color w:val="FF0000"/>
          <w:sz w:val="20"/>
          <w:szCs w:val="20"/>
        </w:rPr>
      </w:pPr>
      <w:r w:rsidRPr="00E27863">
        <w:rPr>
          <w:rFonts w:ascii="Arial" w:hAnsi="Arial" w:cs="Arial"/>
          <w:color w:val="FF0000"/>
          <w:sz w:val="20"/>
          <w:szCs w:val="20"/>
        </w:rPr>
        <w:lastRenderedPageBreak/>
        <w:t xml:space="preserve">If the appraiser chooses not to utilize the </w:t>
      </w:r>
      <w:r w:rsidR="00521222" w:rsidRPr="00E27863">
        <w:rPr>
          <w:rFonts w:ascii="Arial" w:hAnsi="Arial" w:cs="Arial"/>
          <w:color w:val="FF0000"/>
          <w:sz w:val="20"/>
          <w:szCs w:val="20"/>
        </w:rPr>
        <w:t>above table</w:t>
      </w:r>
      <w:r w:rsidR="00EC3B6C">
        <w:rPr>
          <w:rFonts w:ascii="Arial" w:hAnsi="Arial" w:cs="Arial"/>
          <w:color w:val="FF0000"/>
          <w:sz w:val="20"/>
          <w:szCs w:val="20"/>
        </w:rPr>
        <w:t>,</w:t>
      </w:r>
      <w:r w:rsidR="00521222" w:rsidRPr="00E27863">
        <w:rPr>
          <w:rFonts w:ascii="Arial" w:hAnsi="Arial" w:cs="Arial"/>
          <w:color w:val="FF0000"/>
          <w:sz w:val="20"/>
          <w:szCs w:val="20"/>
        </w:rPr>
        <w:t xml:space="preserve"> it must be removed.</w:t>
      </w:r>
    </w:p>
    <w:p w14:paraId="7EBCC075" w14:textId="77777777" w:rsidR="00521222" w:rsidRPr="00E27863" w:rsidRDefault="00521222">
      <w:pPr>
        <w:autoSpaceDE w:val="0"/>
        <w:autoSpaceDN w:val="0"/>
        <w:adjustRightInd w:val="0"/>
        <w:ind w:right="90"/>
        <w:rPr>
          <w:rFonts w:ascii="Arial" w:hAnsi="Arial" w:cs="Arial"/>
          <w:color w:val="FF0000"/>
          <w:sz w:val="20"/>
          <w:szCs w:val="20"/>
        </w:rPr>
      </w:pPr>
    </w:p>
    <w:p w14:paraId="2A3056CB" w14:textId="48B9AB5D" w:rsidR="00521222" w:rsidRPr="00F90447" w:rsidRDefault="00F7695A">
      <w:pPr>
        <w:autoSpaceDE w:val="0"/>
        <w:autoSpaceDN w:val="0"/>
        <w:adjustRightInd w:val="0"/>
        <w:ind w:right="90"/>
        <w:rPr>
          <w:rFonts w:ascii="Arial" w:hAnsi="Arial" w:cs="Arial"/>
          <w:sz w:val="20"/>
          <w:szCs w:val="20"/>
        </w:rPr>
      </w:pPr>
      <w:sdt>
        <w:sdtPr>
          <w:rPr>
            <w:rFonts w:ascii="Arial" w:hAnsi="Arial" w:cs="Arial"/>
            <w:bCs/>
            <w:sz w:val="20"/>
            <w:szCs w:val="20"/>
          </w:rPr>
          <w:id w:val="-829667761"/>
          <w:placeholder>
            <w:docPart w:val="68B4B6E77A07460C858DA8246C8D9F7C"/>
          </w:placeholder>
          <w:showingPlcHdr/>
          <w15:color w:val="008000"/>
          <w:dropDownList>
            <w:listItem w:displayText="The assessed value" w:value="The assessed value"/>
            <w:listItem w:displayText="The estimated fair market value" w:value="The estimated fair market value"/>
          </w:dropDownList>
        </w:sdtPr>
        <w:sdtEndPr/>
        <w:sdtContent>
          <w:r w:rsidR="006854AC" w:rsidRPr="001926AC">
            <w:rPr>
              <w:rStyle w:val="PlaceholderText"/>
              <w:rFonts w:ascii="Arial" w:hAnsi="Arial" w:cs="Arial"/>
              <w:color w:val="00B050"/>
              <w:sz w:val="20"/>
              <w:szCs w:val="20"/>
            </w:rPr>
            <w:t>Choose an item.</w:t>
          </w:r>
        </w:sdtContent>
      </w:sdt>
      <w:r w:rsidR="006854AC" w:rsidRPr="00F90447">
        <w:rPr>
          <w:rFonts w:ascii="Arial" w:hAnsi="Arial" w:cs="Arial"/>
          <w:sz w:val="20"/>
          <w:szCs w:val="20"/>
        </w:rPr>
        <w:t xml:space="preserve"> </w:t>
      </w:r>
      <w:r w:rsidR="00521222" w:rsidRPr="00F90447">
        <w:rPr>
          <w:rFonts w:ascii="Arial" w:hAnsi="Arial" w:cs="Arial"/>
          <w:sz w:val="20"/>
          <w:szCs w:val="20"/>
        </w:rPr>
        <w:t xml:space="preserve">of the improvements in the before condition $ </w:t>
      </w:r>
      <w:r w:rsidR="00D13C3C">
        <w:rPr>
          <w:rFonts w:ascii="Arial" w:hAnsi="Arial" w:cs="Arial"/>
          <w:bCs/>
          <w:sz w:val="20"/>
          <w:szCs w:val="20"/>
          <w:u w:val="single"/>
        </w:rPr>
        <w:fldChar w:fldCharType="begin">
          <w:ffData>
            <w:name w:val=""/>
            <w:enabled/>
            <w:calcOnExit w:val="0"/>
            <w:textInput>
              <w:default w:val="Improvement Value"/>
            </w:textInput>
          </w:ffData>
        </w:fldChar>
      </w:r>
      <w:r w:rsidR="00D13C3C">
        <w:rPr>
          <w:rFonts w:ascii="Arial" w:hAnsi="Arial" w:cs="Arial"/>
          <w:bCs/>
          <w:sz w:val="20"/>
          <w:szCs w:val="20"/>
          <w:u w:val="single"/>
        </w:rPr>
        <w:instrText xml:space="preserve"> FORMTEXT </w:instrText>
      </w:r>
      <w:r w:rsidR="00D13C3C">
        <w:rPr>
          <w:rFonts w:ascii="Arial" w:hAnsi="Arial" w:cs="Arial"/>
          <w:bCs/>
          <w:sz w:val="20"/>
          <w:szCs w:val="20"/>
          <w:u w:val="single"/>
        </w:rPr>
      </w:r>
      <w:r w:rsidR="00D13C3C">
        <w:rPr>
          <w:rFonts w:ascii="Arial" w:hAnsi="Arial" w:cs="Arial"/>
          <w:bCs/>
          <w:sz w:val="20"/>
          <w:szCs w:val="20"/>
          <w:u w:val="single"/>
        </w:rPr>
        <w:fldChar w:fldCharType="separate"/>
      </w:r>
      <w:r w:rsidR="00D13C3C">
        <w:rPr>
          <w:rFonts w:ascii="Arial" w:hAnsi="Arial" w:cs="Arial"/>
          <w:bCs/>
          <w:noProof/>
          <w:sz w:val="20"/>
          <w:szCs w:val="20"/>
          <w:u w:val="single"/>
        </w:rPr>
        <w:t>Improvement Value</w:t>
      </w:r>
      <w:r w:rsidR="00D13C3C">
        <w:rPr>
          <w:rFonts w:ascii="Arial" w:hAnsi="Arial" w:cs="Arial"/>
          <w:bCs/>
          <w:sz w:val="20"/>
          <w:szCs w:val="20"/>
          <w:u w:val="single"/>
        </w:rPr>
        <w:fldChar w:fldCharType="end"/>
      </w:r>
      <w:r w:rsidR="00521222" w:rsidRPr="00F90447">
        <w:rPr>
          <w:rFonts w:ascii="Arial" w:hAnsi="Arial" w:cs="Arial"/>
          <w:sz w:val="20"/>
          <w:szCs w:val="20"/>
        </w:rPr>
        <w:t xml:space="preserve"> - Contributory value of the affected site improvements $ </w:t>
      </w:r>
      <w:r w:rsidR="00D13C3C" w:rsidRPr="00D13C3C">
        <w:rPr>
          <w:rFonts w:ascii="Arial" w:hAnsi="Arial" w:cs="Arial"/>
          <w:noProof/>
          <w:sz w:val="20"/>
          <w:szCs w:val="20"/>
          <w:u w:val="single"/>
        </w:rPr>
        <w:fldChar w:fldCharType="begin">
          <w:ffData>
            <w:name w:val=""/>
            <w:enabled/>
            <w:calcOnExit w:val="0"/>
            <w:textInput>
              <w:default w:val="Value of Improvements Acquired"/>
            </w:textInput>
          </w:ffData>
        </w:fldChar>
      </w:r>
      <w:r w:rsidR="00D13C3C" w:rsidRPr="00D13C3C">
        <w:rPr>
          <w:rFonts w:ascii="Arial" w:hAnsi="Arial" w:cs="Arial"/>
          <w:noProof/>
          <w:sz w:val="20"/>
          <w:szCs w:val="20"/>
          <w:u w:val="single"/>
        </w:rPr>
        <w:instrText xml:space="preserve"> FORMTEXT </w:instrText>
      </w:r>
      <w:r w:rsidR="00D13C3C" w:rsidRPr="00D13C3C">
        <w:rPr>
          <w:rFonts w:ascii="Arial" w:hAnsi="Arial" w:cs="Arial"/>
          <w:noProof/>
          <w:sz w:val="20"/>
          <w:szCs w:val="20"/>
          <w:u w:val="single"/>
        </w:rPr>
      </w:r>
      <w:r w:rsidR="00D13C3C" w:rsidRPr="00D13C3C">
        <w:rPr>
          <w:rFonts w:ascii="Arial" w:hAnsi="Arial" w:cs="Arial"/>
          <w:noProof/>
          <w:sz w:val="20"/>
          <w:szCs w:val="20"/>
          <w:u w:val="single"/>
        </w:rPr>
        <w:fldChar w:fldCharType="separate"/>
      </w:r>
      <w:r w:rsidR="00D13C3C" w:rsidRPr="00D13C3C">
        <w:rPr>
          <w:rFonts w:ascii="Arial" w:hAnsi="Arial" w:cs="Arial"/>
          <w:noProof/>
          <w:sz w:val="20"/>
          <w:szCs w:val="20"/>
          <w:u w:val="single"/>
        </w:rPr>
        <w:t>Value of Improvements Acquired</w:t>
      </w:r>
      <w:r w:rsidR="00D13C3C" w:rsidRPr="00D13C3C">
        <w:rPr>
          <w:rFonts w:ascii="Arial" w:hAnsi="Arial" w:cs="Arial"/>
          <w:noProof/>
          <w:sz w:val="20"/>
          <w:szCs w:val="20"/>
          <w:u w:val="single"/>
        </w:rPr>
        <w:fldChar w:fldCharType="end"/>
      </w:r>
      <w:r w:rsidR="00521222" w:rsidRPr="00F90447">
        <w:rPr>
          <w:rFonts w:ascii="Arial" w:hAnsi="Arial" w:cs="Arial"/>
          <w:sz w:val="20"/>
          <w:szCs w:val="20"/>
        </w:rPr>
        <w:t xml:space="preserve"> = Estimated value of the remainder of the subject’s improvements in the after condition $ </w:t>
      </w:r>
      <w:bookmarkStart w:id="90" w:name="_Hlk86068538"/>
      <w:r w:rsidR="00D13C3C">
        <w:rPr>
          <w:rFonts w:ascii="Arial" w:hAnsi="Arial" w:cs="Arial"/>
          <w:bCs/>
          <w:sz w:val="20"/>
          <w:szCs w:val="20"/>
          <w:u w:val="single"/>
        </w:rPr>
        <w:fldChar w:fldCharType="begin">
          <w:ffData>
            <w:name w:val=""/>
            <w:enabled/>
            <w:calcOnExit w:val="0"/>
            <w:textInput>
              <w:default w:val="Value of Remainder of Improvements"/>
            </w:textInput>
          </w:ffData>
        </w:fldChar>
      </w:r>
      <w:r w:rsidR="00D13C3C">
        <w:rPr>
          <w:rFonts w:ascii="Arial" w:hAnsi="Arial" w:cs="Arial"/>
          <w:bCs/>
          <w:sz w:val="20"/>
          <w:szCs w:val="20"/>
          <w:u w:val="single"/>
        </w:rPr>
        <w:instrText xml:space="preserve"> FORMTEXT </w:instrText>
      </w:r>
      <w:r w:rsidR="00D13C3C">
        <w:rPr>
          <w:rFonts w:ascii="Arial" w:hAnsi="Arial" w:cs="Arial"/>
          <w:bCs/>
          <w:sz w:val="20"/>
          <w:szCs w:val="20"/>
          <w:u w:val="single"/>
        </w:rPr>
      </w:r>
      <w:r w:rsidR="00D13C3C">
        <w:rPr>
          <w:rFonts w:ascii="Arial" w:hAnsi="Arial" w:cs="Arial"/>
          <w:bCs/>
          <w:sz w:val="20"/>
          <w:szCs w:val="20"/>
          <w:u w:val="single"/>
        </w:rPr>
        <w:fldChar w:fldCharType="separate"/>
      </w:r>
      <w:r w:rsidR="00D13C3C">
        <w:rPr>
          <w:rFonts w:ascii="Arial" w:hAnsi="Arial" w:cs="Arial"/>
          <w:bCs/>
          <w:noProof/>
          <w:sz w:val="20"/>
          <w:szCs w:val="20"/>
          <w:u w:val="single"/>
        </w:rPr>
        <w:t>Value of Remainder of Improvements</w:t>
      </w:r>
      <w:r w:rsidR="00D13C3C">
        <w:rPr>
          <w:rFonts w:ascii="Arial" w:hAnsi="Arial" w:cs="Arial"/>
          <w:bCs/>
          <w:sz w:val="20"/>
          <w:szCs w:val="20"/>
          <w:u w:val="single"/>
        </w:rPr>
        <w:fldChar w:fldCharType="end"/>
      </w:r>
      <w:bookmarkEnd w:id="90"/>
    </w:p>
    <w:p w14:paraId="1B7E8131" w14:textId="77777777" w:rsidR="00521222" w:rsidRPr="00E27863" w:rsidRDefault="00521222">
      <w:pPr>
        <w:rPr>
          <w:rFonts w:ascii="Arial" w:hAnsi="Arial" w:cs="Arial"/>
          <w:sz w:val="20"/>
          <w:szCs w:val="20"/>
        </w:rPr>
      </w:pPr>
    </w:p>
    <w:p w14:paraId="5F2EE74D" w14:textId="77777777" w:rsidR="00521222" w:rsidRPr="00F90447" w:rsidRDefault="00521222" w:rsidP="005320AC">
      <w:pPr>
        <w:tabs>
          <w:tab w:val="left" w:pos="4305"/>
        </w:tabs>
        <w:rPr>
          <w:rFonts w:ascii="Arial" w:hAnsi="Arial" w:cs="Arial"/>
          <w:sz w:val="20"/>
          <w:szCs w:val="20"/>
          <w:u w:val="single"/>
        </w:rPr>
      </w:pPr>
      <w:bookmarkStart w:id="91" w:name="_Hlk533593121"/>
      <w:r w:rsidRPr="006854AC">
        <w:rPr>
          <w:rFonts w:ascii="Arial" w:hAnsi="Arial" w:cs="Arial"/>
          <w:sz w:val="20"/>
          <w:szCs w:val="20"/>
          <w:u w:val="single"/>
        </w:rPr>
        <w:t>Estimated</w:t>
      </w:r>
      <w:r w:rsidRPr="00F90447">
        <w:rPr>
          <w:rFonts w:ascii="Arial" w:hAnsi="Arial" w:cs="Arial"/>
          <w:sz w:val="20"/>
          <w:szCs w:val="20"/>
          <w:u w:val="single"/>
        </w:rPr>
        <w:t xml:space="preserve"> cost to cure severance damages:</w:t>
      </w:r>
    </w:p>
    <w:bookmarkEnd w:id="91"/>
    <w:p w14:paraId="55ACC33B" w14:textId="59076AD4" w:rsidR="00C85EDF" w:rsidRDefault="00DF41F6" w:rsidP="00704C8E">
      <w:pPr>
        <w:rPr>
          <w:rFonts w:ascii="Arial" w:hAnsi="Arial" w:cs="Arial"/>
          <w:color w:val="FF0000"/>
          <w:sz w:val="20"/>
          <w:szCs w:val="20"/>
        </w:rPr>
      </w:pPr>
      <w:r w:rsidRPr="00E27863">
        <w:rPr>
          <w:rFonts w:ascii="Arial" w:hAnsi="Arial" w:cs="Arial"/>
          <w:noProof/>
          <w:sz w:val="20"/>
          <w:szCs w:val="20"/>
        </w:rPr>
        <w:fldChar w:fldCharType="begin">
          <w:ffData>
            <w:name w:val="Text121"/>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r>
        <w:rPr>
          <w:rFonts w:ascii="Arial" w:hAnsi="Arial" w:cs="Arial"/>
          <w:noProof/>
          <w:sz w:val="20"/>
          <w:szCs w:val="20"/>
        </w:rPr>
        <w:t xml:space="preserve"> </w:t>
      </w:r>
      <w:r w:rsidR="00521222" w:rsidRPr="00E27863">
        <w:rPr>
          <w:rFonts w:ascii="Arial" w:hAnsi="Arial" w:cs="Arial"/>
          <w:color w:val="FF0000"/>
          <w:sz w:val="20"/>
          <w:szCs w:val="20"/>
        </w:rPr>
        <w:t xml:space="preserve">If the proposed acquisition and subsequent construction project </w:t>
      </w:r>
      <w:r w:rsidR="00521222" w:rsidRPr="005320AC">
        <w:rPr>
          <w:rFonts w:ascii="Arial" w:hAnsi="Arial" w:cs="Arial"/>
          <w:color w:val="FF0000"/>
          <w:sz w:val="20"/>
          <w:szCs w:val="20"/>
          <w:u w:val="single"/>
        </w:rPr>
        <w:t>does not</w:t>
      </w:r>
      <w:r w:rsidR="00521222" w:rsidRPr="00E27863">
        <w:rPr>
          <w:rFonts w:ascii="Arial" w:hAnsi="Arial" w:cs="Arial"/>
          <w:color w:val="FF0000"/>
          <w:sz w:val="20"/>
          <w:szCs w:val="20"/>
        </w:rPr>
        <w:t xml:space="preserve"> result in readily identifiable severance damages this section can be eliminated in total.</w:t>
      </w:r>
      <w:r w:rsidR="00AF0114" w:rsidRPr="00E27863">
        <w:rPr>
          <w:rFonts w:ascii="Arial" w:hAnsi="Arial" w:cs="Arial"/>
          <w:color w:val="FF0000"/>
          <w:sz w:val="20"/>
          <w:szCs w:val="20"/>
        </w:rPr>
        <w:t xml:space="preserve"> If the appraisal problem involves incurable or complex severance damages, or complicated cost to cure analyses</w:t>
      </w:r>
      <w:r w:rsidR="001B550D" w:rsidRPr="00E27863">
        <w:rPr>
          <w:rFonts w:ascii="Arial" w:hAnsi="Arial" w:cs="Arial"/>
          <w:color w:val="FF0000"/>
          <w:sz w:val="20"/>
          <w:szCs w:val="20"/>
        </w:rPr>
        <w:t>,</w:t>
      </w:r>
      <w:r w:rsidR="00AF0114" w:rsidRPr="00E27863">
        <w:rPr>
          <w:rFonts w:ascii="Arial" w:hAnsi="Arial" w:cs="Arial"/>
          <w:color w:val="FF0000"/>
          <w:sz w:val="20"/>
          <w:szCs w:val="20"/>
        </w:rPr>
        <w:t xml:space="preserve"> the </w:t>
      </w:r>
      <w:r w:rsidR="006854AC" w:rsidRPr="00F652E2">
        <w:rPr>
          <w:rFonts w:ascii="Arial" w:hAnsi="Arial" w:cs="Arial"/>
          <w:bCs/>
          <w:color w:val="FF0000"/>
          <w:sz w:val="20"/>
          <w:szCs w:val="20"/>
        </w:rPr>
        <w:t>non-complex appraisal report template</w:t>
      </w:r>
      <w:r w:rsidR="00AF0114" w:rsidRPr="00E27863">
        <w:rPr>
          <w:rFonts w:ascii="Arial" w:hAnsi="Arial" w:cs="Arial"/>
          <w:color w:val="FF0000"/>
          <w:sz w:val="20"/>
          <w:szCs w:val="20"/>
        </w:rPr>
        <w:t xml:space="preserve"> must not be used. </w:t>
      </w:r>
      <w:bookmarkStart w:id="92" w:name="_Hlk533593039"/>
      <w:r w:rsidR="00AF0114" w:rsidRPr="00E27863">
        <w:rPr>
          <w:rFonts w:ascii="Arial" w:hAnsi="Arial" w:cs="Arial"/>
          <w:color w:val="FF0000"/>
          <w:sz w:val="20"/>
          <w:szCs w:val="20"/>
        </w:rPr>
        <w:t>If the proposed acquisition and subsequent construction project result</w:t>
      </w:r>
      <w:r w:rsidR="009249B9">
        <w:rPr>
          <w:rFonts w:ascii="Arial" w:hAnsi="Arial" w:cs="Arial"/>
          <w:color w:val="FF0000"/>
          <w:sz w:val="20"/>
          <w:szCs w:val="20"/>
        </w:rPr>
        <w:t>s</w:t>
      </w:r>
      <w:r w:rsidR="00AF0114" w:rsidRPr="00E27863">
        <w:rPr>
          <w:rFonts w:ascii="Arial" w:hAnsi="Arial" w:cs="Arial"/>
          <w:color w:val="FF0000"/>
          <w:sz w:val="20"/>
          <w:szCs w:val="20"/>
        </w:rPr>
        <w:t xml:space="preserve"> </w:t>
      </w:r>
      <w:r w:rsidR="009249B9">
        <w:rPr>
          <w:rFonts w:ascii="Arial" w:hAnsi="Arial" w:cs="Arial"/>
          <w:color w:val="FF0000"/>
          <w:sz w:val="20"/>
          <w:szCs w:val="20"/>
        </w:rPr>
        <w:t xml:space="preserve">in </w:t>
      </w:r>
      <w:r w:rsidR="00AF0114" w:rsidRPr="00E27863">
        <w:rPr>
          <w:rFonts w:ascii="Arial" w:hAnsi="Arial" w:cs="Arial"/>
          <w:color w:val="FF0000"/>
          <w:sz w:val="20"/>
          <w:szCs w:val="20"/>
        </w:rPr>
        <w:t>readily identifiable severance damages that can be cured with easily calculated costs to cure</w:t>
      </w:r>
      <w:r w:rsidR="00EC3B6C">
        <w:rPr>
          <w:rFonts w:ascii="Arial" w:hAnsi="Arial" w:cs="Arial"/>
          <w:color w:val="FF0000"/>
          <w:sz w:val="20"/>
          <w:szCs w:val="20"/>
        </w:rPr>
        <w:t>,</w:t>
      </w:r>
      <w:r w:rsidR="00AF0114" w:rsidRPr="00E27863">
        <w:rPr>
          <w:rFonts w:ascii="Arial" w:hAnsi="Arial" w:cs="Arial"/>
          <w:color w:val="FF0000"/>
          <w:sz w:val="20"/>
          <w:szCs w:val="20"/>
        </w:rPr>
        <w:t xml:space="preserve"> </w:t>
      </w:r>
      <w:bookmarkEnd w:id="92"/>
      <w:r w:rsidR="00AF0114" w:rsidRPr="00E27863">
        <w:rPr>
          <w:rFonts w:ascii="Arial" w:hAnsi="Arial" w:cs="Arial"/>
          <w:color w:val="FF0000"/>
          <w:sz w:val="20"/>
          <w:szCs w:val="20"/>
        </w:rPr>
        <w:t xml:space="preserve">then </w:t>
      </w:r>
      <w:r w:rsidR="009249B9">
        <w:rPr>
          <w:rFonts w:ascii="Arial" w:hAnsi="Arial" w:cs="Arial"/>
          <w:color w:val="FF0000"/>
          <w:sz w:val="20"/>
          <w:szCs w:val="20"/>
        </w:rPr>
        <w:t xml:space="preserve">a brief </w:t>
      </w:r>
      <w:r w:rsidR="00B8629D" w:rsidRPr="00E27863">
        <w:rPr>
          <w:rFonts w:ascii="Arial" w:hAnsi="Arial" w:cs="Arial"/>
          <w:color w:val="FF0000"/>
          <w:sz w:val="20"/>
          <w:szCs w:val="20"/>
        </w:rPr>
        <w:t xml:space="preserve">description of the </w:t>
      </w:r>
      <w:r w:rsidR="005320AC">
        <w:rPr>
          <w:rFonts w:ascii="Arial" w:hAnsi="Arial" w:cs="Arial"/>
          <w:color w:val="FF0000"/>
          <w:sz w:val="20"/>
          <w:szCs w:val="20"/>
        </w:rPr>
        <w:t xml:space="preserve">source of the potential severance damages should be </w:t>
      </w:r>
      <w:r w:rsidR="00704C8E">
        <w:rPr>
          <w:rFonts w:ascii="Arial" w:hAnsi="Arial" w:cs="Arial"/>
          <w:color w:val="FF0000"/>
          <w:sz w:val="20"/>
          <w:szCs w:val="20"/>
        </w:rPr>
        <w:t>provided</w:t>
      </w:r>
      <w:r w:rsidR="005320AC">
        <w:rPr>
          <w:rFonts w:ascii="Arial" w:hAnsi="Arial" w:cs="Arial"/>
          <w:color w:val="FF0000"/>
          <w:sz w:val="20"/>
          <w:szCs w:val="20"/>
        </w:rPr>
        <w:t xml:space="preserve"> here. The discussion of the potential severance damages must include the amount of the anticipated value loss</w:t>
      </w:r>
      <w:r w:rsidR="00F44264">
        <w:rPr>
          <w:rFonts w:ascii="Arial" w:hAnsi="Arial" w:cs="Arial"/>
          <w:color w:val="FF0000"/>
          <w:sz w:val="20"/>
          <w:szCs w:val="20"/>
        </w:rPr>
        <w:t xml:space="preserve"> (if the severance damage were not cured)</w:t>
      </w:r>
      <w:r w:rsidR="005320AC">
        <w:rPr>
          <w:rFonts w:ascii="Arial" w:hAnsi="Arial" w:cs="Arial"/>
          <w:color w:val="FF0000"/>
          <w:sz w:val="20"/>
          <w:szCs w:val="20"/>
        </w:rPr>
        <w:t xml:space="preserve">, or a description of the </w:t>
      </w:r>
      <w:r w:rsidR="00704C8E">
        <w:rPr>
          <w:rFonts w:ascii="Arial" w:hAnsi="Arial" w:cs="Arial"/>
          <w:color w:val="FF0000"/>
          <w:sz w:val="20"/>
          <w:szCs w:val="20"/>
        </w:rPr>
        <w:t xml:space="preserve">physical </w:t>
      </w:r>
      <w:r w:rsidR="005320AC">
        <w:rPr>
          <w:rFonts w:ascii="Arial" w:hAnsi="Arial" w:cs="Arial"/>
          <w:color w:val="FF0000"/>
          <w:sz w:val="20"/>
          <w:szCs w:val="20"/>
        </w:rPr>
        <w:t xml:space="preserve">impacts to the </w:t>
      </w:r>
      <w:r w:rsidR="00704C8E">
        <w:rPr>
          <w:rFonts w:ascii="Arial" w:hAnsi="Arial" w:cs="Arial"/>
          <w:color w:val="FF0000"/>
          <w:sz w:val="20"/>
          <w:szCs w:val="20"/>
        </w:rPr>
        <w:t xml:space="preserve">remainder of the </w:t>
      </w:r>
      <w:r w:rsidR="005320AC">
        <w:rPr>
          <w:rFonts w:ascii="Arial" w:hAnsi="Arial" w:cs="Arial"/>
          <w:color w:val="FF0000"/>
          <w:sz w:val="20"/>
          <w:szCs w:val="20"/>
        </w:rPr>
        <w:t>property</w:t>
      </w:r>
      <w:r w:rsidR="00704C8E">
        <w:rPr>
          <w:rFonts w:ascii="Arial" w:hAnsi="Arial" w:cs="Arial"/>
          <w:color w:val="FF0000"/>
          <w:sz w:val="20"/>
          <w:szCs w:val="20"/>
        </w:rPr>
        <w:t xml:space="preserve"> that is sufficient to support a statement that the expected severance damages will exceed the cost to cure the severance damages. </w:t>
      </w:r>
      <w:r w:rsidR="006854AC">
        <w:rPr>
          <w:rFonts w:ascii="Arial" w:hAnsi="Arial" w:cs="Arial"/>
          <w:color w:val="FF0000"/>
          <w:sz w:val="20"/>
          <w:szCs w:val="20"/>
        </w:rPr>
        <w:t xml:space="preserve"> </w:t>
      </w:r>
    </w:p>
    <w:p w14:paraId="78CF0C1B" w14:textId="77777777" w:rsidR="00C85EDF" w:rsidRDefault="00C85EDF" w:rsidP="00704C8E">
      <w:pPr>
        <w:rPr>
          <w:rFonts w:ascii="Arial" w:hAnsi="Arial" w:cs="Arial"/>
          <w:color w:val="FF0000"/>
          <w:sz w:val="20"/>
          <w:szCs w:val="20"/>
        </w:rPr>
      </w:pPr>
    </w:p>
    <w:p w14:paraId="15F17922" w14:textId="77777777" w:rsidR="00C85EDF" w:rsidRDefault="00C85EDF" w:rsidP="00704C8E">
      <w:pPr>
        <w:rPr>
          <w:rFonts w:ascii="Arial" w:hAnsi="Arial" w:cs="Arial"/>
          <w:color w:val="FF0000"/>
          <w:sz w:val="20"/>
          <w:szCs w:val="20"/>
        </w:rPr>
      </w:pPr>
      <w:r>
        <w:rPr>
          <w:rFonts w:ascii="Arial" w:hAnsi="Arial" w:cs="Arial"/>
          <w:color w:val="FF0000"/>
          <w:sz w:val="20"/>
          <w:szCs w:val="20"/>
        </w:rPr>
        <w:t>The following statement must be included if a cost to cure is identified.</w:t>
      </w:r>
    </w:p>
    <w:p w14:paraId="6C630681" w14:textId="4F7D534C" w:rsidR="00C85EDF" w:rsidRDefault="00C85EDF" w:rsidP="00704C8E">
      <w:pPr>
        <w:rPr>
          <w:rFonts w:ascii="Arial" w:hAnsi="Arial" w:cs="Arial"/>
          <w:sz w:val="20"/>
          <w:szCs w:val="20"/>
        </w:rPr>
      </w:pPr>
      <w:r w:rsidRPr="00C85EDF">
        <w:rPr>
          <w:rFonts w:ascii="Arial" w:hAnsi="Arial" w:cs="Arial"/>
          <w:sz w:val="20"/>
          <w:szCs w:val="20"/>
        </w:rPr>
        <w:t xml:space="preserve">Note: </w:t>
      </w:r>
      <w:r w:rsidR="00F44264" w:rsidRPr="00C85EDF">
        <w:rPr>
          <w:rFonts w:ascii="Arial" w:hAnsi="Arial" w:cs="Arial"/>
          <w:sz w:val="20"/>
          <w:szCs w:val="20"/>
        </w:rPr>
        <w:t>T</w:t>
      </w:r>
      <w:r w:rsidR="00704C8E" w:rsidRPr="00C85EDF">
        <w:rPr>
          <w:rFonts w:ascii="Arial" w:hAnsi="Arial" w:cs="Arial"/>
          <w:sz w:val="20"/>
          <w:szCs w:val="20"/>
        </w:rPr>
        <w:t xml:space="preserve">he anticipated </w:t>
      </w:r>
      <w:r w:rsidR="00704C8E" w:rsidRPr="00F44264">
        <w:rPr>
          <w:rFonts w:ascii="Arial" w:hAnsi="Arial" w:cs="Arial"/>
          <w:sz w:val="20"/>
          <w:szCs w:val="20"/>
        </w:rPr>
        <w:t>value loss resulting from the identified severance damages</w:t>
      </w:r>
      <w:r w:rsidR="008A513F">
        <w:rPr>
          <w:rFonts w:ascii="Arial" w:hAnsi="Arial" w:cs="Arial"/>
          <w:sz w:val="20"/>
          <w:szCs w:val="20"/>
        </w:rPr>
        <w:t xml:space="preserve">, if not cured, </w:t>
      </w:r>
      <w:r w:rsidR="00704C8E" w:rsidRPr="00F44264">
        <w:rPr>
          <w:rFonts w:ascii="Arial" w:hAnsi="Arial" w:cs="Arial"/>
          <w:sz w:val="20"/>
          <w:szCs w:val="20"/>
        </w:rPr>
        <w:t>will exceed the calculated cost to cure the severance damages</w:t>
      </w:r>
      <w:r w:rsidR="00F44264">
        <w:rPr>
          <w:rFonts w:ascii="Arial" w:hAnsi="Arial" w:cs="Arial"/>
          <w:sz w:val="20"/>
          <w:szCs w:val="20"/>
        </w:rPr>
        <w:t>.</w:t>
      </w:r>
    </w:p>
    <w:p w14:paraId="6FDF48D6" w14:textId="77777777" w:rsidR="00C85EDF" w:rsidRDefault="00C85EDF" w:rsidP="00704C8E">
      <w:pPr>
        <w:rPr>
          <w:rFonts w:ascii="Arial" w:hAnsi="Arial" w:cs="Arial"/>
          <w:sz w:val="20"/>
          <w:szCs w:val="20"/>
        </w:rPr>
      </w:pPr>
    </w:p>
    <w:p w14:paraId="256C5F26" w14:textId="05D25008" w:rsidR="00B8629D" w:rsidRPr="00E27863" w:rsidRDefault="00C85EDF" w:rsidP="00704C8E">
      <w:pPr>
        <w:rPr>
          <w:rFonts w:ascii="Arial" w:hAnsi="Arial" w:cs="Arial"/>
          <w:color w:val="FF0000"/>
          <w:sz w:val="20"/>
          <w:szCs w:val="20"/>
        </w:rPr>
      </w:pPr>
      <w:r w:rsidRPr="00E27863">
        <w:rPr>
          <w:rFonts w:ascii="Arial" w:hAnsi="Arial" w:cs="Arial"/>
          <w:noProof/>
          <w:sz w:val="20"/>
          <w:szCs w:val="20"/>
        </w:rPr>
        <w:fldChar w:fldCharType="begin">
          <w:ffData>
            <w:name w:val="Text121"/>
            <w:enabled/>
            <w:calcOnExit w:val="0"/>
            <w:textInput/>
          </w:ffData>
        </w:fldChar>
      </w:r>
      <w:r w:rsidRPr="00E27863">
        <w:rPr>
          <w:rFonts w:ascii="Arial" w:hAnsi="Arial" w:cs="Arial"/>
          <w:noProof/>
          <w:sz w:val="20"/>
          <w:szCs w:val="20"/>
        </w:rPr>
        <w:instrText xml:space="preserve"> FORMTEXT </w:instrText>
      </w:r>
      <w:r w:rsidRPr="00E27863">
        <w:rPr>
          <w:rFonts w:ascii="Arial" w:hAnsi="Arial" w:cs="Arial"/>
          <w:noProof/>
          <w:sz w:val="20"/>
          <w:szCs w:val="20"/>
        </w:rPr>
      </w:r>
      <w:r w:rsidRPr="00E27863">
        <w:rPr>
          <w:rFonts w:ascii="Arial" w:hAnsi="Arial" w:cs="Arial"/>
          <w:noProof/>
          <w:sz w:val="20"/>
          <w:szCs w:val="20"/>
        </w:rPr>
        <w:fldChar w:fldCharType="separate"/>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t> </w:t>
      </w:r>
      <w:r w:rsidRPr="00E27863">
        <w:rPr>
          <w:rFonts w:ascii="Arial" w:hAnsi="Arial" w:cs="Arial"/>
          <w:noProof/>
          <w:sz w:val="20"/>
          <w:szCs w:val="20"/>
        </w:rPr>
        <w:fldChar w:fldCharType="end"/>
      </w:r>
      <w:r>
        <w:rPr>
          <w:rFonts w:ascii="Arial" w:hAnsi="Arial" w:cs="Arial"/>
          <w:noProof/>
          <w:sz w:val="20"/>
          <w:szCs w:val="20"/>
        </w:rPr>
        <w:t xml:space="preserve"> </w:t>
      </w:r>
      <w:r w:rsidR="00704C8E">
        <w:rPr>
          <w:rFonts w:ascii="Arial" w:hAnsi="Arial" w:cs="Arial"/>
          <w:color w:val="FF0000"/>
          <w:sz w:val="20"/>
          <w:szCs w:val="20"/>
        </w:rPr>
        <w:t>The appraiser should include a description of the proposed cure, and how it will mitigate the identified severance damages</w:t>
      </w:r>
      <w:r w:rsidR="00BD2BF4">
        <w:rPr>
          <w:rFonts w:ascii="Arial" w:hAnsi="Arial" w:cs="Arial"/>
          <w:color w:val="FF0000"/>
          <w:sz w:val="20"/>
          <w:szCs w:val="20"/>
        </w:rPr>
        <w:t xml:space="preserve">. </w:t>
      </w:r>
      <w:r w:rsidR="00B8629D" w:rsidRPr="00E27863">
        <w:rPr>
          <w:rFonts w:ascii="Arial" w:hAnsi="Arial" w:cs="Arial"/>
          <w:color w:val="FF0000"/>
          <w:sz w:val="20"/>
          <w:szCs w:val="20"/>
        </w:rPr>
        <w:t xml:space="preserve">The information provided must be adequate to support the use of the prescribed cost to cure per Subsection 2.4.5.2 (Curable Severance Damages) of the REPM. The </w:t>
      </w:r>
      <w:r w:rsidR="00BD2BF4">
        <w:rPr>
          <w:rFonts w:ascii="Arial" w:hAnsi="Arial" w:cs="Arial"/>
          <w:color w:val="FF0000"/>
          <w:sz w:val="20"/>
          <w:szCs w:val="20"/>
        </w:rPr>
        <w:t>cost to cure estimate</w:t>
      </w:r>
      <w:r w:rsidR="00B8629D" w:rsidRPr="00E27863">
        <w:rPr>
          <w:rFonts w:ascii="Arial" w:hAnsi="Arial" w:cs="Arial"/>
          <w:color w:val="FF0000"/>
          <w:sz w:val="20"/>
          <w:szCs w:val="20"/>
        </w:rPr>
        <w:t xml:space="preserve"> and the source of the cost information must be provided. </w:t>
      </w:r>
      <w:r w:rsidR="008A513F">
        <w:rPr>
          <w:rFonts w:ascii="Arial" w:hAnsi="Arial" w:cs="Arial"/>
          <w:color w:val="FF0000"/>
          <w:sz w:val="20"/>
          <w:szCs w:val="20"/>
        </w:rPr>
        <w:t xml:space="preserve"> </w:t>
      </w:r>
    </w:p>
    <w:p w14:paraId="498AF70B" w14:textId="77777777" w:rsidR="00B8629D" w:rsidRPr="00E27863" w:rsidRDefault="00B8629D">
      <w:pPr>
        <w:rPr>
          <w:rFonts w:ascii="Arial" w:hAnsi="Arial" w:cs="Arial"/>
          <w:color w:val="FF0000"/>
          <w:sz w:val="20"/>
          <w:szCs w:val="20"/>
        </w:rPr>
      </w:pPr>
    </w:p>
    <w:p w14:paraId="73342A59" w14:textId="5ED234E0" w:rsidR="00B8629D" w:rsidRPr="00F90447" w:rsidRDefault="00B8629D" w:rsidP="00B8629D">
      <w:pPr>
        <w:rPr>
          <w:rFonts w:ascii="Arial" w:hAnsi="Arial" w:cs="Arial"/>
          <w:sz w:val="20"/>
          <w:szCs w:val="20"/>
        </w:rPr>
      </w:pPr>
      <w:r w:rsidRPr="00F90447">
        <w:rPr>
          <w:rFonts w:ascii="Arial" w:hAnsi="Arial" w:cs="Arial"/>
          <w:bCs/>
          <w:sz w:val="20"/>
          <w:szCs w:val="20"/>
        </w:rPr>
        <w:t xml:space="preserve">Estimated value of the remainder of the subject’s site in the after condition $ </w:t>
      </w:r>
      <w:r w:rsidR="00CA5A78">
        <w:rPr>
          <w:rFonts w:ascii="Arial" w:hAnsi="Arial" w:cs="Arial"/>
          <w:bCs/>
          <w:sz w:val="20"/>
          <w:szCs w:val="20"/>
          <w:u w:val="single"/>
        </w:rPr>
        <w:fldChar w:fldCharType="begin">
          <w:ffData>
            <w:name w:val=""/>
            <w:enabled/>
            <w:calcOnExit w:val="0"/>
            <w:textInput>
              <w:default w:val="Value of Remainder of Site"/>
            </w:textInput>
          </w:ffData>
        </w:fldChar>
      </w:r>
      <w:r w:rsidR="00CA5A78">
        <w:rPr>
          <w:rFonts w:ascii="Arial" w:hAnsi="Arial" w:cs="Arial"/>
          <w:bCs/>
          <w:sz w:val="20"/>
          <w:szCs w:val="20"/>
          <w:u w:val="single"/>
        </w:rPr>
        <w:instrText xml:space="preserve"> FORMTEXT </w:instrText>
      </w:r>
      <w:r w:rsidR="00CA5A78">
        <w:rPr>
          <w:rFonts w:ascii="Arial" w:hAnsi="Arial" w:cs="Arial"/>
          <w:bCs/>
          <w:sz w:val="20"/>
          <w:szCs w:val="20"/>
          <w:u w:val="single"/>
        </w:rPr>
      </w:r>
      <w:r w:rsidR="00CA5A78">
        <w:rPr>
          <w:rFonts w:ascii="Arial" w:hAnsi="Arial" w:cs="Arial"/>
          <w:bCs/>
          <w:sz w:val="20"/>
          <w:szCs w:val="20"/>
          <w:u w:val="single"/>
        </w:rPr>
        <w:fldChar w:fldCharType="separate"/>
      </w:r>
      <w:r w:rsidR="00CA5A78">
        <w:rPr>
          <w:rFonts w:ascii="Arial" w:hAnsi="Arial" w:cs="Arial"/>
          <w:bCs/>
          <w:noProof/>
          <w:sz w:val="20"/>
          <w:szCs w:val="20"/>
          <w:u w:val="single"/>
        </w:rPr>
        <w:t>Value of Remainder of Site</w:t>
      </w:r>
      <w:r w:rsidR="00CA5A78">
        <w:rPr>
          <w:rFonts w:ascii="Arial" w:hAnsi="Arial" w:cs="Arial"/>
          <w:bCs/>
          <w:sz w:val="20"/>
          <w:szCs w:val="20"/>
          <w:u w:val="single"/>
        </w:rPr>
        <w:fldChar w:fldCharType="end"/>
      </w:r>
      <w:r w:rsidRPr="00F90447">
        <w:rPr>
          <w:rFonts w:ascii="Arial" w:hAnsi="Arial" w:cs="Arial"/>
          <w:bCs/>
          <w:sz w:val="20"/>
          <w:szCs w:val="20"/>
          <w:u w:val="single"/>
        </w:rPr>
        <w:t xml:space="preserve"> </w:t>
      </w:r>
      <w:r w:rsidRPr="00F90447">
        <w:rPr>
          <w:rFonts w:ascii="Arial" w:hAnsi="Arial" w:cs="Arial"/>
          <w:bCs/>
          <w:sz w:val="20"/>
          <w:szCs w:val="20"/>
        </w:rPr>
        <w:t>+ E</w:t>
      </w:r>
      <w:r w:rsidRPr="00F90447">
        <w:rPr>
          <w:rFonts w:ascii="Arial" w:hAnsi="Arial" w:cs="Arial"/>
          <w:sz w:val="20"/>
          <w:szCs w:val="20"/>
        </w:rPr>
        <w:t xml:space="preserve">stimated value of the remainder of the subject’s improvements in the after condition </w:t>
      </w:r>
      <w:r w:rsidRPr="00F90447">
        <w:rPr>
          <w:rFonts w:ascii="Arial" w:hAnsi="Arial" w:cs="Arial"/>
          <w:bCs/>
          <w:sz w:val="20"/>
          <w:szCs w:val="20"/>
        </w:rPr>
        <w:t xml:space="preserve">$ </w:t>
      </w:r>
      <w:r w:rsidR="00CA5A78">
        <w:rPr>
          <w:rFonts w:ascii="Arial" w:hAnsi="Arial" w:cs="Arial"/>
          <w:bCs/>
          <w:sz w:val="20"/>
          <w:szCs w:val="20"/>
          <w:u w:val="single"/>
        </w:rPr>
        <w:fldChar w:fldCharType="begin">
          <w:ffData>
            <w:name w:val=""/>
            <w:enabled/>
            <w:calcOnExit w:val="0"/>
            <w:textInput>
              <w:default w:val="Value of Remainder of Improvements"/>
            </w:textInput>
          </w:ffData>
        </w:fldChar>
      </w:r>
      <w:r w:rsidR="00CA5A78">
        <w:rPr>
          <w:rFonts w:ascii="Arial" w:hAnsi="Arial" w:cs="Arial"/>
          <w:bCs/>
          <w:sz w:val="20"/>
          <w:szCs w:val="20"/>
          <w:u w:val="single"/>
        </w:rPr>
        <w:instrText xml:space="preserve"> FORMTEXT </w:instrText>
      </w:r>
      <w:r w:rsidR="00CA5A78">
        <w:rPr>
          <w:rFonts w:ascii="Arial" w:hAnsi="Arial" w:cs="Arial"/>
          <w:bCs/>
          <w:sz w:val="20"/>
          <w:szCs w:val="20"/>
          <w:u w:val="single"/>
        </w:rPr>
      </w:r>
      <w:r w:rsidR="00CA5A78">
        <w:rPr>
          <w:rFonts w:ascii="Arial" w:hAnsi="Arial" w:cs="Arial"/>
          <w:bCs/>
          <w:sz w:val="20"/>
          <w:szCs w:val="20"/>
          <w:u w:val="single"/>
        </w:rPr>
        <w:fldChar w:fldCharType="separate"/>
      </w:r>
      <w:r w:rsidR="00CA5A78">
        <w:rPr>
          <w:rFonts w:ascii="Arial" w:hAnsi="Arial" w:cs="Arial"/>
          <w:bCs/>
          <w:noProof/>
          <w:sz w:val="20"/>
          <w:szCs w:val="20"/>
          <w:u w:val="single"/>
        </w:rPr>
        <w:t>Value of Remainder of Improvements</w:t>
      </w:r>
      <w:r w:rsidR="00CA5A78">
        <w:rPr>
          <w:rFonts w:ascii="Arial" w:hAnsi="Arial" w:cs="Arial"/>
          <w:bCs/>
          <w:sz w:val="20"/>
          <w:szCs w:val="20"/>
          <w:u w:val="single"/>
        </w:rPr>
        <w:fldChar w:fldCharType="end"/>
      </w:r>
      <w:r w:rsidRPr="00F90447">
        <w:rPr>
          <w:rFonts w:ascii="Arial" w:hAnsi="Arial" w:cs="Arial"/>
          <w:bCs/>
          <w:sz w:val="20"/>
          <w:szCs w:val="20"/>
        </w:rPr>
        <w:t xml:space="preserve"> - Estimated cost to cure severance damages $ </w:t>
      </w:r>
      <w:r w:rsidRPr="00F90447">
        <w:rPr>
          <w:rFonts w:ascii="Arial" w:hAnsi="Arial" w:cs="Arial"/>
          <w:bCs/>
          <w:sz w:val="20"/>
          <w:szCs w:val="20"/>
          <w:u w:val="single"/>
        </w:rPr>
        <w:fldChar w:fldCharType="begin">
          <w:ffData>
            <w:name w:val=""/>
            <w:enabled/>
            <w:calcOnExit w:val="0"/>
            <w:textInput/>
          </w:ffData>
        </w:fldChar>
      </w:r>
      <w:r w:rsidRPr="00F90447">
        <w:rPr>
          <w:rFonts w:ascii="Arial" w:hAnsi="Arial" w:cs="Arial"/>
          <w:bCs/>
          <w:sz w:val="20"/>
          <w:szCs w:val="20"/>
          <w:u w:val="single"/>
        </w:rPr>
        <w:instrText xml:space="preserve"> FORMTEXT </w:instrText>
      </w:r>
      <w:r w:rsidRPr="00F90447">
        <w:rPr>
          <w:rFonts w:ascii="Arial" w:hAnsi="Arial" w:cs="Arial"/>
          <w:bCs/>
          <w:sz w:val="20"/>
          <w:szCs w:val="20"/>
          <w:u w:val="single"/>
        </w:rPr>
      </w:r>
      <w:r w:rsidRPr="00F90447">
        <w:rPr>
          <w:rFonts w:ascii="Arial" w:hAnsi="Arial" w:cs="Arial"/>
          <w:bCs/>
          <w:sz w:val="20"/>
          <w:szCs w:val="20"/>
          <w:u w:val="single"/>
        </w:rPr>
        <w:fldChar w:fldCharType="separate"/>
      </w:r>
      <w:r w:rsidRPr="00F90447">
        <w:rPr>
          <w:rFonts w:ascii="Arial" w:hAnsi="Arial" w:cs="Arial"/>
          <w:bCs/>
          <w:sz w:val="20"/>
          <w:szCs w:val="20"/>
          <w:u w:val="single"/>
        </w:rPr>
        <w:t> </w:t>
      </w:r>
      <w:r w:rsidRPr="00F90447">
        <w:rPr>
          <w:rFonts w:ascii="Arial" w:hAnsi="Arial" w:cs="Arial"/>
          <w:bCs/>
          <w:sz w:val="20"/>
          <w:szCs w:val="20"/>
          <w:u w:val="single"/>
        </w:rPr>
        <w:t> </w:t>
      </w:r>
      <w:r w:rsidRPr="00F90447">
        <w:rPr>
          <w:rFonts w:ascii="Arial" w:hAnsi="Arial" w:cs="Arial"/>
          <w:bCs/>
          <w:sz w:val="20"/>
          <w:szCs w:val="20"/>
          <w:u w:val="single"/>
        </w:rPr>
        <w:t> </w:t>
      </w:r>
      <w:r w:rsidRPr="00F90447">
        <w:rPr>
          <w:rFonts w:ascii="Arial" w:hAnsi="Arial" w:cs="Arial"/>
          <w:bCs/>
          <w:sz w:val="20"/>
          <w:szCs w:val="20"/>
          <w:u w:val="single"/>
        </w:rPr>
        <w:t> </w:t>
      </w:r>
      <w:r w:rsidRPr="00F90447">
        <w:rPr>
          <w:rFonts w:ascii="Arial" w:hAnsi="Arial" w:cs="Arial"/>
          <w:bCs/>
          <w:sz w:val="20"/>
          <w:szCs w:val="20"/>
          <w:u w:val="single"/>
        </w:rPr>
        <w:t> </w:t>
      </w:r>
      <w:r w:rsidRPr="00F90447">
        <w:rPr>
          <w:rFonts w:ascii="Arial" w:hAnsi="Arial" w:cs="Arial"/>
          <w:sz w:val="20"/>
          <w:szCs w:val="20"/>
        </w:rPr>
        <w:fldChar w:fldCharType="end"/>
      </w:r>
      <w:r w:rsidRPr="00F90447">
        <w:rPr>
          <w:rFonts w:ascii="Arial" w:hAnsi="Arial" w:cs="Arial"/>
          <w:sz w:val="20"/>
          <w:szCs w:val="20"/>
        </w:rPr>
        <w:t xml:space="preserve"> </w:t>
      </w:r>
      <w:r w:rsidRPr="00F90447">
        <w:rPr>
          <w:rFonts w:ascii="Arial" w:hAnsi="Arial" w:cs="Arial"/>
          <w:bCs/>
          <w:sz w:val="20"/>
          <w:szCs w:val="20"/>
        </w:rPr>
        <w:t xml:space="preserve">= Estimated value of the remainder of the subject property in the after-condition $ </w:t>
      </w:r>
      <w:r w:rsidR="00CA5A78">
        <w:rPr>
          <w:rFonts w:ascii="Arial" w:hAnsi="Arial" w:cs="Arial"/>
          <w:bCs/>
          <w:sz w:val="20"/>
          <w:szCs w:val="20"/>
          <w:u w:val="single"/>
        </w:rPr>
        <w:fldChar w:fldCharType="begin">
          <w:ffData>
            <w:name w:val=""/>
            <w:enabled/>
            <w:calcOnExit w:val="0"/>
            <w:textInput>
              <w:default w:val="After Value"/>
            </w:textInput>
          </w:ffData>
        </w:fldChar>
      </w:r>
      <w:r w:rsidR="00CA5A78">
        <w:rPr>
          <w:rFonts w:ascii="Arial" w:hAnsi="Arial" w:cs="Arial"/>
          <w:bCs/>
          <w:sz w:val="20"/>
          <w:szCs w:val="20"/>
          <w:u w:val="single"/>
        </w:rPr>
        <w:instrText xml:space="preserve"> FORMTEXT </w:instrText>
      </w:r>
      <w:r w:rsidR="00CA5A78">
        <w:rPr>
          <w:rFonts w:ascii="Arial" w:hAnsi="Arial" w:cs="Arial"/>
          <w:bCs/>
          <w:sz w:val="20"/>
          <w:szCs w:val="20"/>
          <w:u w:val="single"/>
        </w:rPr>
      </w:r>
      <w:r w:rsidR="00CA5A78">
        <w:rPr>
          <w:rFonts w:ascii="Arial" w:hAnsi="Arial" w:cs="Arial"/>
          <w:bCs/>
          <w:sz w:val="20"/>
          <w:szCs w:val="20"/>
          <w:u w:val="single"/>
        </w:rPr>
        <w:fldChar w:fldCharType="separate"/>
      </w:r>
      <w:r w:rsidR="00CA5A78">
        <w:rPr>
          <w:rFonts w:ascii="Arial" w:hAnsi="Arial" w:cs="Arial"/>
          <w:bCs/>
          <w:noProof/>
          <w:sz w:val="20"/>
          <w:szCs w:val="20"/>
          <w:u w:val="single"/>
        </w:rPr>
        <w:t>After Value</w:t>
      </w:r>
      <w:r w:rsidR="00CA5A78">
        <w:rPr>
          <w:rFonts w:ascii="Arial" w:hAnsi="Arial" w:cs="Arial"/>
          <w:bCs/>
          <w:sz w:val="20"/>
          <w:szCs w:val="20"/>
          <w:u w:val="single"/>
        </w:rPr>
        <w:fldChar w:fldCharType="end"/>
      </w:r>
    </w:p>
    <w:p w14:paraId="334991DE" w14:textId="77777777" w:rsidR="00D864C6" w:rsidRPr="00E27863" w:rsidRDefault="00D864C6" w:rsidP="00B8629D">
      <w:pPr>
        <w:rPr>
          <w:rFonts w:ascii="Arial" w:hAnsi="Arial" w:cs="Arial"/>
          <w:sz w:val="20"/>
          <w:szCs w:val="20"/>
        </w:rPr>
      </w:pPr>
    </w:p>
    <w:p w14:paraId="286DBD1A" w14:textId="32C618DB" w:rsidR="00D864C6" w:rsidRPr="00E27863" w:rsidRDefault="00D864C6" w:rsidP="00D864C6">
      <w:pPr>
        <w:jc w:val="center"/>
        <w:rPr>
          <w:rFonts w:ascii="Arial" w:hAnsi="Arial" w:cs="Arial"/>
          <w:b/>
          <w:sz w:val="20"/>
          <w:szCs w:val="20"/>
        </w:rPr>
      </w:pPr>
      <w:r w:rsidRPr="00E27863">
        <w:rPr>
          <w:rFonts w:ascii="Arial" w:hAnsi="Arial" w:cs="Arial"/>
          <w:b/>
          <w:bCs/>
          <w:sz w:val="20"/>
          <w:szCs w:val="20"/>
          <w:u w:val="single"/>
        </w:rPr>
        <w:t>After value of the subject property:</w:t>
      </w:r>
      <w:r w:rsidRPr="00E27863">
        <w:rPr>
          <w:rFonts w:ascii="Arial" w:hAnsi="Arial" w:cs="Arial"/>
          <w:b/>
          <w:bCs/>
          <w:sz w:val="20"/>
          <w:szCs w:val="20"/>
        </w:rPr>
        <w:t xml:space="preserve"> </w:t>
      </w:r>
      <w:r w:rsidR="00CA5A78" w:rsidRPr="00CA5A78">
        <w:rPr>
          <w:rFonts w:ascii="Arial" w:hAnsi="Arial" w:cs="Arial"/>
          <w:b/>
          <w:sz w:val="20"/>
          <w:szCs w:val="20"/>
          <w:u w:val="single"/>
        </w:rPr>
        <w:fldChar w:fldCharType="begin">
          <w:ffData>
            <w:name w:val=""/>
            <w:enabled/>
            <w:calcOnExit w:val="0"/>
            <w:textInput>
              <w:default w:val="After Value"/>
            </w:textInput>
          </w:ffData>
        </w:fldChar>
      </w:r>
      <w:r w:rsidR="00CA5A78" w:rsidRPr="00CA5A78">
        <w:rPr>
          <w:rFonts w:ascii="Arial" w:hAnsi="Arial" w:cs="Arial"/>
          <w:b/>
          <w:sz w:val="20"/>
          <w:szCs w:val="20"/>
          <w:u w:val="single"/>
        </w:rPr>
        <w:instrText xml:space="preserve"> FORMTEXT </w:instrText>
      </w:r>
      <w:r w:rsidR="00CA5A78" w:rsidRPr="00CA5A78">
        <w:rPr>
          <w:rFonts w:ascii="Arial" w:hAnsi="Arial" w:cs="Arial"/>
          <w:b/>
          <w:sz w:val="20"/>
          <w:szCs w:val="20"/>
          <w:u w:val="single"/>
        </w:rPr>
      </w:r>
      <w:r w:rsidR="00CA5A78" w:rsidRPr="00CA5A78">
        <w:rPr>
          <w:rFonts w:ascii="Arial" w:hAnsi="Arial" w:cs="Arial"/>
          <w:b/>
          <w:sz w:val="20"/>
          <w:szCs w:val="20"/>
          <w:u w:val="single"/>
        </w:rPr>
        <w:fldChar w:fldCharType="separate"/>
      </w:r>
      <w:r w:rsidR="00CA5A78" w:rsidRPr="00CA5A78">
        <w:rPr>
          <w:rFonts w:ascii="Arial" w:hAnsi="Arial" w:cs="Arial"/>
          <w:b/>
          <w:noProof/>
          <w:sz w:val="20"/>
          <w:szCs w:val="20"/>
          <w:u w:val="single"/>
        </w:rPr>
        <w:t>After Value</w:t>
      </w:r>
      <w:r w:rsidR="00CA5A78" w:rsidRPr="00CA5A78">
        <w:rPr>
          <w:rFonts w:ascii="Arial" w:hAnsi="Arial" w:cs="Arial"/>
          <w:b/>
          <w:sz w:val="20"/>
          <w:szCs w:val="20"/>
          <w:u w:val="single"/>
        </w:rPr>
        <w:fldChar w:fldCharType="end"/>
      </w:r>
    </w:p>
    <w:p w14:paraId="14FC64EA" w14:textId="77777777" w:rsidR="006C7F5B" w:rsidRPr="00E27863" w:rsidRDefault="006C7F5B" w:rsidP="00B8629D">
      <w:pPr>
        <w:rPr>
          <w:rFonts w:ascii="Arial" w:hAnsi="Arial" w:cs="Arial"/>
          <w:sz w:val="20"/>
          <w:szCs w:val="20"/>
        </w:rPr>
      </w:pPr>
    </w:p>
    <w:p w14:paraId="31B83003" w14:textId="093382E7" w:rsidR="006C7F5B" w:rsidRPr="009C0AA4" w:rsidRDefault="008A3E78" w:rsidP="00B8629D">
      <w:pPr>
        <w:rPr>
          <w:rFonts w:ascii="Arial" w:hAnsi="Arial" w:cs="Arial"/>
          <w:b/>
          <w:bCs/>
        </w:rPr>
      </w:pPr>
      <w:bookmarkStart w:id="93" w:name="_Hlk534379503"/>
      <w:bookmarkStart w:id="94" w:name="_Hlk534632862"/>
      <w:r w:rsidRPr="009C0AA4">
        <w:rPr>
          <w:rFonts w:ascii="Arial" w:hAnsi="Arial" w:cs="Arial"/>
          <w:b/>
          <w:bCs/>
        </w:rPr>
        <w:t>TEMPORARY LIMITED EASEMENT</w:t>
      </w:r>
      <w:r w:rsidR="003677C1" w:rsidRPr="009C0AA4">
        <w:rPr>
          <w:rFonts w:ascii="Arial" w:hAnsi="Arial" w:cs="Arial"/>
          <w:b/>
          <w:bCs/>
        </w:rPr>
        <w:t xml:space="preserve"> (Additional Compensation)</w:t>
      </w:r>
      <w:r w:rsidR="006C7F5B" w:rsidRPr="009C0AA4">
        <w:rPr>
          <w:rFonts w:ascii="Arial" w:hAnsi="Arial" w:cs="Arial"/>
          <w:b/>
          <w:bCs/>
        </w:rPr>
        <w:t>:</w:t>
      </w:r>
    </w:p>
    <w:p w14:paraId="697D5809" w14:textId="77777777" w:rsidR="00CA5A78" w:rsidRDefault="00CA5A78" w:rsidP="00B8629D">
      <w:pPr>
        <w:rPr>
          <w:rFonts w:ascii="Arial" w:hAnsi="Arial" w:cs="Arial"/>
          <w:bCs/>
          <w:color w:val="FF0000"/>
          <w:sz w:val="20"/>
          <w:szCs w:val="20"/>
        </w:rPr>
      </w:pPr>
      <w:r w:rsidRPr="00E27863">
        <w:rPr>
          <w:rFonts w:ascii="Arial" w:hAnsi="Arial" w:cs="Arial"/>
          <w:bCs/>
          <w:color w:val="FF0000"/>
          <w:sz w:val="20"/>
          <w:szCs w:val="20"/>
        </w:rPr>
        <w:t>If the proposed acquisition and subsequent construction project is not expected to include any temporary limited easements, this section can be eliminated in total.</w:t>
      </w:r>
    </w:p>
    <w:p w14:paraId="11ABF1A6" w14:textId="77777777" w:rsidR="00CA5A78" w:rsidRDefault="00CA5A78" w:rsidP="00B8629D">
      <w:pPr>
        <w:rPr>
          <w:rFonts w:ascii="Arial" w:hAnsi="Arial" w:cs="Arial"/>
          <w:bCs/>
          <w:color w:val="FF0000"/>
          <w:sz w:val="20"/>
          <w:szCs w:val="20"/>
        </w:rPr>
      </w:pPr>
    </w:p>
    <w:p w14:paraId="6D1F2CF9" w14:textId="71246CDC" w:rsidR="003F118A" w:rsidRDefault="00CA5A78" w:rsidP="00B8629D">
      <w:pPr>
        <w:rPr>
          <w:rFonts w:ascii="Arial" w:hAnsi="Arial" w:cs="Arial"/>
          <w:bCs/>
          <w:sz w:val="20"/>
          <w:szCs w:val="20"/>
        </w:rPr>
      </w:pPr>
      <w:r w:rsidRPr="00E27863">
        <w:rPr>
          <w:rFonts w:ascii="Arial" w:hAnsi="Arial" w:cs="Arial"/>
          <w:bCs/>
          <w:sz w:val="20"/>
          <w:szCs w:val="20"/>
        </w:rPr>
        <w:t>The proposed acquisition includes a temporary limited easement (TLE) that will be utilized for the proposed construction project.</w:t>
      </w:r>
      <w:r w:rsidR="00611A7C">
        <w:rPr>
          <w:rFonts w:ascii="Arial" w:hAnsi="Arial" w:cs="Arial"/>
          <w:bCs/>
          <w:sz w:val="20"/>
          <w:szCs w:val="20"/>
        </w:rPr>
        <w:t xml:space="preserve"> </w:t>
      </w:r>
      <w:r w:rsidR="00061891" w:rsidRPr="00061891">
        <w:rPr>
          <w:rFonts w:ascii="Arial" w:hAnsi="Arial" w:cs="Arial"/>
          <w:bCs/>
          <w:sz w:val="20"/>
          <w:szCs w:val="20"/>
        </w:rPr>
        <w:t>There are three potential elements of value loss or compensation resulting from the acquisition of a TLE.</w:t>
      </w:r>
      <w:r w:rsidR="00061891">
        <w:rPr>
          <w:rFonts w:ascii="Arial" w:hAnsi="Arial" w:cs="Arial"/>
          <w:bCs/>
          <w:sz w:val="20"/>
          <w:szCs w:val="20"/>
        </w:rPr>
        <w:t xml:space="preserve"> The compensation for the actual occupation and use of the affected land; the contributory value of the landscaping/site improvements removed </w:t>
      </w:r>
      <w:proofErr w:type="gramStart"/>
      <w:r w:rsidR="00061891">
        <w:rPr>
          <w:rFonts w:ascii="Arial" w:hAnsi="Arial" w:cs="Arial"/>
          <w:bCs/>
          <w:sz w:val="20"/>
          <w:szCs w:val="20"/>
        </w:rPr>
        <w:t>as a result of</w:t>
      </w:r>
      <w:proofErr w:type="gramEnd"/>
      <w:r w:rsidR="00061891">
        <w:rPr>
          <w:rFonts w:ascii="Arial" w:hAnsi="Arial" w:cs="Arial"/>
          <w:bCs/>
          <w:sz w:val="20"/>
          <w:szCs w:val="20"/>
        </w:rPr>
        <w:t xml:space="preserve"> the use of the TLE and any </w:t>
      </w:r>
      <w:r w:rsidR="001563D1">
        <w:rPr>
          <w:rFonts w:ascii="Arial" w:hAnsi="Arial" w:cs="Arial"/>
          <w:bCs/>
          <w:sz w:val="20"/>
          <w:szCs w:val="20"/>
        </w:rPr>
        <w:t xml:space="preserve">permanent </w:t>
      </w:r>
      <w:r w:rsidR="006854AC">
        <w:rPr>
          <w:rFonts w:ascii="Arial" w:hAnsi="Arial" w:cs="Arial"/>
          <w:bCs/>
          <w:sz w:val="20"/>
          <w:szCs w:val="20"/>
        </w:rPr>
        <w:t xml:space="preserve">physical </w:t>
      </w:r>
      <w:r w:rsidR="00061891">
        <w:rPr>
          <w:rFonts w:ascii="Arial" w:hAnsi="Arial" w:cs="Arial"/>
          <w:bCs/>
          <w:sz w:val="20"/>
          <w:szCs w:val="20"/>
        </w:rPr>
        <w:t xml:space="preserve">damages to the land within the TLE or to the remainder of the subject property </w:t>
      </w:r>
      <w:r w:rsidR="006854AC">
        <w:rPr>
          <w:rFonts w:ascii="Arial" w:hAnsi="Arial" w:cs="Arial"/>
          <w:bCs/>
          <w:sz w:val="20"/>
          <w:szCs w:val="20"/>
        </w:rPr>
        <w:t xml:space="preserve">directly </w:t>
      </w:r>
      <w:r w:rsidR="00061891">
        <w:rPr>
          <w:rFonts w:ascii="Arial" w:hAnsi="Arial" w:cs="Arial"/>
          <w:bCs/>
          <w:sz w:val="20"/>
          <w:szCs w:val="20"/>
        </w:rPr>
        <w:t xml:space="preserve">resulting from </w:t>
      </w:r>
      <w:r w:rsidR="006854AC">
        <w:rPr>
          <w:rFonts w:ascii="Arial" w:hAnsi="Arial" w:cs="Arial"/>
          <w:bCs/>
          <w:sz w:val="20"/>
          <w:szCs w:val="20"/>
        </w:rPr>
        <w:t xml:space="preserve">the use of </w:t>
      </w:r>
      <w:r w:rsidR="00061891">
        <w:rPr>
          <w:rFonts w:ascii="Arial" w:hAnsi="Arial" w:cs="Arial"/>
          <w:bCs/>
          <w:sz w:val="20"/>
          <w:szCs w:val="20"/>
        </w:rPr>
        <w:t xml:space="preserve">the TLE. </w:t>
      </w:r>
      <w:r w:rsidR="00611A7C">
        <w:rPr>
          <w:rFonts w:ascii="Arial" w:hAnsi="Arial" w:cs="Arial"/>
          <w:bCs/>
          <w:sz w:val="20"/>
          <w:szCs w:val="20"/>
        </w:rPr>
        <w:t>This section of the appraisal report only addresses the compensation for the use of the land within the TLE.</w:t>
      </w:r>
    </w:p>
    <w:p w14:paraId="39C60666" w14:textId="77777777" w:rsidR="003F118A" w:rsidRDefault="003F118A" w:rsidP="00B8629D">
      <w:pPr>
        <w:rPr>
          <w:rFonts w:ascii="Arial" w:hAnsi="Arial" w:cs="Arial"/>
          <w:bCs/>
          <w:sz w:val="20"/>
          <w:szCs w:val="20"/>
        </w:rPr>
      </w:pPr>
    </w:p>
    <w:p w14:paraId="2C2DF4EB" w14:textId="77777777" w:rsidR="003F118A" w:rsidRDefault="00F7695A" w:rsidP="00B8629D">
      <w:pPr>
        <w:rPr>
          <w:rFonts w:ascii="Arial" w:hAnsi="Arial" w:cs="Arial"/>
          <w:bCs/>
          <w:sz w:val="20"/>
          <w:szCs w:val="20"/>
        </w:rPr>
      </w:pPr>
      <w:sdt>
        <w:sdtPr>
          <w:rPr>
            <w:rFonts w:ascii="Arial" w:hAnsi="Arial" w:cs="Arial"/>
            <w:bCs/>
            <w:sz w:val="20"/>
            <w:szCs w:val="20"/>
          </w:rPr>
          <w:alias w:val="Site Improvements"/>
          <w:tag w:val="Site Improvements"/>
          <w:id w:val="1574853388"/>
          <w:placeholder>
            <w:docPart w:val="BD288C2E1ED94B19ACBE4C90C3556EEA"/>
          </w:placeholder>
          <w:showingPlcHdr/>
          <w15:color w:val="008000"/>
          <w:dropDownList>
            <w:listItem w:displayText="There are no site improvements or landscaping affected by the TLE." w:value="There are no site improvements or landscaping affected by the TLE."/>
            <w:listItem w:displayText="The site improvements located within the TLE will be acquired and are addressed in the Contributory value of affected site improvements section of the report." w:value="The site improvements located within the TLE will be acquired and are addressed in the Contributory value of affected site improvements section of the report."/>
            <w:listItem w:displayText="The landscaping located within the TLE will be acquired and is addressed in the Contributory value of affected site improvements section of the report.  " w:value="The landscaping located within the TLE will be acquired and is addressed in the Contributory value of affected site improvements section of the report.  "/>
            <w:listItem w:displayText="The landscaping and site improvements located within the TLE will be acquired and are addressed in the Contributory value of affected site improvements section of the report.  " w:value="The landscaping and site improvements located within the TLE will be acquired and are addressed in the Contributory value of affected site improvements section of the report.  "/>
          </w:dropDownList>
        </w:sdtPr>
        <w:sdtEndPr/>
        <w:sdtContent>
          <w:r w:rsidR="00297022" w:rsidRPr="006854AC">
            <w:rPr>
              <w:rStyle w:val="PlaceholderText"/>
              <w:rFonts w:ascii="Arial" w:hAnsi="Arial" w:cs="Arial"/>
              <w:color w:val="00B050"/>
              <w:sz w:val="20"/>
              <w:szCs w:val="20"/>
            </w:rPr>
            <w:t>Choose an item.</w:t>
          </w:r>
        </w:sdtContent>
      </w:sdt>
      <w:r w:rsidR="00297022">
        <w:rPr>
          <w:rFonts w:ascii="Arial" w:hAnsi="Arial" w:cs="Arial"/>
          <w:bCs/>
          <w:sz w:val="20"/>
          <w:szCs w:val="20"/>
        </w:rPr>
        <w:t xml:space="preserve">  </w:t>
      </w:r>
      <w:r w:rsidR="003028C8">
        <w:rPr>
          <w:rFonts w:ascii="Arial" w:hAnsi="Arial" w:cs="Arial"/>
          <w:bCs/>
          <w:color w:val="FF0000"/>
          <w:sz w:val="20"/>
          <w:szCs w:val="20"/>
        </w:rPr>
        <w:t>Th</w:t>
      </w:r>
      <w:r w:rsidR="00571C7E">
        <w:rPr>
          <w:rFonts w:ascii="Arial" w:hAnsi="Arial" w:cs="Arial"/>
          <w:bCs/>
          <w:color w:val="FF0000"/>
          <w:sz w:val="20"/>
          <w:szCs w:val="20"/>
        </w:rPr>
        <w:t>is</w:t>
      </w:r>
      <w:r w:rsidR="003028C8">
        <w:rPr>
          <w:rFonts w:ascii="Arial" w:hAnsi="Arial" w:cs="Arial"/>
          <w:bCs/>
          <w:color w:val="FF0000"/>
          <w:sz w:val="20"/>
          <w:szCs w:val="20"/>
        </w:rPr>
        <w:t xml:space="preserve"> pull-down addresses issues associated landscaping and site improvements within the TLE. Choose the appropriate text.</w:t>
      </w:r>
      <w:r w:rsidR="003028C8" w:rsidRPr="003F118A">
        <w:rPr>
          <w:rFonts w:ascii="Arial" w:hAnsi="Arial" w:cs="Arial"/>
          <w:bCs/>
          <w:sz w:val="20"/>
          <w:szCs w:val="20"/>
        </w:rPr>
        <w:t xml:space="preserve"> </w:t>
      </w:r>
    </w:p>
    <w:p w14:paraId="079ECF99" w14:textId="7CF05D08" w:rsidR="003F118A" w:rsidRDefault="003F118A" w:rsidP="00B8629D">
      <w:pPr>
        <w:rPr>
          <w:rFonts w:ascii="Arial" w:hAnsi="Arial" w:cs="Arial"/>
          <w:bCs/>
          <w:sz w:val="20"/>
          <w:szCs w:val="20"/>
        </w:rPr>
      </w:pPr>
      <w:r w:rsidRPr="003F118A">
        <w:rPr>
          <w:rFonts w:ascii="Arial" w:hAnsi="Arial" w:cs="Arial"/>
          <w:bCs/>
          <w:sz w:val="20"/>
          <w:szCs w:val="20"/>
        </w:rPr>
        <w:t xml:space="preserve"> </w:t>
      </w:r>
    </w:p>
    <w:p w14:paraId="618A54F8" w14:textId="1AA6AF46" w:rsidR="00CA5A78" w:rsidRPr="003028C8" w:rsidRDefault="00F7695A" w:rsidP="00B8629D">
      <w:pPr>
        <w:rPr>
          <w:rFonts w:ascii="Arial" w:hAnsi="Arial" w:cs="Arial"/>
          <w:bCs/>
          <w:color w:val="FF0000"/>
          <w:sz w:val="20"/>
          <w:szCs w:val="20"/>
        </w:rPr>
      </w:pPr>
      <w:sdt>
        <w:sdtPr>
          <w:rPr>
            <w:rFonts w:ascii="Arial" w:hAnsi="Arial" w:cs="Arial"/>
            <w:bCs/>
            <w:sz w:val="20"/>
            <w:szCs w:val="20"/>
          </w:rPr>
          <w:id w:val="285078851"/>
          <w:placeholder>
            <w:docPart w:val="DefaultPlaceholder_-1854013438"/>
          </w:placeholder>
          <w:showingPlcHdr/>
          <w:dropDownList>
            <w:listItem w:value="Choose an item."/>
            <w:listItem w:displayText="The physical changes within the TLE will not result in any damages to the land within the TLE or to the remainder of the subject property." w:value="The physical changes within the TLE will not result in any damages to the land within the TLE or to the remainder of the subject property."/>
            <w:listItem w:displayText="The acquisition of site improvements within the TLE will result in damages to the remaining site improvements that are addressed in the Estimated cost to cure severance damages section of this report." w:value="The acquisition of site improvements within the TLE will result in damages to the remaining site improvements that are addressed in the Estimated cost to cure severance damages section of this report."/>
          </w:dropDownList>
        </w:sdtPr>
        <w:sdtEndPr/>
        <w:sdtContent>
          <w:r w:rsidR="003F118A" w:rsidRPr="003F118A">
            <w:rPr>
              <w:rStyle w:val="PlaceholderText"/>
              <w:rFonts w:ascii="Arial" w:hAnsi="Arial" w:cs="Arial"/>
              <w:color w:val="00B050"/>
              <w:sz w:val="20"/>
              <w:szCs w:val="20"/>
            </w:rPr>
            <w:t>Choose an item.</w:t>
          </w:r>
        </w:sdtContent>
      </w:sdt>
      <w:r w:rsidR="003F118A" w:rsidRPr="003F118A">
        <w:rPr>
          <w:rFonts w:ascii="Arial" w:hAnsi="Arial" w:cs="Arial"/>
          <w:bCs/>
          <w:color w:val="FF0000"/>
          <w:sz w:val="20"/>
          <w:szCs w:val="20"/>
        </w:rPr>
        <w:t xml:space="preserve">  </w:t>
      </w:r>
      <w:r w:rsidR="00571C7E">
        <w:rPr>
          <w:rFonts w:ascii="Arial" w:hAnsi="Arial" w:cs="Arial"/>
          <w:bCs/>
          <w:color w:val="FF0000"/>
          <w:sz w:val="20"/>
          <w:szCs w:val="20"/>
        </w:rPr>
        <w:t xml:space="preserve">This pull-down addresses issues associated </w:t>
      </w:r>
      <w:r w:rsidR="003F118A">
        <w:rPr>
          <w:rFonts w:ascii="Arial" w:hAnsi="Arial" w:cs="Arial"/>
          <w:bCs/>
          <w:color w:val="FF0000"/>
          <w:sz w:val="20"/>
          <w:szCs w:val="20"/>
        </w:rPr>
        <w:t>possible</w:t>
      </w:r>
      <w:r w:rsidR="00571C7E">
        <w:rPr>
          <w:rFonts w:ascii="Arial" w:hAnsi="Arial" w:cs="Arial"/>
          <w:bCs/>
          <w:color w:val="FF0000"/>
          <w:sz w:val="20"/>
          <w:szCs w:val="20"/>
        </w:rPr>
        <w:t xml:space="preserve"> damages </w:t>
      </w:r>
      <w:r w:rsidR="003F118A">
        <w:rPr>
          <w:rFonts w:ascii="Arial" w:hAnsi="Arial" w:cs="Arial"/>
          <w:bCs/>
          <w:color w:val="FF0000"/>
          <w:sz w:val="20"/>
          <w:szCs w:val="20"/>
        </w:rPr>
        <w:t xml:space="preserve">directly resulting from physical changes to the land and site improvements </w:t>
      </w:r>
      <w:r w:rsidR="00571C7E">
        <w:rPr>
          <w:rFonts w:ascii="Arial" w:hAnsi="Arial" w:cs="Arial"/>
          <w:bCs/>
          <w:color w:val="FF0000"/>
          <w:sz w:val="20"/>
          <w:szCs w:val="20"/>
        </w:rPr>
        <w:t>within the TLE. Choose the appropriate text</w:t>
      </w:r>
      <w:r w:rsidR="003F118A">
        <w:rPr>
          <w:rFonts w:ascii="Arial" w:hAnsi="Arial" w:cs="Arial"/>
          <w:bCs/>
          <w:color w:val="FF0000"/>
          <w:sz w:val="20"/>
          <w:szCs w:val="20"/>
        </w:rPr>
        <w:t xml:space="preserve"> from the pulldown</w:t>
      </w:r>
      <w:r w:rsidR="00571C7E">
        <w:rPr>
          <w:rFonts w:ascii="Arial" w:hAnsi="Arial" w:cs="Arial"/>
          <w:bCs/>
          <w:color w:val="FF0000"/>
          <w:sz w:val="20"/>
          <w:szCs w:val="20"/>
        </w:rPr>
        <w:t>.</w:t>
      </w:r>
    </w:p>
    <w:p w14:paraId="6F9FA9D7" w14:textId="77777777" w:rsidR="00297022" w:rsidRDefault="00297022" w:rsidP="00B8629D">
      <w:pPr>
        <w:rPr>
          <w:rFonts w:ascii="Arial" w:hAnsi="Arial" w:cs="Arial"/>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90"/>
        <w:gridCol w:w="8000"/>
      </w:tblGrid>
      <w:tr w:rsidR="00CA5A78" w:rsidRPr="006067A1" w14:paraId="51E5ED08" w14:textId="77777777" w:rsidTr="00423BEA">
        <w:trPr>
          <w:trHeight w:val="317"/>
        </w:trPr>
        <w:tc>
          <w:tcPr>
            <w:tcW w:w="2790" w:type="dxa"/>
            <w:tcBorders>
              <w:left w:val="nil"/>
              <w:bottom w:val="single" w:sz="4" w:space="0" w:color="A6A6A6" w:themeColor="background1" w:themeShade="A6"/>
            </w:tcBorders>
            <w:shd w:val="clear" w:color="auto" w:fill="D0CECE" w:themeFill="background2" w:themeFillShade="E6"/>
            <w:vAlign w:val="center"/>
          </w:tcPr>
          <w:p w14:paraId="1FF88B8E" w14:textId="77777777" w:rsidR="00CA5A78" w:rsidRPr="006067A1" w:rsidRDefault="00CA5A78" w:rsidP="00605F72">
            <w:pPr>
              <w:jc w:val="center"/>
              <w:rPr>
                <w:rFonts w:ascii="Arial" w:hAnsi="Arial" w:cs="Arial"/>
                <w:b/>
                <w:sz w:val="22"/>
                <w:szCs w:val="22"/>
              </w:rPr>
            </w:pPr>
            <w:r>
              <w:rPr>
                <w:rFonts w:ascii="Arial" w:hAnsi="Arial" w:cs="Arial"/>
                <w:b/>
                <w:sz w:val="22"/>
                <w:szCs w:val="22"/>
              </w:rPr>
              <w:t>Acquisition</w:t>
            </w:r>
          </w:p>
        </w:tc>
        <w:tc>
          <w:tcPr>
            <w:tcW w:w="8000" w:type="dxa"/>
            <w:tcBorders>
              <w:bottom w:val="single" w:sz="4" w:space="0" w:color="A6A6A6" w:themeColor="background1" w:themeShade="A6"/>
              <w:right w:val="nil"/>
            </w:tcBorders>
            <w:shd w:val="clear" w:color="auto" w:fill="D0CECE" w:themeFill="background2" w:themeFillShade="E6"/>
            <w:vAlign w:val="center"/>
          </w:tcPr>
          <w:p w14:paraId="1D0E8A8C" w14:textId="77777777" w:rsidR="00CA5A78" w:rsidRPr="006067A1" w:rsidRDefault="00CA5A78" w:rsidP="00605F72">
            <w:pPr>
              <w:jc w:val="center"/>
              <w:rPr>
                <w:rFonts w:ascii="Arial" w:hAnsi="Arial" w:cs="Arial"/>
                <w:b/>
                <w:sz w:val="22"/>
                <w:szCs w:val="22"/>
              </w:rPr>
            </w:pPr>
            <w:r>
              <w:rPr>
                <w:rFonts w:ascii="Arial" w:hAnsi="Arial" w:cs="Arial"/>
                <w:b/>
                <w:sz w:val="22"/>
                <w:szCs w:val="22"/>
              </w:rPr>
              <w:t>Description</w:t>
            </w:r>
          </w:p>
        </w:tc>
      </w:tr>
      <w:tr w:rsidR="00CA5A78" w14:paraId="287B7AF1" w14:textId="77777777" w:rsidTr="00605F72">
        <w:trPr>
          <w:trHeight w:val="317"/>
        </w:trPr>
        <w:tc>
          <w:tcPr>
            <w:tcW w:w="2790" w:type="dxa"/>
            <w:tcBorders>
              <w:left w:val="nil"/>
            </w:tcBorders>
          </w:tcPr>
          <w:p w14:paraId="7CC33361" w14:textId="08B45528" w:rsidR="00CA5A78" w:rsidRDefault="00CA5A78" w:rsidP="00605F72">
            <w:pPr>
              <w:rPr>
                <w:rFonts w:ascii="Arial" w:hAnsi="Arial" w:cs="Arial"/>
                <w:bCs/>
                <w:sz w:val="20"/>
                <w:szCs w:val="20"/>
              </w:rPr>
            </w:pPr>
            <w:r>
              <w:rPr>
                <w:rFonts w:ascii="Arial" w:hAnsi="Arial" w:cs="Arial"/>
                <w:bCs/>
                <w:sz w:val="20"/>
                <w:szCs w:val="20"/>
              </w:rPr>
              <w:t>Temporary Limited Easement (TLE):</w:t>
            </w:r>
          </w:p>
        </w:tc>
        <w:tc>
          <w:tcPr>
            <w:tcW w:w="8000" w:type="dxa"/>
            <w:tcBorders>
              <w:right w:val="nil"/>
            </w:tcBorders>
          </w:tcPr>
          <w:p w14:paraId="67970A85" w14:textId="33C3D638" w:rsidR="00CA5A78" w:rsidRPr="00BB21BC" w:rsidRDefault="00CA5A78" w:rsidP="00605F72">
            <w:pPr>
              <w:rPr>
                <w:rFonts w:ascii="Arial" w:hAnsi="Arial" w:cs="Arial"/>
                <w:bCs/>
                <w:sz w:val="20"/>
                <w:szCs w:val="20"/>
              </w:rPr>
            </w:pPr>
            <w:r>
              <w:rPr>
                <w:rFonts w:ascii="Arial" w:hAnsi="Arial" w:cs="Arial"/>
                <w:bCs/>
                <w:sz w:val="20"/>
                <w:szCs w:val="20"/>
              </w:rPr>
              <w:fldChar w:fldCharType="begin">
                <w:ffData>
                  <w:name w:val=""/>
                  <w:enabled/>
                  <w:calcOnExit w:val="0"/>
                  <w:textInput>
                    <w:default w:val="Siz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Size</w:t>
            </w:r>
            <w:r>
              <w:rPr>
                <w:rFonts w:ascii="Arial" w:hAnsi="Arial" w:cs="Arial"/>
                <w:bCs/>
                <w:sz w:val="20"/>
                <w:szCs w:val="20"/>
              </w:rPr>
              <w:fldChar w:fldCharType="end"/>
            </w:r>
            <w:r>
              <w:rPr>
                <w:rFonts w:ascii="Arial" w:hAnsi="Arial" w:cs="Arial"/>
                <w:bCs/>
                <w:sz w:val="20"/>
                <w:szCs w:val="20"/>
              </w:rPr>
              <w:t xml:space="preserve"> </w:t>
            </w:r>
            <w:sdt>
              <w:sdtPr>
                <w:rPr>
                  <w:rFonts w:ascii="Arial" w:hAnsi="Arial" w:cs="Arial"/>
                  <w:bCs/>
                  <w:sz w:val="20"/>
                  <w:szCs w:val="20"/>
                </w:rPr>
                <w:id w:val="-1738464337"/>
                <w:placeholder>
                  <w:docPart w:val="C772CCCAD793450992DE9B78A0317E1C"/>
                </w:placeholder>
                <w:showingPlcHdr/>
                <w15:color w:val="008000"/>
                <w:dropDownList>
                  <w:listItem w:displayText="Sq. Ft." w:value="Sq. Ft."/>
                  <w:listItem w:displayText="Ac." w:value="Ac."/>
                </w:dropDownList>
              </w:sdtPr>
              <w:sdtEndPr/>
              <w:sdtContent>
                <w:r w:rsidRPr="003F118A">
                  <w:rPr>
                    <w:rStyle w:val="PlaceholderText"/>
                    <w:rFonts w:ascii="Arial" w:hAnsi="Arial" w:cs="Arial"/>
                    <w:color w:val="00B050"/>
                    <w:sz w:val="20"/>
                    <w:szCs w:val="20"/>
                  </w:rPr>
                  <w:t>Choose an item.</w:t>
                </w:r>
              </w:sdtContent>
            </w:sdt>
            <w:r>
              <w:rPr>
                <w:rFonts w:ascii="Arial" w:hAnsi="Arial" w:cs="Arial"/>
                <w:bCs/>
                <w:sz w:val="20"/>
                <w:szCs w:val="20"/>
              </w:rPr>
              <w:t xml:space="preserve"> </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Provide a brief description of the TLE. </w:t>
            </w:r>
            <w:r w:rsidRPr="005752AB">
              <w:rPr>
                <w:rFonts w:ascii="Arial" w:hAnsi="Arial" w:cs="Arial"/>
                <w:bCs/>
                <w:color w:val="FF0000"/>
                <w:sz w:val="20"/>
                <w:szCs w:val="20"/>
              </w:rPr>
              <w:t xml:space="preserve">The description should be as brief as possible, while providing sufficient information to support the </w:t>
            </w:r>
            <w:r w:rsidR="0054395E">
              <w:rPr>
                <w:rFonts w:ascii="Arial" w:hAnsi="Arial" w:cs="Arial"/>
                <w:bCs/>
                <w:color w:val="FF0000"/>
                <w:sz w:val="20"/>
                <w:szCs w:val="20"/>
              </w:rPr>
              <w:t>valuation of the TLE</w:t>
            </w:r>
            <w:r w:rsidRPr="005752AB">
              <w:rPr>
                <w:rFonts w:ascii="Arial" w:hAnsi="Arial" w:cs="Arial"/>
                <w:bCs/>
                <w:color w:val="FF0000"/>
                <w:sz w:val="20"/>
                <w:szCs w:val="20"/>
              </w:rPr>
              <w:t xml:space="preserve">. The appraiser must identify the location of the proposed areas of </w:t>
            </w:r>
            <w:r w:rsidR="0054395E">
              <w:rPr>
                <w:rFonts w:ascii="Arial" w:hAnsi="Arial" w:cs="Arial"/>
                <w:bCs/>
                <w:color w:val="FF0000"/>
                <w:sz w:val="20"/>
                <w:szCs w:val="20"/>
              </w:rPr>
              <w:t>TLE</w:t>
            </w:r>
            <w:r w:rsidRPr="005752AB">
              <w:rPr>
                <w:rFonts w:ascii="Arial" w:hAnsi="Arial" w:cs="Arial"/>
                <w:bCs/>
                <w:color w:val="FF0000"/>
                <w:sz w:val="20"/>
                <w:szCs w:val="20"/>
              </w:rPr>
              <w:t>.</w:t>
            </w:r>
            <w:r>
              <w:rPr>
                <w:rFonts w:ascii="Arial" w:hAnsi="Arial" w:cs="Arial"/>
                <w:bCs/>
                <w:color w:val="FF0000"/>
                <w:sz w:val="20"/>
                <w:szCs w:val="20"/>
              </w:rPr>
              <w:t xml:space="preserve"> </w:t>
            </w:r>
            <w:r w:rsidR="00BB21BC">
              <w:rPr>
                <w:rFonts w:ascii="Arial" w:hAnsi="Arial" w:cs="Arial"/>
                <w:bCs/>
                <w:sz w:val="20"/>
                <w:szCs w:val="20"/>
              </w:rPr>
              <w:t xml:space="preserve">The expiration date used to estimate the compensation for the use of the land within the TLE is </w:t>
            </w:r>
            <w:r w:rsidR="00BB21BC">
              <w:rPr>
                <w:rFonts w:ascii="Arial" w:hAnsi="Arial" w:cs="Arial"/>
                <w:sz w:val="20"/>
                <w:szCs w:val="20"/>
                <w:u w:val="single"/>
              </w:rPr>
              <w:fldChar w:fldCharType="begin">
                <w:ffData>
                  <w:name w:val=""/>
                  <w:enabled/>
                  <w:calcOnExit w:val="0"/>
                  <w:textInput>
                    <w:default w:val="dd/mm/yyy"/>
                  </w:textInput>
                </w:ffData>
              </w:fldChar>
            </w:r>
            <w:r w:rsidR="00BB21BC">
              <w:rPr>
                <w:rFonts w:ascii="Arial" w:hAnsi="Arial" w:cs="Arial"/>
                <w:sz w:val="20"/>
                <w:szCs w:val="20"/>
                <w:u w:val="single"/>
              </w:rPr>
              <w:instrText xml:space="preserve"> FORMTEXT </w:instrText>
            </w:r>
            <w:r w:rsidR="00BB21BC">
              <w:rPr>
                <w:rFonts w:ascii="Arial" w:hAnsi="Arial" w:cs="Arial"/>
                <w:sz w:val="20"/>
                <w:szCs w:val="20"/>
                <w:u w:val="single"/>
              </w:rPr>
            </w:r>
            <w:r w:rsidR="00BB21BC">
              <w:rPr>
                <w:rFonts w:ascii="Arial" w:hAnsi="Arial" w:cs="Arial"/>
                <w:sz w:val="20"/>
                <w:szCs w:val="20"/>
                <w:u w:val="single"/>
              </w:rPr>
              <w:fldChar w:fldCharType="separate"/>
            </w:r>
            <w:r w:rsidR="00BB21BC">
              <w:rPr>
                <w:rFonts w:ascii="Arial" w:hAnsi="Arial" w:cs="Arial"/>
                <w:noProof/>
                <w:sz w:val="20"/>
                <w:szCs w:val="20"/>
                <w:u w:val="single"/>
              </w:rPr>
              <w:t>dd/mm/yyy</w:t>
            </w:r>
            <w:r w:rsidR="00BB21BC">
              <w:rPr>
                <w:rFonts w:ascii="Arial" w:hAnsi="Arial" w:cs="Arial"/>
                <w:sz w:val="20"/>
                <w:szCs w:val="20"/>
                <w:u w:val="single"/>
              </w:rPr>
              <w:fldChar w:fldCharType="end"/>
            </w:r>
            <w:r w:rsidR="00BB21BC">
              <w:rPr>
                <w:rFonts w:ascii="Arial" w:hAnsi="Arial" w:cs="Arial"/>
                <w:sz w:val="20"/>
                <w:szCs w:val="20"/>
              </w:rPr>
              <w:t>. This date was provided by WisDOT as part of the appraisal assignment and is utilized under an extraordinary assumption.</w:t>
            </w:r>
          </w:p>
        </w:tc>
      </w:tr>
    </w:tbl>
    <w:p w14:paraId="6BA404D3" w14:textId="77777777" w:rsidR="00611A7C" w:rsidRPr="00E27863" w:rsidRDefault="00611A7C" w:rsidP="00611A7C">
      <w:pPr>
        <w:jc w:val="center"/>
        <w:rPr>
          <w:rFonts w:ascii="Arial" w:hAnsi="Arial" w:cs="Arial"/>
          <w:bCs/>
          <w:sz w:val="20"/>
          <w:szCs w:val="20"/>
        </w:rPr>
      </w:pPr>
    </w:p>
    <w:p w14:paraId="7C5DF8F5" w14:textId="1B400533" w:rsidR="003071B0" w:rsidRPr="00AA58A5" w:rsidRDefault="00AA58A5" w:rsidP="00AA58A5">
      <w:pPr>
        <w:rPr>
          <w:rFonts w:ascii="Arial" w:hAnsi="Arial" w:cs="Arial"/>
          <w:bCs/>
          <w:sz w:val="20"/>
          <w:szCs w:val="20"/>
        </w:rPr>
      </w:pPr>
      <w:r>
        <w:rPr>
          <w:rFonts w:ascii="Arial" w:hAnsi="Arial" w:cs="Arial"/>
          <w:bCs/>
          <w:sz w:val="20"/>
          <w:szCs w:val="20"/>
        </w:rPr>
        <w:t>T</w:t>
      </w:r>
      <w:r w:rsidR="00160407" w:rsidRPr="00AA58A5">
        <w:rPr>
          <w:rFonts w:ascii="Arial" w:hAnsi="Arial" w:cs="Arial"/>
          <w:noProof/>
          <w:sz w:val="20"/>
          <w:szCs w:val="20"/>
        </w:rPr>
        <w:t>he compensation for the use of the land within the TLE is estimated based upon an annual rent calculat</w:t>
      </w:r>
      <w:r w:rsidR="003F118A">
        <w:rPr>
          <w:rFonts w:ascii="Arial" w:hAnsi="Arial" w:cs="Arial"/>
          <w:noProof/>
          <w:sz w:val="20"/>
          <w:szCs w:val="20"/>
        </w:rPr>
        <w:t>ion</w:t>
      </w:r>
      <w:r w:rsidR="00160407" w:rsidRPr="00AA58A5">
        <w:rPr>
          <w:rFonts w:ascii="Arial" w:hAnsi="Arial" w:cs="Arial"/>
          <w:noProof/>
          <w:sz w:val="20"/>
          <w:szCs w:val="20"/>
        </w:rPr>
        <w:t xml:space="preserve"> u</w:t>
      </w:r>
      <w:r w:rsidR="003F118A">
        <w:rPr>
          <w:rFonts w:ascii="Arial" w:hAnsi="Arial" w:cs="Arial"/>
          <w:noProof/>
          <w:sz w:val="20"/>
          <w:szCs w:val="20"/>
        </w:rPr>
        <w:t xml:space="preserve">sing </w:t>
      </w:r>
      <w:r w:rsidR="00160407" w:rsidRPr="00AA58A5">
        <w:rPr>
          <w:rFonts w:ascii="Arial" w:hAnsi="Arial" w:cs="Arial"/>
          <w:noProof/>
          <w:sz w:val="20"/>
          <w:szCs w:val="20"/>
        </w:rPr>
        <w:t xml:space="preserve">an annual yield rate </w:t>
      </w:r>
      <w:r>
        <w:rPr>
          <w:rFonts w:ascii="Arial" w:hAnsi="Arial" w:cs="Arial"/>
          <w:noProof/>
          <w:sz w:val="20"/>
          <w:szCs w:val="20"/>
        </w:rPr>
        <w:t xml:space="preserve">applied to </w:t>
      </w:r>
      <w:r w:rsidR="00160407" w:rsidRPr="00AA58A5">
        <w:rPr>
          <w:rFonts w:ascii="Arial" w:hAnsi="Arial" w:cs="Arial"/>
          <w:noProof/>
          <w:sz w:val="20"/>
          <w:szCs w:val="20"/>
        </w:rPr>
        <w:t xml:space="preserve">the </w:t>
      </w:r>
      <w:r>
        <w:rPr>
          <w:rFonts w:ascii="Arial" w:hAnsi="Arial" w:cs="Arial"/>
          <w:noProof/>
          <w:sz w:val="20"/>
          <w:szCs w:val="20"/>
        </w:rPr>
        <w:t>estimated</w:t>
      </w:r>
      <w:r w:rsidR="00160407" w:rsidRPr="00AA58A5">
        <w:rPr>
          <w:rFonts w:ascii="Arial" w:hAnsi="Arial" w:cs="Arial"/>
          <w:noProof/>
          <w:sz w:val="20"/>
          <w:szCs w:val="20"/>
        </w:rPr>
        <w:t xml:space="preserve"> value of the affected land</w:t>
      </w:r>
      <w:r>
        <w:rPr>
          <w:rFonts w:ascii="Arial" w:hAnsi="Arial" w:cs="Arial"/>
          <w:noProof/>
          <w:sz w:val="20"/>
          <w:szCs w:val="20"/>
        </w:rPr>
        <w:t xml:space="preserve">. The size of the affected area </w:t>
      </w:r>
      <w:r w:rsidR="0047628C">
        <w:rPr>
          <w:rFonts w:ascii="Arial" w:hAnsi="Arial" w:cs="Arial"/>
          <w:noProof/>
          <w:sz w:val="20"/>
          <w:szCs w:val="20"/>
        </w:rPr>
        <w:t xml:space="preserve">(TLE) </w:t>
      </w:r>
      <w:r>
        <w:rPr>
          <w:rFonts w:ascii="Arial" w:hAnsi="Arial" w:cs="Arial"/>
          <w:noProof/>
          <w:sz w:val="20"/>
          <w:szCs w:val="20"/>
        </w:rPr>
        <w:t xml:space="preserve">and the expiration date of the TLE were provided to the appraiser as part of the appraisal assignment. The value of the affected land has been estimated as part of the reported appraisal analysis. The Annual </w:t>
      </w:r>
      <w:r w:rsidR="0047628C">
        <w:rPr>
          <w:rFonts w:ascii="Arial" w:hAnsi="Arial" w:cs="Arial"/>
          <w:noProof/>
          <w:sz w:val="20"/>
          <w:szCs w:val="20"/>
        </w:rPr>
        <w:t xml:space="preserve">Yield </w:t>
      </w:r>
      <w:r>
        <w:rPr>
          <w:rFonts w:ascii="Arial" w:hAnsi="Arial" w:cs="Arial"/>
          <w:noProof/>
          <w:sz w:val="20"/>
          <w:szCs w:val="20"/>
        </w:rPr>
        <w:t xml:space="preserve">Rate (rent) </w:t>
      </w:r>
      <w:r w:rsidR="003F118A">
        <w:rPr>
          <w:rFonts w:ascii="Arial" w:hAnsi="Arial" w:cs="Arial"/>
          <w:noProof/>
          <w:sz w:val="20"/>
          <w:szCs w:val="20"/>
        </w:rPr>
        <w:t>has been</w:t>
      </w:r>
      <w:r>
        <w:rPr>
          <w:rFonts w:ascii="Arial" w:hAnsi="Arial" w:cs="Arial"/>
          <w:noProof/>
          <w:sz w:val="20"/>
          <w:szCs w:val="20"/>
        </w:rPr>
        <w:t xml:space="preserve"> estimated by the appraiser </w:t>
      </w:r>
      <w:r w:rsidR="0047628C">
        <w:rPr>
          <w:rFonts w:ascii="Arial" w:hAnsi="Arial" w:cs="Arial"/>
          <w:noProof/>
          <w:sz w:val="20"/>
          <w:szCs w:val="20"/>
        </w:rPr>
        <w:t xml:space="preserve">and </w:t>
      </w:r>
      <w:r>
        <w:rPr>
          <w:rFonts w:ascii="Arial" w:hAnsi="Arial" w:cs="Arial"/>
          <w:noProof/>
          <w:sz w:val="20"/>
          <w:szCs w:val="20"/>
        </w:rPr>
        <w:t xml:space="preserve">is based upon market research into alternative safe investmant rates, the current rate </w:t>
      </w:r>
      <w:r w:rsidR="0047628C">
        <w:rPr>
          <w:rFonts w:ascii="Arial" w:hAnsi="Arial" w:cs="Arial"/>
          <w:noProof/>
          <w:sz w:val="20"/>
          <w:szCs w:val="20"/>
        </w:rPr>
        <w:t>of inflation and the appraiser’s opinion of the risks associated with the imposition of the TLE on the subject property. The Discount rate is based upon the appraiser’s research into alternative safe investment rates. The following information reflects the actual calculation of the amount of compensation determined to be appropriate for the use of the land within the temporary limited easement:</w:t>
      </w:r>
    </w:p>
    <w:p w14:paraId="76F975B5" w14:textId="0A8F5D6F" w:rsidR="007207DB" w:rsidRDefault="007207DB" w:rsidP="003071B0">
      <w:pPr>
        <w:jc w:val="center"/>
        <w:rPr>
          <w:rFonts w:ascii="Arial" w:hAnsi="Arial" w:cs="Arial"/>
          <w:bCs/>
          <w:color w:val="FF0000"/>
          <w:sz w:val="20"/>
          <w:szCs w:val="20"/>
        </w:rPr>
      </w:pPr>
    </w:p>
    <w:p w14:paraId="6927F079" w14:textId="52F2C759" w:rsidR="007207DB" w:rsidRPr="00611A7C" w:rsidRDefault="007207DB" w:rsidP="007207DB">
      <w:pPr>
        <w:rPr>
          <w:rFonts w:ascii="Arial" w:hAnsi="Arial" w:cs="Arial"/>
          <w:b/>
          <w:bCs/>
          <w:noProof/>
          <w:color w:val="FF0000"/>
          <w:sz w:val="20"/>
          <w:szCs w:val="20"/>
          <w:u w:val="single"/>
        </w:rPr>
      </w:pPr>
      <w:r>
        <w:rPr>
          <w:rFonts w:ascii="Arial" w:hAnsi="Arial" w:cs="Arial"/>
          <w:noProof/>
          <w:sz w:val="20"/>
          <w:szCs w:val="20"/>
        </w:rPr>
        <w:fldChar w:fldCharType="begin">
          <w:ffData>
            <w:name w:val=""/>
            <w:enabled/>
            <w:calcOnExit w:val="0"/>
            <w:textInput>
              <w:default w:val="TLE Worksheet"/>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TLE Worksheet</w:t>
      </w:r>
      <w:r>
        <w:rPr>
          <w:rFonts w:ascii="Arial" w:hAnsi="Arial" w:cs="Arial"/>
          <w:noProof/>
          <w:sz w:val="20"/>
          <w:szCs w:val="20"/>
        </w:rPr>
        <w:fldChar w:fldCharType="end"/>
      </w:r>
      <w:r>
        <w:rPr>
          <w:rFonts w:ascii="Arial" w:hAnsi="Arial" w:cs="Arial"/>
          <w:noProof/>
          <w:sz w:val="20"/>
          <w:szCs w:val="20"/>
        </w:rPr>
        <w:t xml:space="preserve"> </w:t>
      </w:r>
      <w:r w:rsidRPr="00BB21BC">
        <w:rPr>
          <w:rFonts w:ascii="Arial" w:hAnsi="Arial" w:cs="Arial"/>
          <w:noProof/>
          <w:color w:val="FF0000"/>
          <w:sz w:val="20"/>
          <w:szCs w:val="20"/>
        </w:rPr>
        <w:t xml:space="preserve">Complete </w:t>
      </w:r>
      <w:r>
        <w:rPr>
          <w:rFonts w:ascii="Arial" w:hAnsi="Arial" w:cs="Arial"/>
          <w:noProof/>
          <w:color w:val="FF0000"/>
          <w:sz w:val="20"/>
          <w:szCs w:val="20"/>
        </w:rPr>
        <w:t xml:space="preserve">the Temporary Limited Easement Worksheet utilizing the instructions on the worksheet. </w:t>
      </w:r>
      <w:r w:rsidRPr="007207DB">
        <w:rPr>
          <w:rFonts w:ascii="Arial" w:hAnsi="Arial" w:cs="Arial"/>
          <w:noProof/>
          <w:color w:val="FF0000"/>
          <w:sz w:val="20"/>
          <w:szCs w:val="20"/>
        </w:rPr>
        <w:t xml:space="preserve">The worksheet can </w:t>
      </w:r>
      <w:r>
        <w:rPr>
          <w:rFonts w:ascii="Arial" w:hAnsi="Arial" w:cs="Arial"/>
          <w:noProof/>
          <w:color w:val="FF0000"/>
          <w:sz w:val="20"/>
          <w:szCs w:val="20"/>
        </w:rPr>
        <w:t xml:space="preserve">then </w:t>
      </w:r>
      <w:r w:rsidRPr="007207DB">
        <w:rPr>
          <w:rFonts w:ascii="Arial" w:hAnsi="Arial" w:cs="Arial"/>
          <w:noProof/>
          <w:color w:val="FF0000"/>
          <w:sz w:val="20"/>
          <w:szCs w:val="20"/>
        </w:rPr>
        <w:t xml:space="preserve">be inserted into </w:t>
      </w:r>
      <w:r>
        <w:rPr>
          <w:rFonts w:ascii="Arial" w:hAnsi="Arial" w:cs="Arial"/>
          <w:noProof/>
          <w:color w:val="FF0000"/>
          <w:sz w:val="20"/>
          <w:szCs w:val="20"/>
        </w:rPr>
        <w:t xml:space="preserve">this </w:t>
      </w:r>
      <w:r w:rsidRPr="007207DB">
        <w:rPr>
          <w:rFonts w:ascii="Arial" w:hAnsi="Arial" w:cs="Arial"/>
          <w:noProof/>
          <w:color w:val="FF0000"/>
          <w:sz w:val="20"/>
          <w:szCs w:val="20"/>
        </w:rPr>
        <w:t>appraisal report by highlighting Cells</w:t>
      </w:r>
      <w:r>
        <w:rPr>
          <w:rFonts w:ascii="Arial" w:hAnsi="Arial" w:cs="Arial"/>
          <w:noProof/>
          <w:color w:val="FF0000"/>
          <w:sz w:val="20"/>
          <w:szCs w:val="20"/>
        </w:rPr>
        <w:t xml:space="preserve"> </w:t>
      </w:r>
      <w:r w:rsidRPr="007207DB">
        <w:rPr>
          <w:rFonts w:ascii="Arial" w:hAnsi="Arial" w:cs="Arial"/>
          <w:noProof/>
          <w:color w:val="FF0000"/>
          <w:sz w:val="20"/>
          <w:szCs w:val="20"/>
        </w:rPr>
        <w:t>B-3 through D-22 and copying. The copied material can then be pasted into the report.</w:t>
      </w:r>
      <w:bookmarkStart w:id="95" w:name="_Hlk534624545"/>
      <w:r w:rsidR="00611A7C">
        <w:rPr>
          <w:rFonts w:ascii="Arial" w:hAnsi="Arial" w:cs="Arial"/>
          <w:noProof/>
          <w:color w:val="FF0000"/>
          <w:sz w:val="20"/>
          <w:szCs w:val="20"/>
        </w:rPr>
        <w:t xml:space="preserve"> </w:t>
      </w:r>
    </w:p>
    <w:p w14:paraId="17DC8CF8" w14:textId="77777777" w:rsidR="008D4C34" w:rsidRDefault="008D4C34" w:rsidP="008D4C34">
      <w:pPr>
        <w:pStyle w:val="NoSpacing"/>
        <w:jc w:val="center"/>
        <w:rPr>
          <w:rStyle w:val="Strong"/>
          <w:rFonts w:ascii="Arial" w:hAnsi="Arial" w:cs="Arial"/>
          <w:b w:val="0"/>
          <w:bCs w:val="0"/>
          <w:color w:val="FF0000"/>
          <w:sz w:val="20"/>
          <w:szCs w:val="20"/>
        </w:rPr>
      </w:pPr>
    </w:p>
    <w:bookmarkEnd w:id="93"/>
    <w:bookmarkEnd w:id="95"/>
    <w:p w14:paraId="1484E449" w14:textId="77777777" w:rsidR="00FF5CE9" w:rsidRPr="007207DB" w:rsidRDefault="00FF5CE9" w:rsidP="00FF5CE9">
      <w:pPr>
        <w:pStyle w:val="NoSpacing"/>
        <w:jc w:val="center"/>
        <w:rPr>
          <w:rStyle w:val="Strong"/>
          <w:rFonts w:ascii="Arial" w:hAnsi="Arial" w:cs="Arial"/>
          <w:bCs w:val="0"/>
          <w:sz w:val="20"/>
          <w:szCs w:val="20"/>
        </w:rPr>
      </w:pPr>
      <w:r>
        <w:rPr>
          <w:rStyle w:val="Strong"/>
          <w:rFonts w:ascii="Arial" w:hAnsi="Arial" w:cs="Arial"/>
          <w:bCs w:val="0"/>
          <w:sz w:val="20"/>
          <w:szCs w:val="20"/>
          <w:u w:val="single"/>
        </w:rPr>
        <w:t>Total c</w:t>
      </w:r>
      <w:r w:rsidRPr="007207DB">
        <w:rPr>
          <w:rStyle w:val="Strong"/>
          <w:rFonts w:ascii="Arial" w:hAnsi="Arial" w:cs="Arial"/>
          <w:bCs w:val="0"/>
          <w:sz w:val="20"/>
          <w:szCs w:val="20"/>
          <w:u w:val="single"/>
        </w:rPr>
        <w:t xml:space="preserve">ompensation for </w:t>
      </w:r>
      <w:r>
        <w:rPr>
          <w:rStyle w:val="Strong"/>
          <w:rFonts w:ascii="Arial" w:hAnsi="Arial" w:cs="Arial"/>
          <w:bCs w:val="0"/>
          <w:sz w:val="20"/>
          <w:szCs w:val="20"/>
          <w:u w:val="single"/>
        </w:rPr>
        <w:t xml:space="preserve">the use of the </w:t>
      </w:r>
      <w:r w:rsidRPr="007207DB">
        <w:rPr>
          <w:rStyle w:val="Strong"/>
          <w:rFonts w:ascii="Arial" w:hAnsi="Arial" w:cs="Arial"/>
          <w:bCs w:val="0"/>
          <w:sz w:val="20"/>
          <w:szCs w:val="20"/>
          <w:u w:val="single"/>
        </w:rPr>
        <w:t>land within the TLE:</w:t>
      </w:r>
      <w:r w:rsidRPr="007207DB">
        <w:rPr>
          <w:rStyle w:val="Strong"/>
          <w:rFonts w:ascii="Arial" w:hAnsi="Arial" w:cs="Arial"/>
          <w:bCs w:val="0"/>
          <w:sz w:val="20"/>
          <w:szCs w:val="20"/>
        </w:rPr>
        <w:t xml:space="preserve"> </w:t>
      </w:r>
      <w:r w:rsidRPr="007207DB">
        <w:rPr>
          <w:rStyle w:val="Strong"/>
          <w:rFonts w:ascii="Arial" w:hAnsi="Arial" w:cs="Arial"/>
          <w:bCs w:val="0"/>
          <w:sz w:val="20"/>
          <w:szCs w:val="20"/>
          <w:u w:val="single"/>
        </w:rPr>
        <w:t>$</w:t>
      </w:r>
      <w:r>
        <w:rPr>
          <w:rFonts w:ascii="Arial" w:hAnsi="Arial" w:cs="Arial"/>
          <w:bCs/>
          <w:sz w:val="20"/>
          <w:szCs w:val="20"/>
          <w:u w:val="single"/>
        </w:rPr>
        <w:fldChar w:fldCharType="begin">
          <w:ffData>
            <w:name w:val=""/>
            <w:enabled/>
            <w:calcOnExit w:val="0"/>
            <w:textInput>
              <w:default w:val="Compensation for TLE"/>
            </w:textInput>
          </w:ffData>
        </w:fldChar>
      </w:r>
      <w:r>
        <w:rPr>
          <w:rFonts w:ascii="Arial" w:hAnsi="Arial" w:cs="Arial"/>
          <w:bCs/>
          <w:sz w:val="20"/>
          <w:szCs w:val="20"/>
          <w:u w:val="single"/>
        </w:rPr>
        <w:instrText xml:space="preserve"> FORMTEXT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noProof/>
          <w:sz w:val="20"/>
          <w:szCs w:val="20"/>
          <w:u w:val="single"/>
        </w:rPr>
        <w:t>Compensation for TLE</w:t>
      </w:r>
      <w:r>
        <w:rPr>
          <w:rFonts w:ascii="Arial" w:hAnsi="Arial" w:cs="Arial"/>
          <w:bCs/>
          <w:sz w:val="20"/>
          <w:szCs w:val="20"/>
          <w:u w:val="single"/>
        </w:rPr>
        <w:fldChar w:fldCharType="end"/>
      </w:r>
    </w:p>
    <w:p w14:paraId="3D2CCB5F" w14:textId="77777777" w:rsidR="00160407" w:rsidRDefault="00160407" w:rsidP="00160407">
      <w:pPr>
        <w:rPr>
          <w:rFonts w:ascii="Arial" w:hAnsi="Arial" w:cs="Arial"/>
          <w:bCs/>
          <w:color w:val="FF0000"/>
          <w:sz w:val="20"/>
          <w:szCs w:val="20"/>
        </w:rPr>
      </w:pPr>
    </w:p>
    <w:p w14:paraId="0B3A5E0B" w14:textId="551071C8" w:rsidR="006C7F5B" w:rsidRDefault="00160407" w:rsidP="00160407">
      <w:pPr>
        <w:rPr>
          <w:rFonts w:ascii="Arial" w:hAnsi="Arial" w:cs="Arial"/>
          <w:bCs/>
          <w:color w:val="FF0000"/>
          <w:sz w:val="20"/>
          <w:szCs w:val="20"/>
        </w:rPr>
      </w:pPr>
      <w:r w:rsidRPr="00E27863">
        <w:rPr>
          <w:rFonts w:ascii="Arial" w:hAnsi="Arial" w:cs="Arial"/>
          <w:bCs/>
          <w:sz w:val="20"/>
          <w:szCs w:val="20"/>
        </w:rPr>
        <w:t xml:space="preserve">The </w:t>
      </w:r>
      <w:r w:rsidR="003F118A">
        <w:rPr>
          <w:rFonts w:ascii="Arial" w:hAnsi="Arial" w:cs="Arial"/>
          <w:bCs/>
          <w:sz w:val="20"/>
          <w:szCs w:val="20"/>
        </w:rPr>
        <w:t xml:space="preserve">physical changes to the land and site improvements within the </w:t>
      </w:r>
      <w:r w:rsidRPr="00E27863">
        <w:rPr>
          <w:rFonts w:ascii="Arial" w:hAnsi="Arial" w:cs="Arial"/>
          <w:bCs/>
          <w:sz w:val="20"/>
          <w:szCs w:val="20"/>
        </w:rPr>
        <w:t xml:space="preserve">TLE will not </w:t>
      </w:r>
      <w:r w:rsidR="003F118A">
        <w:rPr>
          <w:rFonts w:ascii="Arial" w:hAnsi="Arial" w:cs="Arial"/>
          <w:bCs/>
          <w:sz w:val="20"/>
          <w:szCs w:val="20"/>
        </w:rPr>
        <w:t xml:space="preserve">directly </w:t>
      </w:r>
      <w:r w:rsidRPr="00E27863">
        <w:rPr>
          <w:rFonts w:ascii="Arial" w:hAnsi="Arial" w:cs="Arial"/>
          <w:bCs/>
          <w:sz w:val="20"/>
          <w:szCs w:val="20"/>
        </w:rPr>
        <w:t xml:space="preserve">result in any </w:t>
      </w:r>
      <w:r w:rsidR="003028C8">
        <w:rPr>
          <w:rFonts w:ascii="Arial" w:hAnsi="Arial" w:cs="Arial"/>
          <w:bCs/>
          <w:sz w:val="20"/>
          <w:szCs w:val="20"/>
        </w:rPr>
        <w:t xml:space="preserve">incurable </w:t>
      </w:r>
      <w:r w:rsidR="003F118A">
        <w:rPr>
          <w:rFonts w:ascii="Arial" w:hAnsi="Arial" w:cs="Arial"/>
          <w:bCs/>
          <w:sz w:val="20"/>
          <w:szCs w:val="20"/>
        </w:rPr>
        <w:t>d</w:t>
      </w:r>
      <w:r w:rsidRPr="00E27863">
        <w:rPr>
          <w:rFonts w:ascii="Arial" w:hAnsi="Arial" w:cs="Arial"/>
          <w:bCs/>
          <w:sz w:val="20"/>
          <w:szCs w:val="20"/>
        </w:rPr>
        <w:t xml:space="preserve">amages to the land within the TLE or the remainder of the subject property. </w:t>
      </w:r>
      <w:r w:rsidRPr="00E27863">
        <w:rPr>
          <w:rFonts w:ascii="Arial" w:hAnsi="Arial" w:cs="Arial"/>
          <w:bCs/>
          <w:color w:val="FF0000"/>
          <w:sz w:val="20"/>
          <w:szCs w:val="20"/>
        </w:rPr>
        <w:t xml:space="preserve">If the TLE results in any </w:t>
      </w:r>
      <w:r w:rsidR="009E3F05">
        <w:rPr>
          <w:rFonts w:ascii="Arial" w:hAnsi="Arial" w:cs="Arial"/>
          <w:bCs/>
          <w:color w:val="FF0000"/>
          <w:sz w:val="20"/>
          <w:szCs w:val="20"/>
        </w:rPr>
        <w:t xml:space="preserve">incurable physical </w:t>
      </w:r>
      <w:r w:rsidRPr="00E27863">
        <w:rPr>
          <w:rFonts w:ascii="Arial" w:hAnsi="Arial" w:cs="Arial"/>
          <w:bCs/>
          <w:color w:val="FF0000"/>
          <w:sz w:val="20"/>
          <w:szCs w:val="20"/>
        </w:rPr>
        <w:t xml:space="preserve">damages to the land within the TLE or the remainder of the subject’s site in the after-condition, </w:t>
      </w:r>
      <w:r>
        <w:rPr>
          <w:rFonts w:ascii="Arial" w:hAnsi="Arial" w:cs="Arial"/>
          <w:bCs/>
          <w:color w:val="FF0000"/>
          <w:sz w:val="20"/>
          <w:szCs w:val="20"/>
        </w:rPr>
        <w:t>use of</w:t>
      </w:r>
      <w:r w:rsidRPr="00E27863">
        <w:rPr>
          <w:rFonts w:ascii="Arial" w:hAnsi="Arial" w:cs="Arial"/>
          <w:bCs/>
          <w:color w:val="FF0000"/>
          <w:sz w:val="20"/>
          <w:szCs w:val="20"/>
        </w:rPr>
        <w:t xml:space="preserve"> the </w:t>
      </w:r>
      <w:r w:rsidR="009E3F05" w:rsidRPr="00F652E2">
        <w:rPr>
          <w:rFonts w:ascii="Arial" w:hAnsi="Arial" w:cs="Arial"/>
          <w:bCs/>
          <w:color w:val="FF0000"/>
          <w:sz w:val="20"/>
          <w:szCs w:val="20"/>
        </w:rPr>
        <w:t>non-complex appraisal report template</w:t>
      </w:r>
      <w:r w:rsidRPr="00E27863">
        <w:rPr>
          <w:rFonts w:ascii="Arial" w:hAnsi="Arial" w:cs="Arial"/>
          <w:bCs/>
          <w:color w:val="FF0000"/>
          <w:sz w:val="20"/>
          <w:szCs w:val="20"/>
        </w:rPr>
        <w:t xml:space="preserve"> m</w:t>
      </w:r>
      <w:r>
        <w:rPr>
          <w:rFonts w:ascii="Arial" w:hAnsi="Arial" w:cs="Arial"/>
          <w:bCs/>
          <w:color w:val="FF0000"/>
          <w:sz w:val="20"/>
          <w:szCs w:val="20"/>
        </w:rPr>
        <w:t>ay not be appropriate</w:t>
      </w:r>
      <w:r w:rsidRPr="00E27863">
        <w:rPr>
          <w:rFonts w:ascii="Arial" w:hAnsi="Arial" w:cs="Arial"/>
          <w:bCs/>
          <w:color w:val="FF0000"/>
          <w:sz w:val="20"/>
          <w:szCs w:val="20"/>
        </w:rPr>
        <w:t>.</w:t>
      </w:r>
      <w:r>
        <w:rPr>
          <w:rFonts w:ascii="Arial" w:hAnsi="Arial" w:cs="Arial"/>
          <w:bCs/>
          <w:color w:val="FF0000"/>
          <w:sz w:val="20"/>
          <w:szCs w:val="20"/>
        </w:rPr>
        <w:t xml:space="preserve"> I</w:t>
      </w:r>
      <w:r w:rsidR="00BC53F9" w:rsidRPr="00E27863">
        <w:rPr>
          <w:rFonts w:ascii="Arial" w:hAnsi="Arial" w:cs="Arial"/>
          <w:bCs/>
          <w:color w:val="FF0000"/>
          <w:sz w:val="20"/>
          <w:szCs w:val="20"/>
        </w:rPr>
        <w:t xml:space="preserve">f the TLE will result in </w:t>
      </w:r>
      <w:r w:rsidR="00225C1C" w:rsidRPr="00E27863">
        <w:rPr>
          <w:rFonts w:ascii="Arial" w:hAnsi="Arial" w:cs="Arial"/>
          <w:bCs/>
          <w:color w:val="FF0000"/>
          <w:sz w:val="20"/>
          <w:szCs w:val="20"/>
        </w:rPr>
        <w:t>readily</w:t>
      </w:r>
      <w:r w:rsidR="00BC53F9" w:rsidRPr="00E27863">
        <w:rPr>
          <w:rFonts w:ascii="Arial" w:hAnsi="Arial" w:cs="Arial"/>
          <w:bCs/>
          <w:color w:val="FF0000"/>
          <w:sz w:val="20"/>
          <w:szCs w:val="20"/>
        </w:rPr>
        <w:t xml:space="preserve"> identifiable </w:t>
      </w:r>
      <w:r w:rsidR="00225C1C" w:rsidRPr="00E27863">
        <w:rPr>
          <w:rFonts w:ascii="Arial" w:hAnsi="Arial" w:cs="Arial"/>
          <w:bCs/>
          <w:color w:val="FF0000"/>
          <w:sz w:val="20"/>
          <w:szCs w:val="20"/>
        </w:rPr>
        <w:t xml:space="preserve">damages </w:t>
      </w:r>
      <w:r w:rsidR="003407F3" w:rsidRPr="00E27863">
        <w:rPr>
          <w:rFonts w:ascii="Arial" w:hAnsi="Arial" w:cs="Arial"/>
          <w:bCs/>
          <w:color w:val="FF0000"/>
          <w:sz w:val="20"/>
          <w:szCs w:val="20"/>
        </w:rPr>
        <w:t xml:space="preserve">to the remainder of the subject’s site improvements, </w:t>
      </w:r>
      <w:r w:rsidR="00225C1C" w:rsidRPr="00E27863">
        <w:rPr>
          <w:rFonts w:ascii="Arial" w:hAnsi="Arial" w:cs="Arial"/>
          <w:bCs/>
          <w:color w:val="FF0000"/>
          <w:sz w:val="20"/>
          <w:szCs w:val="20"/>
        </w:rPr>
        <w:t>that can be cured with easily calculated costs to cure</w:t>
      </w:r>
      <w:r w:rsidR="003407F3" w:rsidRPr="00E27863">
        <w:rPr>
          <w:rFonts w:ascii="Arial" w:hAnsi="Arial" w:cs="Arial"/>
          <w:bCs/>
          <w:color w:val="FF0000"/>
          <w:sz w:val="20"/>
          <w:szCs w:val="20"/>
        </w:rPr>
        <w:t>,</w:t>
      </w:r>
      <w:r w:rsidR="00225C1C" w:rsidRPr="00E27863">
        <w:rPr>
          <w:rFonts w:ascii="Arial" w:hAnsi="Arial" w:cs="Arial"/>
          <w:bCs/>
          <w:color w:val="FF0000"/>
          <w:sz w:val="20"/>
          <w:szCs w:val="20"/>
        </w:rPr>
        <w:t xml:space="preserve"> the costs to cure must be </w:t>
      </w:r>
      <w:r w:rsidR="003407F3" w:rsidRPr="00E27863">
        <w:rPr>
          <w:rFonts w:ascii="Arial" w:hAnsi="Arial" w:cs="Arial"/>
          <w:bCs/>
          <w:color w:val="FF0000"/>
          <w:sz w:val="20"/>
          <w:szCs w:val="20"/>
        </w:rPr>
        <w:t xml:space="preserve">described and </w:t>
      </w:r>
      <w:r w:rsidR="00225C1C" w:rsidRPr="00E27863">
        <w:rPr>
          <w:rFonts w:ascii="Arial" w:hAnsi="Arial" w:cs="Arial"/>
          <w:bCs/>
          <w:color w:val="FF0000"/>
          <w:sz w:val="20"/>
          <w:szCs w:val="20"/>
        </w:rPr>
        <w:t xml:space="preserve">addressed in </w:t>
      </w:r>
      <w:r w:rsidR="003407F3" w:rsidRPr="00E27863">
        <w:rPr>
          <w:rFonts w:ascii="Arial" w:hAnsi="Arial" w:cs="Arial"/>
          <w:bCs/>
          <w:color w:val="FF0000"/>
          <w:sz w:val="20"/>
          <w:szCs w:val="20"/>
        </w:rPr>
        <w:t>the estimated cost to cure severance damages section above. If the TLE will result in the acquisition of site improvements, the contributory value of the acquired site improvements must be described and addressed in the contributory value of the affected site improvements section above.</w:t>
      </w:r>
    </w:p>
    <w:p w14:paraId="1D017514" w14:textId="77777777" w:rsidR="00160407" w:rsidRPr="00E27863" w:rsidRDefault="00160407" w:rsidP="00160407">
      <w:pPr>
        <w:rPr>
          <w:rFonts w:ascii="Arial" w:hAnsi="Arial" w:cs="Arial"/>
          <w:b/>
          <w:sz w:val="20"/>
          <w:szCs w:val="20"/>
          <w:u w:val="single"/>
        </w:rPr>
      </w:pPr>
    </w:p>
    <w:bookmarkEnd w:id="94"/>
    <w:p w14:paraId="59367521" w14:textId="77777777" w:rsidR="006C7F5B" w:rsidRPr="009C0AA4" w:rsidRDefault="008A3E78" w:rsidP="00B8629D">
      <w:pPr>
        <w:rPr>
          <w:rFonts w:ascii="Arial" w:hAnsi="Arial" w:cs="Arial"/>
          <w:b/>
          <w:bCs/>
        </w:rPr>
      </w:pPr>
      <w:r w:rsidRPr="009C0AA4">
        <w:rPr>
          <w:rFonts w:ascii="Arial" w:hAnsi="Arial" w:cs="Arial"/>
          <w:b/>
          <w:bCs/>
        </w:rPr>
        <w:t>TOTAL DAMAGES AND ALLOCATIONS</w:t>
      </w:r>
      <w:r w:rsidR="006C7F5B" w:rsidRPr="009C0AA4">
        <w:rPr>
          <w:rFonts w:ascii="Arial" w:hAnsi="Arial" w:cs="Arial"/>
          <w:b/>
          <w:bCs/>
        </w:rPr>
        <w:t>:</w:t>
      </w:r>
    </w:p>
    <w:p w14:paraId="1938687B" w14:textId="72E9DD52" w:rsidR="006C7F5B" w:rsidRPr="00E27863" w:rsidRDefault="006C7F5B" w:rsidP="00B8629D">
      <w:pPr>
        <w:rPr>
          <w:rFonts w:ascii="Arial" w:hAnsi="Arial" w:cs="Arial"/>
          <w:bCs/>
          <w:color w:val="FF0000"/>
          <w:sz w:val="20"/>
          <w:szCs w:val="20"/>
        </w:rPr>
      </w:pPr>
      <w:r w:rsidRPr="00E27863">
        <w:rPr>
          <w:rFonts w:ascii="Arial" w:hAnsi="Arial" w:cs="Arial"/>
          <w:color w:val="FF0000"/>
          <w:sz w:val="20"/>
          <w:szCs w:val="20"/>
        </w:rPr>
        <w:t>If the appraiser chooses to utilize the following tables for the presentation of the before and after findings and the allocation of the proposed acquisitions and costs to cure no additional descriptions are required. If the appraiser chooses not to utilize the tables</w:t>
      </w:r>
      <w:r w:rsidR="009E3F05">
        <w:rPr>
          <w:rFonts w:ascii="Arial" w:hAnsi="Arial" w:cs="Arial"/>
          <w:color w:val="FF0000"/>
          <w:sz w:val="20"/>
          <w:szCs w:val="20"/>
        </w:rPr>
        <w:t>,</w:t>
      </w:r>
      <w:r w:rsidRPr="00E27863">
        <w:rPr>
          <w:rFonts w:ascii="Arial" w:hAnsi="Arial" w:cs="Arial"/>
          <w:color w:val="FF0000"/>
          <w:sz w:val="20"/>
          <w:szCs w:val="20"/>
        </w:rPr>
        <w:t xml:space="preserve"> he or she must provide a tabulation or narrative description that covers the information provided in the following tables. </w:t>
      </w:r>
    </w:p>
    <w:tbl>
      <w:tblPr>
        <w:tblW w:w="0" w:type="auto"/>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875"/>
        <w:gridCol w:w="1620"/>
      </w:tblGrid>
      <w:tr w:rsidR="006C7F5B" w:rsidRPr="00E27863" w14:paraId="1D6C04FC" w14:textId="77777777" w:rsidTr="00423BEA">
        <w:trPr>
          <w:jc w:val="center"/>
        </w:trPr>
        <w:tc>
          <w:tcPr>
            <w:tcW w:w="3495" w:type="dxa"/>
            <w:gridSpan w:val="2"/>
            <w:tcBorders>
              <w:top w:val="double" w:sz="4" w:space="0" w:color="auto"/>
              <w:bottom w:val="single" w:sz="4" w:space="0" w:color="auto"/>
            </w:tcBorders>
            <w:shd w:val="clear" w:color="auto" w:fill="D0CECE" w:themeFill="background2" w:themeFillShade="E6"/>
            <w:vAlign w:val="center"/>
          </w:tcPr>
          <w:p w14:paraId="240CE2F8" w14:textId="77777777" w:rsidR="006C7F5B" w:rsidRPr="00E27863" w:rsidRDefault="008023F7" w:rsidP="008023F7">
            <w:pPr>
              <w:pStyle w:val="NormalWeb"/>
              <w:spacing w:before="0" w:beforeAutospacing="0" w:after="0" w:afterAutospacing="0"/>
              <w:jc w:val="center"/>
              <w:rPr>
                <w:rFonts w:ascii="Arial" w:hAnsi="Arial" w:cs="Arial"/>
                <w:sz w:val="16"/>
              </w:rPr>
            </w:pPr>
            <w:r>
              <w:rPr>
                <w:rFonts w:ascii="Arial" w:hAnsi="Arial" w:cs="Arial"/>
                <w:sz w:val="22"/>
                <w:szCs w:val="20"/>
              </w:rPr>
              <w:t>BEFORE AND AFTER ANALYSIS</w:t>
            </w:r>
          </w:p>
        </w:tc>
      </w:tr>
      <w:tr w:rsidR="006C7F5B" w:rsidRPr="00E27863" w14:paraId="766535BE" w14:textId="77777777" w:rsidTr="007D5137">
        <w:trPr>
          <w:trHeight w:val="261"/>
          <w:jc w:val="center"/>
        </w:trPr>
        <w:tc>
          <w:tcPr>
            <w:tcW w:w="1875" w:type="dxa"/>
            <w:tcBorders>
              <w:top w:val="single" w:sz="4" w:space="0" w:color="auto"/>
              <w:bottom w:val="single" w:sz="4" w:space="0" w:color="auto"/>
            </w:tcBorders>
            <w:vAlign w:val="center"/>
          </w:tcPr>
          <w:p w14:paraId="5407F690" w14:textId="77777777" w:rsidR="006C7F5B" w:rsidRPr="009C0AA4" w:rsidRDefault="006C7F5B" w:rsidP="00FE2CA3">
            <w:pPr>
              <w:rPr>
                <w:rFonts w:ascii="Arial" w:hAnsi="Arial" w:cs="Arial"/>
                <w:sz w:val="20"/>
                <w:szCs w:val="20"/>
              </w:rPr>
            </w:pPr>
            <w:r w:rsidRPr="009C0AA4">
              <w:rPr>
                <w:rFonts w:ascii="Arial" w:hAnsi="Arial" w:cs="Arial"/>
                <w:sz w:val="20"/>
                <w:szCs w:val="20"/>
              </w:rPr>
              <w:t xml:space="preserve">Before Value </w:t>
            </w:r>
          </w:p>
        </w:tc>
        <w:tc>
          <w:tcPr>
            <w:tcW w:w="1620" w:type="dxa"/>
            <w:tcBorders>
              <w:top w:val="single" w:sz="4" w:space="0" w:color="auto"/>
              <w:left w:val="single" w:sz="4" w:space="0" w:color="auto"/>
              <w:bottom w:val="single" w:sz="4" w:space="0" w:color="auto"/>
            </w:tcBorders>
            <w:vAlign w:val="center"/>
          </w:tcPr>
          <w:p w14:paraId="508AC2EF" w14:textId="41A3E155" w:rsidR="006C7F5B" w:rsidRPr="00E27863" w:rsidRDefault="006C7F5B" w:rsidP="007D5137">
            <w:pPr>
              <w:jc w:val="right"/>
              <w:rPr>
                <w:rFonts w:ascii="Arial" w:hAnsi="Arial" w:cs="Arial"/>
                <w:sz w:val="22"/>
                <w:szCs w:val="20"/>
              </w:rPr>
            </w:pPr>
            <w:r w:rsidRPr="00E27863">
              <w:rPr>
                <w:rFonts w:ascii="Arial" w:hAnsi="Arial" w:cs="Arial"/>
                <w:sz w:val="22"/>
                <w:szCs w:val="20"/>
              </w:rPr>
              <w:t>$</w:t>
            </w:r>
            <w:r w:rsidR="00C5752F" w:rsidRPr="00C5752F">
              <w:rPr>
                <w:rFonts w:ascii="Arial" w:hAnsi="Arial" w:cs="Arial"/>
                <w:bCs/>
                <w:sz w:val="20"/>
                <w:szCs w:val="20"/>
              </w:rPr>
              <w:fldChar w:fldCharType="begin">
                <w:ffData>
                  <w:name w:val=""/>
                  <w:enabled/>
                  <w:calcOnExit w:val="0"/>
                  <w:textInput>
                    <w:default w:val="Before Value"/>
                  </w:textInput>
                </w:ffData>
              </w:fldChar>
            </w:r>
            <w:r w:rsidR="00C5752F" w:rsidRPr="00C5752F">
              <w:rPr>
                <w:rFonts w:ascii="Arial" w:hAnsi="Arial" w:cs="Arial"/>
                <w:bCs/>
                <w:sz w:val="20"/>
                <w:szCs w:val="20"/>
              </w:rPr>
              <w:instrText xml:space="preserve"> FORMTEXT </w:instrText>
            </w:r>
            <w:r w:rsidR="00C5752F" w:rsidRPr="00C5752F">
              <w:rPr>
                <w:rFonts w:ascii="Arial" w:hAnsi="Arial" w:cs="Arial"/>
                <w:bCs/>
                <w:sz w:val="20"/>
                <w:szCs w:val="20"/>
              </w:rPr>
            </w:r>
            <w:r w:rsidR="00C5752F" w:rsidRPr="00C5752F">
              <w:rPr>
                <w:rFonts w:ascii="Arial" w:hAnsi="Arial" w:cs="Arial"/>
                <w:bCs/>
                <w:sz w:val="20"/>
                <w:szCs w:val="20"/>
              </w:rPr>
              <w:fldChar w:fldCharType="separate"/>
            </w:r>
            <w:r w:rsidR="00C5752F" w:rsidRPr="00C5752F">
              <w:rPr>
                <w:rFonts w:ascii="Arial" w:hAnsi="Arial" w:cs="Arial"/>
                <w:bCs/>
                <w:noProof/>
                <w:sz w:val="20"/>
                <w:szCs w:val="20"/>
              </w:rPr>
              <w:t>Before Value</w:t>
            </w:r>
            <w:r w:rsidR="00C5752F" w:rsidRPr="00C5752F">
              <w:rPr>
                <w:rFonts w:ascii="Arial" w:hAnsi="Arial" w:cs="Arial"/>
                <w:bCs/>
                <w:sz w:val="20"/>
                <w:szCs w:val="20"/>
              </w:rPr>
              <w:fldChar w:fldCharType="end"/>
            </w:r>
          </w:p>
        </w:tc>
      </w:tr>
      <w:tr w:rsidR="006C7F5B" w:rsidRPr="00E27863" w14:paraId="4AE6F0E4" w14:textId="77777777" w:rsidTr="007D5137">
        <w:trPr>
          <w:trHeight w:val="258"/>
          <w:jc w:val="center"/>
        </w:trPr>
        <w:tc>
          <w:tcPr>
            <w:tcW w:w="1875" w:type="dxa"/>
            <w:tcBorders>
              <w:top w:val="single" w:sz="2" w:space="0" w:color="auto"/>
              <w:bottom w:val="single" w:sz="4" w:space="0" w:color="auto"/>
            </w:tcBorders>
            <w:vAlign w:val="center"/>
          </w:tcPr>
          <w:p w14:paraId="23CBC1F2" w14:textId="77777777" w:rsidR="006C7F5B" w:rsidRPr="009C0AA4" w:rsidRDefault="006C7F5B" w:rsidP="00FE2CA3">
            <w:pPr>
              <w:rPr>
                <w:rFonts w:ascii="Arial" w:eastAsia="Arial Unicode MS" w:hAnsi="Arial" w:cs="Arial"/>
                <w:sz w:val="20"/>
                <w:szCs w:val="20"/>
              </w:rPr>
            </w:pPr>
            <w:r w:rsidRPr="009C0AA4">
              <w:rPr>
                <w:rFonts w:ascii="Arial" w:hAnsi="Arial" w:cs="Arial"/>
                <w:sz w:val="20"/>
                <w:szCs w:val="20"/>
              </w:rPr>
              <w:t xml:space="preserve">After Value </w:t>
            </w:r>
          </w:p>
        </w:tc>
        <w:tc>
          <w:tcPr>
            <w:tcW w:w="1620" w:type="dxa"/>
            <w:tcBorders>
              <w:top w:val="single" w:sz="2" w:space="0" w:color="auto"/>
              <w:left w:val="single" w:sz="4" w:space="0" w:color="auto"/>
              <w:bottom w:val="single" w:sz="4" w:space="0" w:color="auto"/>
            </w:tcBorders>
            <w:vAlign w:val="center"/>
          </w:tcPr>
          <w:p w14:paraId="5ADC2792" w14:textId="79CA8A97" w:rsidR="006C7F5B" w:rsidRPr="00E27863" w:rsidRDefault="006C7F5B" w:rsidP="007D5137">
            <w:pPr>
              <w:jc w:val="right"/>
              <w:rPr>
                <w:rFonts w:ascii="Arial" w:hAnsi="Arial" w:cs="Arial"/>
                <w:sz w:val="22"/>
                <w:szCs w:val="20"/>
              </w:rPr>
            </w:pPr>
            <w:r w:rsidRPr="00E27863">
              <w:rPr>
                <w:rFonts w:ascii="Arial" w:hAnsi="Arial" w:cs="Arial"/>
                <w:sz w:val="22"/>
                <w:szCs w:val="20"/>
              </w:rPr>
              <w:t>$</w:t>
            </w:r>
            <w:r w:rsidR="00C5752F" w:rsidRPr="00C5752F">
              <w:rPr>
                <w:rFonts w:ascii="Arial" w:hAnsi="Arial" w:cs="Arial"/>
                <w:bCs/>
                <w:sz w:val="20"/>
                <w:szCs w:val="20"/>
              </w:rPr>
              <w:fldChar w:fldCharType="begin">
                <w:ffData>
                  <w:name w:val=""/>
                  <w:enabled/>
                  <w:calcOnExit w:val="0"/>
                  <w:textInput>
                    <w:default w:val="After Value"/>
                  </w:textInput>
                </w:ffData>
              </w:fldChar>
            </w:r>
            <w:r w:rsidR="00C5752F" w:rsidRPr="00C5752F">
              <w:rPr>
                <w:rFonts w:ascii="Arial" w:hAnsi="Arial" w:cs="Arial"/>
                <w:bCs/>
                <w:sz w:val="20"/>
                <w:szCs w:val="20"/>
              </w:rPr>
              <w:instrText xml:space="preserve"> FORMTEXT </w:instrText>
            </w:r>
            <w:r w:rsidR="00C5752F" w:rsidRPr="00C5752F">
              <w:rPr>
                <w:rFonts w:ascii="Arial" w:hAnsi="Arial" w:cs="Arial"/>
                <w:bCs/>
                <w:sz w:val="20"/>
                <w:szCs w:val="20"/>
              </w:rPr>
            </w:r>
            <w:r w:rsidR="00C5752F" w:rsidRPr="00C5752F">
              <w:rPr>
                <w:rFonts w:ascii="Arial" w:hAnsi="Arial" w:cs="Arial"/>
                <w:bCs/>
                <w:sz w:val="20"/>
                <w:szCs w:val="20"/>
              </w:rPr>
              <w:fldChar w:fldCharType="separate"/>
            </w:r>
            <w:r w:rsidR="00C5752F" w:rsidRPr="00C5752F">
              <w:rPr>
                <w:rFonts w:ascii="Arial" w:hAnsi="Arial" w:cs="Arial"/>
                <w:bCs/>
                <w:noProof/>
                <w:sz w:val="20"/>
                <w:szCs w:val="20"/>
              </w:rPr>
              <w:t>After Value</w:t>
            </w:r>
            <w:r w:rsidR="00C5752F" w:rsidRPr="00C5752F">
              <w:rPr>
                <w:rFonts w:ascii="Arial" w:hAnsi="Arial" w:cs="Arial"/>
                <w:bCs/>
                <w:sz w:val="20"/>
                <w:szCs w:val="20"/>
              </w:rPr>
              <w:fldChar w:fldCharType="end"/>
            </w:r>
          </w:p>
        </w:tc>
      </w:tr>
      <w:tr w:rsidR="006C7F5B" w:rsidRPr="00E27863" w14:paraId="198C8ECE" w14:textId="77777777" w:rsidTr="007D5137">
        <w:trPr>
          <w:trHeight w:val="258"/>
          <w:jc w:val="center"/>
        </w:trPr>
        <w:tc>
          <w:tcPr>
            <w:tcW w:w="1875" w:type="dxa"/>
            <w:tcBorders>
              <w:top w:val="single" w:sz="4" w:space="0" w:color="auto"/>
              <w:bottom w:val="single" w:sz="4" w:space="0" w:color="auto"/>
            </w:tcBorders>
            <w:vAlign w:val="center"/>
          </w:tcPr>
          <w:p w14:paraId="18B44767" w14:textId="77777777" w:rsidR="006C7F5B" w:rsidRPr="009C0AA4" w:rsidRDefault="006C7F5B" w:rsidP="00FE2CA3">
            <w:pPr>
              <w:rPr>
                <w:rFonts w:ascii="Arial" w:eastAsia="Arial Unicode MS" w:hAnsi="Arial" w:cs="Arial"/>
                <w:sz w:val="20"/>
                <w:szCs w:val="20"/>
              </w:rPr>
            </w:pPr>
            <w:r w:rsidRPr="009C0AA4">
              <w:rPr>
                <w:rFonts w:ascii="Arial" w:hAnsi="Arial" w:cs="Arial"/>
                <w:sz w:val="20"/>
                <w:szCs w:val="20"/>
              </w:rPr>
              <w:t xml:space="preserve">Total Damages </w:t>
            </w:r>
          </w:p>
        </w:tc>
        <w:tc>
          <w:tcPr>
            <w:tcW w:w="1620" w:type="dxa"/>
            <w:tcBorders>
              <w:top w:val="single" w:sz="4" w:space="0" w:color="auto"/>
              <w:left w:val="single" w:sz="4" w:space="0" w:color="auto"/>
              <w:bottom w:val="single" w:sz="4" w:space="0" w:color="auto"/>
            </w:tcBorders>
            <w:vAlign w:val="center"/>
          </w:tcPr>
          <w:p w14:paraId="5723F576" w14:textId="4E39FBE2" w:rsidR="006C7F5B" w:rsidRPr="00436EBD" w:rsidRDefault="006C7F5B" w:rsidP="007D5137">
            <w:pPr>
              <w:jc w:val="right"/>
              <w:rPr>
                <w:rFonts w:ascii="Arial" w:hAnsi="Arial" w:cs="Arial"/>
                <w:sz w:val="22"/>
                <w:szCs w:val="20"/>
              </w:rPr>
            </w:pPr>
            <w:r w:rsidRPr="00E27863">
              <w:rPr>
                <w:rFonts w:ascii="Arial" w:hAnsi="Arial" w:cs="Arial"/>
                <w:sz w:val="22"/>
                <w:szCs w:val="20"/>
              </w:rPr>
              <w:t>$</w:t>
            </w:r>
            <w:r w:rsidR="00C5752F" w:rsidRPr="00436EBD">
              <w:rPr>
                <w:rFonts w:ascii="Arial" w:hAnsi="Arial" w:cs="Arial"/>
                <w:bCs/>
                <w:sz w:val="20"/>
                <w:szCs w:val="20"/>
                <w:u w:val="single"/>
              </w:rPr>
              <w:fldChar w:fldCharType="begin">
                <w:ffData>
                  <w:name w:val=""/>
                  <w:enabled/>
                  <w:calcOnExit w:val="0"/>
                  <w:textInput/>
                </w:ffData>
              </w:fldChar>
            </w:r>
            <w:r w:rsidR="00C5752F" w:rsidRPr="00436EBD">
              <w:rPr>
                <w:rFonts w:ascii="Arial" w:hAnsi="Arial" w:cs="Arial"/>
                <w:bCs/>
                <w:sz w:val="20"/>
                <w:szCs w:val="20"/>
                <w:u w:val="single"/>
              </w:rPr>
              <w:instrText xml:space="preserve"> FORMTEXT </w:instrText>
            </w:r>
            <w:r w:rsidR="00C5752F" w:rsidRPr="00436EBD">
              <w:rPr>
                <w:rFonts w:ascii="Arial" w:hAnsi="Arial" w:cs="Arial"/>
                <w:bCs/>
                <w:sz w:val="20"/>
                <w:szCs w:val="20"/>
                <w:u w:val="single"/>
              </w:rPr>
            </w:r>
            <w:r w:rsidR="00C5752F" w:rsidRPr="00436EBD">
              <w:rPr>
                <w:rFonts w:ascii="Arial" w:hAnsi="Arial" w:cs="Arial"/>
                <w:bCs/>
                <w:sz w:val="20"/>
                <w:szCs w:val="20"/>
                <w:u w:val="single"/>
              </w:rPr>
              <w:fldChar w:fldCharType="separate"/>
            </w:r>
            <w:r w:rsidR="00C5752F" w:rsidRPr="00436EBD">
              <w:rPr>
                <w:rFonts w:ascii="Arial" w:hAnsi="Arial" w:cs="Arial"/>
                <w:bCs/>
                <w:noProof/>
                <w:sz w:val="20"/>
                <w:szCs w:val="20"/>
                <w:u w:val="single"/>
              </w:rPr>
              <w:t> </w:t>
            </w:r>
            <w:r w:rsidR="00C5752F" w:rsidRPr="00436EBD">
              <w:rPr>
                <w:rFonts w:ascii="Arial" w:hAnsi="Arial" w:cs="Arial"/>
                <w:bCs/>
                <w:noProof/>
                <w:sz w:val="20"/>
                <w:szCs w:val="20"/>
                <w:u w:val="single"/>
              </w:rPr>
              <w:t> </w:t>
            </w:r>
            <w:r w:rsidR="00C5752F" w:rsidRPr="00436EBD">
              <w:rPr>
                <w:rFonts w:ascii="Arial" w:hAnsi="Arial" w:cs="Arial"/>
                <w:bCs/>
                <w:noProof/>
                <w:sz w:val="20"/>
                <w:szCs w:val="20"/>
                <w:u w:val="single"/>
              </w:rPr>
              <w:t> </w:t>
            </w:r>
            <w:r w:rsidR="00C5752F" w:rsidRPr="00436EBD">
              <w:rPr>
                <w:rFonts w:ascii="Arial" w:hAnsi="Arial" w:cs="Arial"/>
                <w:bCs/>
                <w:noProof/>
                <w:sz w:val="20"/>
                <w:szCs w:val="20"/>
                <w:u w:val="single"/>
              </w:rPr>
              <w:t> </w:t>
            </w:r>
            <w:r w:rsidR="00C5752F" w:rsidRPr="00436EBD">
              <w:rPr>
                <w:rFonts w:ascii="Arial" w:hAnsi="Arial" w:cs="Arial"/>
                <w:bCs/>
                <w:noProof/>
                <w:sz w:val="20"/>
                <w:szCs w:val="20"/>
                <w:u w:val="single"/>
              </w:rPr>
              <w:t> </w:t>
            </w:r>
            <w:r w:rsidR="00C5752F" w:rsidRPr="00436EBD">
              <w:rPr>
                <w:rFonts w:ascii="Arial" w:hAnsi="Arial" w:cs="Arial"/>
                <w:bCs/>
                <w:sz w:val="20"/>
                <w:szCs w:val="20"/>
                <w:u w:val="single"/>
              </w:rPr>
              <w:fldChar w:fldCharType="end"/>
            </w:r>
          </w:p>
        </w:tc>
      </w:tr>
      <w:tr w:rsidR="006C7F5B" w:rsidRPr="00E27863" w14:paraId="7DF5A1EC" w14:textId="77777777" w:rsidTr="007D5137">
        <w:trPr>
          <w:trHeight w:val="258"/>
          <w:jc w:val="center"/>
        </w:trPr>
        <w:tc>
          <w:tcPr>
            <w:tcW w:w="1875" w:type="dxa"/>
            <w:tcBorders>
              <w:top w:val="single" w:sz="4" w:space="0" w:color="auto"/>
            </w:tcBorders>
            <w:vAlign w:val="center"/>
          </w:tcPr>
          <w:p w14:paraId="404F2DA2" w14:textId="77777777" w:rsidR="006C7F5B" w:rsidRPr="009C0AA4" w:rsidRDefault="006C7F5B" w:rsidP="00FE2CA3">
            <w:pPr>
              <w:rPr>
                <w:rFonts w:ascii="Arial" w:eastAsia="Arial Unicode MS" w:hAnsi="Arial" w:cs="Arial"/>
                <w:sz w:val="20"/>
                <w:szCs w:val="20"/>
              </w:rPr>
            </w:pPr>
            <w:r w:rsidRPr="009C0AA4">
              <w:rPr>
                <w:rFonts w:ascii="Arial" w:hAnsi="Arial" w:cs="Arial"/>
                <w:sz w:val="20"/>
                <w:szCs w:val="20"/>
              </w:rPr>
              <w:t xml:space="preserve">Rounded to </w:t>
            </w:r>
          </w:p>
        </w:tc>
        <w:tc>
          <w:tcPr>
            <w:tcW w:w="1620" w:type="dxa"/>
            <w:tcBorders>
              <w:top w:val="single" w:sz="4" w:space="0" w:color="auto"/>
              <w:left w:val="single" w:sz="4" w:space="0" w:color="auto"/>
              <w:bottom w:val="double" w:sz="4" w:space="0" w:color="auto"/>
            </w:tcBorders>
            <w:vAlign w:val="center"/>
          </w:tcPr>
          <w:p w14:paraId="38966D8E" w14:textId="144CBC1E" w:rsidR="006C7F5B" w:rsidRPr="00E27863" w:rsidRDefault="006C7F5B" w:rsidP="007D5137">
            <w:pPr>
              <w:jc w:val="right"/>
              <w:rPr>
                <w:rFonts w:ascii="Arial" w:hAnsi="Arial" w:cs="Arial"/>
                <w:sz w:val="22"/>
                <w:szCs w:val="20"/>
              </w:rPr>
            </w:pPr>
            <w:r w:rsidRPr="00E27863">
              <w:rPr>
                <w:rFonts w:ascii="Arial" w:hAnsi="Arial" w:cs="Arial"/>
                <w:sz w:val="22"/>
                <w:szCs w:val="20"/>
              </w:rPr>
              <w:t>$</w:t>
            </w:r>
            <w:r w:rsidR="00436EBD" w:rsidRPr="00E27863">
              <w:rPr>
                <w:rFonts w:ascii="Arial" w:hAnsi="Arial" w:cs="Arial"/>
                <w:bCs/>
                <w:sz w:val="20"/>
                <w:szCs w:val="20"/>
              </w:rPr>
              <w:fldChar w:fldCharType="begin">
                <w:ffData>
                  <w:name w:val=""/>
                  <w:enabled/>
                  <w:calcOnExit w:val="0"/>
                  <w:textInput/>
                </w:ffData>
              </w:fldChar>
            </w:r>
            <w:r w:rsidR="00436EBD" w:rsidRPr="00E27863">
              <w:rPr>
                <w:rFonts w:ascii="Arial" w:hAnsi="Arial" w:cs="Arial"/>
                <w:bCs/>
                <w:sz w:val="20"/>
                <w:szCs w:val="20"/>
              </w:rPr>
              <w:instrText xml:space="preserve"> FORMTEXT </w:instrText>
            </w:r>
            <w:r w:rsidR="00436EBD" w:rsidRPr="00E27863">
              <w:rPr>
                <w:rFonts w:ascii="Arial" w:hAnsi="Arial" w:cs="Arial"/>
                <w:bCs/>
                <w:sz w:val="20"/>
                <w:szCs w:val="20"/>
              </w:rPr>
            </w:r>
            <w:r w:rsidR="00436EBD" w:rsidRPr="00E27863">
              <w:rPr>
                <w:rFonts w:ascii="Arial" w:hAnsi="Arial" w:cs="Arial"/>
                <w:bCs/>
                <w:sz w:val="20"/>
                <w:szCs w:val="20"/>
              </w:rPr>
              <w:fldChar w:fldCharType="separate"/>
            </w:r>
            <w:r w:rsidR="00436EBD" w:rsidRPr="00E27863">
              <w:rPr>
                <w:rFonts w:ascii="Arial" w:hAnsi="Arial" w:cs="Arial"/>
                <w:bCs/>
                <w:noProof/>
                <w:sz w:val="20"/>
                <w:szCs w:val="20"/>
              </w:rPr>
              <w:t> </w:t>
            </w:r>
            <w:r w:rsidR="00436EBD" w:rsidRPr="00E27863">
              <w:rPr>
                <w:rFonts w:ascii="Arial" w:hAnsi="Arial" w:cs="Arial"/>
                <w:bCs/>
                <w:noProof/>
                <w:sz w:val="20"/>
                <w:szCs w:val="20"/>
              </w:rPr>
              <w:t> </w:t>
            </w:r>
            <w:r w:rsidR="00436EBD" w:rsidRPr="00E27863">
              <w:rPr>
                <w:rFonts w:ascii="Arial" w:hAnsi="Arial" w:cs="Arial"/>
                <w:bCs/>
                <w:noProof/>
                <w:sz w:val="20"/>
                <w:szCs w:val="20"/>
              </w:rPr>
              <w:t> </w:t>
            </w:r>
            <w:r w:rsidR="00436EBD" w:rsidRPr="00E27863">
              <w:rPr>
                <w:rFonts w:ascii="Arial" w:hAnsi="Arial" w:cs="Arial"/>
                <w:bCs/>
                <w:noProof/>
                <w:sz w:val="20"/>
                <w:szCs w:val="20"/>
              </w:rPr>
              <w:t> </w:t>
            </w:r>
            <w:r w:rsidR="00436EBD" w:rsidRPr="00E27863">
              <w:rPr>
                <w:rFonts w:ascii="Arial" w:hAnsi="Arial" w:cs="Arial"/>
                <w:bCs/>
                <w:noProof/>
                <w:sz w:val="20"/>
                <w:szCs w:val="20"/>
              </w:rPr>
              <w:t> </w:t>
            </w:r>
            <w:r w:rsidR="00436EBD" w:rsidRPr="00E27863">
              <w:rPr>
                <w:rFonts w:ascii="Arial" w:hAnsi="Arial" w:cs="Arial"/>
                <w:bCs/>
                <w:sz w:val="20"/>
                <w:szCs w:val="20"/>
              </w:rPr>
              <w:fldChar w:fldCharType="end"/>
            </w:r>
          </w:p>
        </w:tc>
      </w:tr>
    </w:tbl>
    <w:p w14:paraId="5351C38F" w14:textId="77777777" w:rsidR="006C7F5B" w:rsidRPr="00E27863" w:rsidRDefault="006C7F5B" w:rsidP="006C7F5B">
      <w:pPr>
        <w:jc w:val="center"/>
        <w:rPr>
          <w:rFonts w:ascii="Arial" w:hAnsi="Arial" w:cs="Arial"/>
          <w:sz w:val="20"/>
          <w:szCs w:val="20"/>
        </w:rPr>
      </w:pPr>
    </w:p>
    <w:tbl>
      <w:tblPr>
        <w:tblW w:w="0" w:type="auto"/>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7455"/>
        <w:gridCol w:w="1710"/>
      </w:tblGrid>
      <w:tr w:rsidR="006C7F5B" w:rsidRPr="00E27863" w14:paraId="52FE754B" w14:textId="77777777" w:rsidTr="00423BEA">
        <w:trPr>
          <w:jc w:val="center"/>
        </w:trPr>
        <w:tc>
          <w:tcPr>
            <w:tcW w:w="9165" w:type="dxa"/>
            <w:gridSpan w:val="2"/>
            <w:tcBorders>
              <w:top w:val="double" w:sz="4" w:space="0" w:color="auto"/>
              <w:bottom w:val="single" w:sz="4" w:space="0" w:color="auto"/>
            </w:tcBorders>
            <w:shd w:val="clear" w:color="auto" w:fill="D0CECE" w:themeFill="background2" w:themeFillShade="E6"/>
            <w:vAlign w:val="center"/>
          </w:tcPr>
          <w:p w14:paraId="02C8234A" w14:textId="77777777" w:rsidR="006C7F5B" w:rsidRPr="00E27863" w:rsidRDefault="00D837E0" w:rsidP="00FE2CA3">
            <w:pPr>
              <w:pStyle w:val="NormalWeb"/>
              <w:spacing w:before="0" w:beforeAutospacing="0" w:after="0" w:afterAutospacing="0"/>
              <w:jc w:val="center"/>
              <w:rPr>
                <w:rFonts w:ascii="Arial" w:hAnsi="Arial" w:cs="Arial"/>
                <w:sz w:val="16"/>
              </w:rPr>
            </w:pPr>
            <w:bookmarkStart w:id="96" w:name="_Hlk10028208"/>
            <w:r>
              <w:rPr>
                <w:rFonts w:ascii="Arial" w:hAnsi="Arial" w:cs="Arial"/>
                <w:sz w:val="22"/>
                <w:szCs w:val="20"/>
              </w:rPr>
              <w:t>ALLOCATION</w:t>
            </w:r>
          </w:p>
        </w:tc>
      </w:tr>
      <w:tr w:rsidR="00D837E0" w:rsidRPr="00E27863" w14:paraId="5A8488B7" w14:textId="77777777" w:rsidTr="009C0AA4">
        <w:trPr>
          <w:trHeight w:val="213"/>
          <w:jc w:val="center"/>
        </w:trPr>
        <w:tc>
          <w:tcPr>
            <w:tcW w:w="9165" w:type="dxa"/>
            <w:gridSpan w:val="2"/>
            <w:tcBorders>
              <w:top w:val="single" w:sz="4" w:space="0" w:color="auto"/>
              <w:bottom w:val="single" w:sz="4" w:space="0" w:color="auto"/>
            </w:tcBorders>
            <w:shd w:val="clear" w:color="auto" w:fill="F2F2F2" w:themeFill="background1" w:themeFillShade="F2"/>
            <w:vAlign w:val="center"/>
          </w:tcPr>
          <w:p w14:paraId="06E6ACEC" w14:textId="77777777" w:rsidR="00D837E0" w:rsidRPr="009C0AA4" w:rsidRDefault="00D837E0" w:rsidP="00D837E0">
            <w:pPr>
              <w:jc w:val="center"/>
              <w:rPr>
                <w:rFonts w:ascii="Arial" w:eastAsia="Arial Unicode MS" w:hAnsi="Arial" w:cs="Arial"/>
                <w:sz w:val="20"/>
                <w:szCs w:val="20"/>
              </w:rPr>
            </w:pPr>
            <w:r w:rsidRPr="009C0AA4">
              <w:rPr>
                <w:rFonts w:ascii="Arial" w:eastAsia="Arial Unicode MS" w:hAnsi="Arial" w:cs="Arial"/>
                <w:sz w:val="20"/>
                <w:szCs w:val="20"/>
              </w:rPr>
              <w:t>Acquisitions</w:t>
            </w:r>
          </w:p>
        </w:tc>
      </w:tr>
      <w:tr w:rsidR="006C7F5B" w:rsidRPr="00E27863" w14:paraId="4EB5617D" w14:textId="77777777" w:rsidTr="007D5137">
        <w:trPr>
          <w:trHeight w:val="213"/>
          <w:jc w:val="center"/>
        </w:trPr>
        <w:tc>
          <w:tcPr>
            <w:tcW w:w="7455" w:type="dxa"/>
            <w:tcBorders>
              <w:top w:val="single" w:sz="4" w:space="0" w:color="auto"/>
              <w:bottom w:val="single" w:sz="4" w:space="0" w:color="auto"/>
            </w:tcBorders>
            <w:vAlign w:val="center"/>
          </w:tcPr>
          <w:p w14:paraId="297DAA0D" w14:textId="6808BD0D" w:rsidR="006C7F5B" w:rsidRPr="005672B6" w:rsidRDefault="006C7F5B" w:rsidP="005672B6">
            <w:pPr>
              <w:autoSpaceDE w:val="0"/>
              <w:autoSpaceDN w:val="0"/>
              <w:adjustRightInd w:val="0"/>
              <w:rPr>
                <w:rFonts w:ascii="Arial" w:eastAsia="Arial Unicode MS" w:hAnsi="Arial" w:cs="Arial"/>
                <w:color w:val="FF0000"/>
                <w:sz w:val="16"/>
              </w:rPr>
            </w:pPr>
            <w:r w:rsidRPr="009C0AA4">
              <w:rPr>
                <w:rFonts w:ascii="Arial" w:hAnsi="Arial" w:cs="Arial"/>
                <w:sz w:val="20"/>
                <w:szCs w:val="20"/>
              </w:rPr>
              <w:t>Fee Acquisition</w:t>
            </w:r>
            <w:r w:rsidRPr="00E27863">
              <w:rPr>
                <w:rFonts w:ascii="Arial" w:hAnsi="Arial" w:cs="Arial"/>
                <w:sz w:val="22"/>
                <w:szCs w:val="20"/>
              </w:rPr>
              <w:t xml:space="preserve"> </w:t>
            </w:r>
            <w:r w:rsidR="000C78CF" w:rsidRPr="00F90447">
              <w:rPr>
                <w:rFonts w:ascii="Arial" w:hAnsi="Arial" w:cs="Arial"/>
                <w:sz w:val="20"/>
                <w:szCs w:val="20"/>
              </w:rPr>
              <w:t xml:space="preserve">$ </w:t>
            </w:r>
            <w:r w:rsidR="005672B6">
              <w:rPr>
                <w:rFonts w:ascii="Arial" w:hAnsi="Arial" w:cs="Arial"/>
                <w:bCs/>
                <w:sz w:val="20"/>
                <w:szCs w:val="20"/>
                <w:u w:val="single"/>
              </w:rPr>
              <w:fldChar w:fldCharType="begin">
                <w:ffData>
                  <w:name w:val=""/>
                  <w:enabled/>
                  <w:calcOnExit w:val="0"/>
                  <w:textInput>
                    <w:default w:val="Unit Value"/>
                  </w:textInput>
                </w:ffData>
              </w:fldChar>
            </w:r>
            <w:r w:rsidR="005672B6">
              <w:rPr>
                <w:rFonts w:ascii="Arial" w:hAnsi="Arial" w:cs="Arial"/>
                <w:bCs/>
                <w:sz w:val="20"/>
                <w:szCs w:val="20"/>
                <w:u w:val="single"/>
              </w:rPr>
              <w:instrText xml:space="preserve"> FORMTEXT </w:instrText>
            </w:r>
            <w:r w:rsidR="005672B6">
              <w:rPr>
                <w:rFonts w:ascii="Arial" w:hAnsi="Arial" w:cs="Arial"/>
                <w:bCs/>
                <w:sz w:val="20"/>
                <w:szCs w:val="20"/>
                <w:u w:val="single"/>
              </w:rPr>
            </w:r>
            <w:r w:rsidR="005672B6">
              <w:rPr>
                <w:rFonts w:ascii="Arial" w:hAnsi="Arial" w:cs="Arial"/>
                <w:bCs/>
                <w:sz w:val="20"/>
                <w:szCs w:val="20"/>
                <w:u w:val="single"/>
              </w:rPr>
              <w:fldChar w:fldCharType="separate"/>
            </w:r>
            <w:r w:rsidR="005672B6">
              <w:rPr>
                <w:rFonts w:ascii="Arial" w:hAnsi="Arial" w:cs="Arial"/>
                <w:bCs/>
                <w:noProof/>
                <w:sz w:val="20"/>
                <w:szCs w:val="20"/>
                <w:u w:val="single"/>
              </w:rPr>
              <w:t>Unit Value</w:t>
            </w:r>
            <w:r w:rsidR="005672B6">
              <w:rPr>
                <w:rFonts w:ascii="Arial" w:hAnsi="Arial" w:cs="Arial"/>
                <w:bCs/>
                <w:sz w:val="20"/>
                <w:szCs w:val="20"/>
                <w:u w:val="single"/>
              </w:rPr>
              <w:fldChar w:fldCharType="end"/>
            </w:r>
            <w:r w:rsidR="005672B6">
              <w:rPr>
                <w:rFonts w:ascii="Arial" w:hAnsi="Arial" w:cs="Arial"/>
                <w:bCs/>
                <w:sz w:val="20"/>
                <w:szCs w:val="20"/>
                <w:u w:val="single"/>
              </w:rPr>
              <w:t xml:space="preserve"> </w:t>
            </w:r>
            <w:sdt>
              <w:sdtPr>
                <w:rPr>
                  <w:rFonts w:ascii="Arial" w:hAnsi="Arial" w:cs="Arial"/>
                  <w:bCs/>
                  <w:sz w:val="20"/>
                  <w:szCs w:val="20"/>
                  <w:u w:val="single"/>
                </w:rPr>
                <w:id w:val="909589914"/>
                <w:placeholder>
                  <w:docPart w:val="4F69543337594446964F5DA66C9B548D"/>
                </w:placeholder>
                <w:showingPlcHdr/>
                <w15:color w:val="008000"/>
                <w:dropDownList>
                  <w:listItem w:displayText="per sq. ft." w:value="per sq. ft."/>
                  <w:listItem w:displayText="per ac." w:value="per ac."/>
                </w:dropDownList>
              </w:sdtPr>
              <w:sdtEndPr/>
              <w:sdtContent>
                <w:r w:rsidR="005672B6" w:rsidRPr="009C0AA4">
                  <w:rPr>
                    <w:rStyle w:val="PlaceholderText"/>
                    <w:rFonts w:ascii="Arial" w:hAnsi="Arial" w:cs="Arial"/>
                    <w:color w:val="00B050"/>
                    <w:sz w:val="20"/>
                    <w:szCs w:val="20"/>
                  </w:rPr>
                  <w:t>Choose an item.</w:t>
                </w:r>
              </w:sdtContent>
            </w:sdt>
            <w:r w:rsidR="005672B6" w:rsidRPr="00E27863">
              <w:rPr>
                <w:rFonts w:ascii="Arial" w:hAnsi="Arial" w:cs="Arial"/>
                <w:sz w:val="20"/>
                <w:szCs w:val="20"/>
              </w:rPr>
              <w:t xml:space="preserve"> </w:t>
            </w:r>
            <w:r w:rsidR="000C78CF" w:rsidRPr="00F90447">
              <w:rPr>
                <w:rFonts w:ascii="Arial" w:hAnsi="Arial" w:cs="Arial"/>
                <w:bCs/>
                <w:sz w:val="20"/>
                <w:szCs w:val="20"/>
              </w:rPr>
              <w:t xml:space="preserve">X </w:t>
            </w:r>
            <w:r w:rsidR="005672B6">
              <w:rPr>
                <w:rFonts w:ascii="Arial" w:hAnsi="Arial" w:cs="Arial"/>
                <w:bCs/>
                <w:sz w:val="20"/>
                <w:szCs w:val="20"/>
                <w:u w:val="single"/>
              </w:rPr>
              <w:fldChar w:fldCharType="begin">
                <w:ffData>
                  <w:name w:val=""/>
                  <w:enabled/>
                  <w:calcOnExit w:val="0"/>
                  <w:textInput>
                    <w:default w:val="Size of Fee Acquisition"/>
                  </w:textInput>
                </w:ffData>
              </w:fldChar>
            </w:r>
            <w:r w:rsidR="005672B6">
              <w:rPr>
                <w:rFonts w:ascii="Arial" w:hAnsi="Arial" w:cs="Arial"/>
                <w:bCs/>
                <w:sz w:val="20"/>
                <w:szCs w:val="20"/>
                <w:u w:val="single"/>
              </w:rPr>
              <w:instrText xml:space="preserve"> FORMTEXT </w:instrText>
            </w:r>
            <w:r w:rsidR="005672B6">
              <w:rPr>
                <w:rFonts w:ascii="Arial" w:hAnsi="Arial" w:cs="Arial"/>
                <w:bCs/>
                <w:sz w:val="20"/>
                <w:szCs w:val="20"/>
                <w:u w:val="single"/>
              </w:rPr>
            </w:r>
            <w:r w:rsidR="005672B6">
              <w:rPr>
                <w:rFonts w:ascii="Arial" w:hAnsi="Arial" w:cs="Arial"/>
                <w:bCs/>
                <w:sz w:val="20"/>
                <w:szCs w:val="20"/>
                <w:u w:val="single"/>
              </w:rPr>
              <w:fldChar w:fldCharType="separate"/>
            </w:r>
            <w:r w:rsidR="005672B6">
              <w:rPr>
                <w:rFonts w:ascii="Arial" w:hAnsi="Arial" w:cs="Arial"/>
                <w:bCs/>
                <w:noProof/>
                <w:sz w:val="20"/>
                <w:szCs w:val="20"/>
                <w:u w:val="single"/>
              </w:rPr>
              <w:t>Size of Fee Acquisition</w:t>
            </w:r>
            <w:r w:rsidR="005672B6">
              <w:rPr>
                <w:rFonts w:ascii="Arial" w:hAnsi="Arial" w:cs="Arial"/>
                <w:bCs/>
                <w:sz w:val="20"/>
                <w:szCs w:val="20"/>
                <w:u w:val="single"/>
              </w:rPr>
              <w:fldChar w:fldCharType="end"/>
            </w:r>
            <w:r w:rsidR="005672B6" w:rsidRPr="00F90447">
              <w:rPr>
                <w:rFonts w:ascii="Arial" w:hAnsi="Arial" w:cs="Arial"/>
                <w:bCs/>
                <w:sz w:val="20"/>
                <w:szCs w:val="20"/>
              </w:rPr>
              <w:t xml:space="preserve"> </w:t>
            </w:r>
            <w:r w:rsidR="005672B6">
              <w:rPr>
                <w:rFonts w:ascii="Arial" w:hAnsi="Arial" w:cs="Arial"/>
                <w:bCs/>
                <w:sz w:val="20"/>
                <w:szCs w:val="20"/>
              </w:rPr>
              <w:t xml:space="preserve"> </w:t>
            </w:r>
            <w:sdt>
              <w:sdtPr>
                <w:rPr>
                  <w:rFonts w:ascii="Arial" w:hAnsi="Arial" w:cs="Arial"/>
                  <w:bCs/>
                  <w:sz w:val="20"/>
                  <w:szCs w:val="20"/>
                  <w:u w:val="single"/>
                </w:rPr>
                <w:id w:val="-1340144444"/>
                <w:placeholder>
                  <w:docPart w:val="3F6E5C6F36864A478984366DB08482A2"/>
                </w:placeholder>
                <w:showingPlcHdr/>
                <w15:color w:val="008000"/>
                <w:dropDownList>
                  <w:listItem w:displayText="sq. ft." w:value="sq. ft."/>
                  <w:listItem w:displayText="ac." w:value="ac."/>
                </w:dropDownList>
              </w:sdtPr>
              <w:sdtEndPr/>
              <w:sdtContent>
                <w:r w:rsidR="005672B6" w:rsidRPr="009C0AA4">
                  <w:rPr>
                    <w:rStyle w:val="PlaceholderText"/>
                    <w:rFonts w:ascii="Arial" w:hAnsi="Arial" w:cs="Arial"/>
                    <w:color w:val="00B050"/>
                    <w:sz w:val="20"/>
                    <w:szCs w:val="20"/>
                  </w:rPr>
                  <w:t>Choose an item.</w:t>
                </w:r>
              </w:sdtContent>
            </w:sdt>
            <w:r w:rsidR="000C78CF" w:rsidRPr="00F90447">
              <w:rPr>
                <w:rFonts w:ascii="Arial" w:hAnsi="Arial" w:cs="Arial"/>
                <w:color w:val="FF0000"/>
                <w:sz w:val="20"/>
                <w:szCs w:val="20"/>
              </w:rPr>
              <w:t xml:space="preserve"> </w:t>
            </w:r>
            <w:r w:rsidR="005672B6">
              <w:rPr>
                <w:rFonts w:ascii="Arial" w:hAnsi="Arial" w:cs="Arial"/>
                <w:color w:val="FF0000"/>
                <w:sz w:val="20"/>
                <w:szCs w:val="20"/>
              </w:rPr>
              <w:t>If the acquisition does not include fee remove this row.</w:t>
            </w:r>
          </w:p>
        </w:tc>
        <w:tc>
          <w:tcPr>
            <w:tcW w:w="1710" w:type="dxa"/>
            <w:tcBorders>
              <w:top w:val="single" w:sz="4" w:space="0" w:color="auto"/>
              <w:left w:val="single" w:sz="4" w:space="0" w:color="auto"/>
              <w:bottom w:val="single" w:sz="4" w:space="0" w:color="auto"/>
            </w:tcBorders>
            <w:vAlign w:val="center"/>
          </w:tcPr>
          <w:p w14:paraId="54F178D5" w14:textId="624D3D57" w:rsidR="006C7F5B" w:rsidRPr="00E27863" w:rsidRDefault="006C7F5B" w:rsidP="007D5137">
            <w:pPr>
              <w:jc w:val="right"/>
              <w:rPr>
                <w:rFonts w:ascii="Arial" w:eastAsia="Arial Unicode MS" w:hAnsi="Arial" w:cs="Arial"/>
                <w:sz w:val="22"/>
                <w:szCs w:val="22"/>
              </w:rPr>
            </w:pPr>
            <w:r w:rsidRPr="00E27863">
              <w:rPr>
                <w:rFonts w:ascii="Arial" w:eastAsia="Arial Unicode MS" w:hAnsi="Arial" w:cs="Arial"/>
                <w:sz w:val="22"/>
                <w:szCs w:val="22"/>
              </w:rPr>
              <w:t>$</w:t>
            </w:r>
            <w:r w:rsidR="005672B6" w:rsidRPr="00E27863">
              <w:rPr>
                <w:rFonts w:ascii="Arial" w:hAnsi="Arial" w:cs="Arial"/>
                <w:bCs/>
                <w:sz w:val="20"/>
                <w:szCs w:val="20"/>
              </w:rPr>
              <w:fldChar w:fldCharType="begin">
                <w:ffData>
                  <w:name w:val=""/>
                  <w:enabled/>
                  <w:calcOnExit w:val="0"/>
                  <w:textInput/>
                </w:ffData>
              </w:fldChar>
            </w:r>
            <w:r w:rsidR="005672B6" w:rsidRPr="00E27863">
              <w:rPr>
                <w:rFonts w:ascii="Arial" w:hAnsi="Arial" w:cs="Arial"/>
                <w:bCs/>
                <w:sz w:val="20"/>
                <w:szCs w:val="20"/>
              </w:rPr>
              <w:instrText xml:space="preserve"> FORMTEXT </w:instrText>
            </w:r>
            <w:r w:rsidR="005672B6" w:rsidRPr="00E27863">
              <w:rPr>
                <w:rFonts w:ascii="Arial" w:hAnsi="Arial" w:cs="Arial"/>
                <w:bCs/>
                <w:sz w:val="20"/>
                <w:szCs w:val="20"/>
              </w:rPr>
            </w:r>
            <w:r w:rsidR="005672B6" w:rsidRPr="00E27863">
              <w:rPr>
                <w:rFonts w:ascii="Arial" w:hAnsi="Arial" w:cs="Arial"/>
                <w:bCs/>
                <w:sz w:val="20"/>
                <w:szCs w:val="20"/>
              </w:rPr>
              <w:fldChar w:fldCharType="separate"/>
            </w:r>
            <w:r w:rsidR="005672B6" w:rsidRPr="00E27863">
              <w:rPr>
                <w:rFonts w:ascii="Arial" w:hAnsi="Arial" w:cs="Arial"/>
                <w:bCs/>
                <w:noProof/>
                <w:sz w:val="20"/>
                <w:szCs w:val="20"/>
              </w:rPr>
              <w:t> </w:t>
            </w:r>
            <w:r w:rsidR="005672B6" w:rsidRPr="00E27863">
              <w:rPr>
                <w:rFonts w:ascii="Arial" w:hAnsi="Arial" w:cs="Arial"/>
                <w:bCs/>
                <w:noProof/>
                <w:sz w:val="20"/>
                <w:szCs w:val="20"/>
              </w:rPr>
              <w:t> </w:t>
            </w:r>
            <w:r w:rsidR="005672B6" w:rsidRPr="00E27863">
              <w:rPr>
                <w:rFonts w:ascii="Arial" w:hAnsi="Arial" w:cs="Arial"/>
                <w:bCs/>
                <w:noProof/>
                <w:sz w:val="20"/>
                <w:szCs w:val="20"/>
              </w:rPr>
              <w:t> </w:t>
            </w:r>
            <w:r w:rsidR="005672B6" w:rsidRPr="00E27863">
              <w:rPr>
                <w:rFonts w:ascii="Arial" w:hAnsi="Arial" w:cs="Arial"/>
                <w:bCs/>
                <w:noProof/>
                <w:sz w:val="20"/>
                <w:szCs w:val="20"/>
              </w:rPr>
              <w:t> </w:t>
            </w:r>
            <w:r w:rsidR="005672B6" w:rsidRPr="00E27863">
              <w:rPr>
                <w:rFonts w:ascii="Arial" w:hAnsi="Arial" w:cs="Arial"/>
                <w:bCs/>
                <w:noProof/>
                <w:sz w:val="20"/>
                <w:szCs w:val="20"/>
              </w:rPr>
              <w:t> </w:t>
            </w:r>
            <w:r w:rsidR="005672B6" w:rsidRPr="00E27863">
              <w:rPr>
                <w:rFonts w:ascii="Arial" w:hAnsi="Arial" w:cs="Arial"/>
                <w:bCs/>
                <w:sz w:val="20"/>
                <w:szCs w:val="20"/>
              </w:rPr>
              <w:fldChar w:fldCharType="end"/>
            </w:r>
          </w:p>
        </w:tc>
      </w:tr>
      <w:tr w:rsidR="00BD2BF4" w:rsidRPr="00E27863" w14:paraId="2CFD6B85" w14:textId="77777777" w:rsidTr="007D5137">
        <w:trPr>
          <w:trHeight w:val="213"/>
          <w:jc w:val="center"/>
        </w:trPr>
        <w:tc>
          <w:tcPr>
            <w:tcW w:w="7455" w:type="dxa"/>
            <w:tcBorders>
              <w:top w:val="single" w:sz="4" w:space="0" w:color="auto"/>
              <w:bottom w:val="single" w:sz="4" w:space="0" w:color="auto"/>
            </w:tcBorders>
            <w:vAlign w:val="center"/>
          </w:tcPr>
          <w:p w14:paraId="57B6E573" w14:textId="3CCE5195" w:rsidR="00BD2BF4" w:rsidRDefault="00BD2BF4" w:rsidP="00FE2CA3">
            <w:pPr>
              <w:rPr>
                <w:rFonts w:ascii="Arial" w:hAnsi="Arial" w:cs="Arial"/>
                <w:sz w:val="22"/>
                <w:szCs w:val="20"/>
              </w:rPr>
            </w:pPr>
            <w:r w:rsidRPr="009C0AA4">
              <w:rPr>
                <w:rFonts w:ascii="Arial" w:hAnsi="Arial" w:cs="Arial"/>
                <w:sz w:val="20"/>
                <w:szCs w:val="20"/>
              </w:rPr>
              <w:t>Existing Right of Way</w:t>
            </w:r>
            <w:r w:rsidR="005672B6">
              <w:rPr>
                <w:rFonts w:ascii="Arial" w:hAnsi="Arial" w:cs="Arial"/>
                <w:sz w:val="22"/>
                <w:szCs w:val="20"/>
              </w:rPr>
              <w:t xml:space="preserve"> </w:t>
            </w:r>
            <w:r w:rsidR="005672B6">
              <w:rPr>
                <w:rFonts w:ascii="Arial" w:hAnsi="Arial" w:cs="Arial"/>
                <w:color w:val="FF0000"/>
                <w:sz w:val="20"/>
                <w:szCs w:val="20"/>
              </w:rPr>
              <w:t>If the acquisition does not include existing highway easement remove this row.</w:t>
            </w:r>
          </w:p>
        </w:tc>
        <w:tc>
          <w:tcPr>
            <w:tcW w:w="1710" w:type="dxa"/>
            <w:tcBorders>
              <w:top w:val="single" w:sz="4" w:space="0" w:color="auto"/>
              <w:left w:val="single" w:sz="4" w:space="0" w:color="auto"/>
              <w:bottom w:val="single" w:sz="4" w:space="0" w:color="auto"/>
            </w:tcBorders>
            <w:vAlign w:val="center"/>
          </w:tcPr>
          <w:p w14:paraId="1E8D4785" w14:textId="3DCAA25E" w:rsidR="00BD2BF4" w:rsidRDefault="00BD2BF4" w:rsidP="007D5137">
            <w:pPr>
              <w:jc w:val="right"/>
              <w:rPr>
                <w:rFonts w:ascii="Arial" w:eastAsia="Arial Unicode MS" w:hAnsi="Arial" w:cs="Arial"/>
                <w:sz w:val="22"/>
                <w:szCs w:val="22"/>
              </w:rPr>
            </w:pPr>
            <w:r>
              <w:rPr>
                <w:rFonts w:ascii="Arial" w:eastAsia="Arial Unicode MS" w:hAnsi="Arial" w:cs="Arial"/>
                <w:sz w:val="22"/>
                <w:szCs w:val="22"/>
              </w:rPr>
              <w:t>$</w:t>
            </w:r>
            <w:r w:rsidR="005672B6" w:rsidRPr="00E27863">
              <w:rPr>
                <w:rFonts w:ascii="Arial" w:hAnsi="Arial" w:cs="Arial"/>
                <w:bCs/>
                <w:sz w:val="20"/>
                <w:szCs w:val="20"/>
              </w:rPr>
              <w:fldChar w:fldCharType="begin">
                <w:ffData>
                  <w:name w:val=""/>
                  <w:enabled/>
                  <w:calcOnExit w:val="0"/>
                  <w:textInput/>
                </w:ffData>
              </w:fldChar>
            </w:r>
            <w:r w:rsidR="005672B6" w:rsidRPr="00E27863">
              <w:rPr>
                <w:rFonts w:ascii="Arial" w:hAnsi="Arial" w:cs="Arial"/>
                <w:bCs/>
                <w:sz w:val="20"/>
                <w:szCs w:val="20"/>
              </w:rPr>
              <w:instrText xml:space="preserve"> FORMTEXT </w:instrText>
            </w:r>
            <w:r w:rsidR="005672B6" w:rsidRPr="00E27863">
              <w:rPr>
                <w:rFonts w:ascii="Arial" w:hAnsi="Arial" w:cs="Arial"/>
                <w:bCs/>
                <w:sz w:val="20"/>
                <w:szCs w:val="20"/>
              </w:rPr>
            </w:r>
            <w:r w:rsidR="005672B6" w:rsidRPr="00E27863">
              <w:rPr>
                <w:rFonts w:ascii="Arial" w:hAnsi="Arial" w:cs="Arial"/>
                <w:bCs/>
                <w:sz w:val="20"/>
                <w:szCs w:val="20"/>
              </w:rPr>
              <w:fldChar w:fldCharType="separate"/>
            </w:r>
            <w:r w:rsidR="005672B6" w:rsidRPr="00E27863">
              <w:rPr>
                <w:rFonts w:ascii="Arial" w:hAnsi="Arial" w:cs="Arial"/>
                <w:bCs/>
                <w:noProof/>
                <w:sz w:val="20"/>
                <w:szCs w:val="20"/>
              </w:rPr>
              <w:t> </w:t>
            </w:r>
            <w:r w:rsidR="005672B6" w:rsidRPr="00E27863">
              <w:rPr>
                <w:rFonts w:ascii="Arial" w:hAnsi="Arial" w:cs="Arial"/>
                <w:bCs/>
                <w:noProof/>
                <w:sz w:val="20"/>
                <w:szCs w:val="20"/>
              </w:rPr>
              <w:t> </w:t>
            </w:r>
            <w:r w:rsidR="005672B6" w:rsidRPr="00E27863">
              <w:rPr>
                <w:rFonts w:ascii="Arial" w:hAnsi="Arial" w:cs="Arial"/>
                <w:bCs/>
                <w:noProof/>
                <w:sz w:val="20"/>
                <w:szCs w:val="20"/>
              </w:rPr>
              <w:t> </w:t>
            </w:r>
            <w:r w:rsidR="005672B6" w:rsidRPr="00E27863">
              <w:rPr>
                <w:rFonts w:ascii="Arial" w:hAnsi="Arial" w:cs="Arial"/>
                <w:bCs/>
                <w:noProof/>
                <w:sz w:val="20"/>
                <w:szCs w:val="20"/>
              </w:rPr>
              <w:t> </w:t>
            </w:r>
            <w:r w:rsidR="005672B6" w:rsidRPr="00E27863">
              <w:rPr>
                <w:rFonts w:ascii="Arial" w:hAnsi="Arial" w:cs="Arial"/>
                <w:bCs/>
                <w:noProof/>
                <w:sz w:val="20"/>
                <w:szCs w:val="20"/>
              </w:rPr>
              <w:t> </w:t>
            </w:r>
            <w:r w:rsidR="005672B6" w:rsidRPr="00E27863">
              <w:rPr>
                <w:rFonts w:ascii="Arial" w:hAnsi="Arial" w:cs="Arial"/>
                <w:bCs/>
                <w:sz w:val="20"/>
                <w:szCs w:val="20"/>
              </w:rPr>
              <w:fldChar w:fldCharType="end"/>
            </w:r>
          </w:p>
        </w:tc>
      </w:tr>
      <w:tr w:rsidR="009E3F05" w:rsidRPr="00E27863" w14:paraId="7709DD7E" w14:textId="77777777" w:rsidTr="007D5137">
        <w:trPr>
          <w:trHeight w:val="213"/>
          <w:jc w:val="center"/>
        </w:trPr>
        <w:tc>
          <w:tcPr>
            <w:tcW w:w="7455" w:type="dxa"/>
            <w:tcBorders>
              <w:top w:val="single" w:sz="4" w:space="0" w:color="auto"/>
              <w:bottom w:val="single" w:sz="4" w:space="0" w:color="auto"/>
            </w:tcBorders>
            <w:vAlign w:val="center"/>
          </w:tcPr>
          <w:p w14:paraId="15649B13" w14:textId="75C30F9F" w:rsidR="009E3F05" w:rsidRPr="009C0AA4" w:rsidRDefault="009E3F05" w:rsidP="009E3F05">
            <w:pPr>
              <w:rPr>
                <w:rFonts w:ascii="Arial" w:hAnsi="Arial" w:cs="Arial"/>
                <w:sz w:val="20"/>
                <w:szCs w:val="20"/>
              </w:rPr>
            </w:pPr>
            <w:r w:rsidRPr="009C0AA4">
              <w:rPr>
                <w:rFonts w:ascii="Arial" w:hAnsi="Arial" w:cs="Arial"/>
                <w:sz w:val="20"/>
                <w:szCs w:val="20"/>
              </w:rPr>
              <w:t xml:space="preserve">Highway Easement </w:t>
            </w:r>
            <w:r>
              <w:rPr>
                <w:rFonts w:ascii="Arial" w:hAnsi="Arial" w:cs="Arial"/>
                <w:color w:val="FF0000"/>
                <w:sz w:val="20"/>
                <w:szCs w:val="20"/>
              </w:rPr>
              <w:t>If the acquisition does not include highway easement remove this row.</w:t>
            </w:r>
          </w:p>
        </w:tc>
        <w:tc>
          <w:tcPr>
            <w:tcW w:w="1710" w:type="dxa"/>
            <w:tcBorders>
              <w:top w:val="single" w:sz="4" w:space="0" w:color="auto"/>
              <w:left w:val="single" w:sz="4" w:space="0" w:color="auto"/>
              <w:bottom w:val="single" w:sz="4" w:space="0" w:color="auto"/>
            </w:tcBorders>
            <w:vAlign w:val="center"/>
          </w:tcPr>
          <w:p w14:paraId="4F9DE292" w14:textId="573B4EE8" w:rsidR="009E3F05" w:rsidRDefault="009E3F05" w:rsidP="009E3F05">
            <w:pPr>
              <w:jc w:val="right"/>
              <w:rPr>
                <w:rFonts w:ascii="Arial" w:eastAsia="Arial Unicode MS" w:hAnsi="Arial" w:cs="Arial"/>
                <w:sz w:val="22"/>
                <w:szCs w:val="22"/>
              </w:rPr>
            </w:pPr>
            <w:r>
              <w:rPr>
                <w:rFonts w:ascii="Arial" w:eastAsia="Arial Unicode MS" w:hAnsi="Arial" w:cs="Arial"/>
                <w:sz w:val="22"/>
                <w:szCs w:val="22"/>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5672B6" w:rsidRPr="00E27863" w14:paraId="66F3F7E9" w14:textId="77777777" w:rsidTr="007D5137">
        <w:trPr>
          <w:trHeight w:val="213"/>
          <w:jc w:val="center"/>
        </w:trPr>
        <w:tc>
          <w:tcPr>
            <w:tcW w:w="7455" w:type="dxa"/>
            <w:tcBorders>
              <w:top w:val="single" w:sz="4" w:space="0" w:color="auto"/>
              <w:bottom w:val="single" w:sz="4" w:space="0" w:color="auto"/>
            </w:tcBorders>
            <w:vAlign w:val="center"/>
          </w:tcPr>
          <w:p w14:paraId="2BA7ED59" w14:textId="775E3740" w:rsidR="005672B6" w:rsidRDefault="005672B6" w:rsidP="005672B6">
            <w:pPr>
              <w:rPr>
                <w:rFonts w:ascii="Arial" w:hAnsi="Arial" w:cs="Arial"/>
                <w:sz w:val="22"/>
                <w:szCs w:val="20"/>
              </w:rPr>
            </w:pPr>
            <w:r w:rsidRPr="009C0AA4">
              <w:rPr>
                <w:rFonts w:ascii="Arial" w:hAnsi="Arial" w:cs="Arial"/>
                <w:sz w:val="20"/>
                <w:szCs w:val="20"/>
              </w:rPr>
              <w:t>Permanent Limited Easement</w:t>
            </w:r>
            <w:r>
              <w:rPr>
                <w:rFonts w:ascii="Arial" w:hAnsi="Arial" w:cs="Arial"/>
                <w:sz w:val="22"/>
                <w:szCs w:val="20"/>
              </w:rPr>
              <w:t xml:space="preserve"> </w:t>
            </w:r>
            <w:r>
              <w:rPr>
                <w:rFonts w:ascii="Arial" w:hAnsi="Arial" w:cs="Arial"/>
                <w:color w:val="FF0000"/>
                <w:sz w:val="20"/>
                <w:szCs w:val="20"/>
              </w:rPr>
              <w:t>If the acquisition does not include permanent limited easement remove this row.</w:t>
            </w:r>
          </w:p>
        </w:tc>
        <w:tc>
          <w:tcPr>
            <w:tcW w:w="1710" w:type="dxa"/>
            <w:tcBorders>
              <w:top w:val="single" w:sz="4" w:space="0" w:color="auto"/>
              <w:left w:val="single" w:sz="4" w:space="0" w:color="auto"/>
              <w:bottom w:val="single" w:sz="4" w:space="0" w:color="auto"/>
            </w:tcBorders>
            <w:vAlign w:val="center"/>
          </w:tcPr>
          <w:p w14:paraId="64493144" w14:textId="21C3C21F" w:rsidR="005672B6" w:rsidRDefault="005672B6" w:rsidP="007D5137">
            <w:pPr>
              <w:jc w:val="right"/>
              <w:rPr>
                <w:rFonts w:ascii="Arial" w:eastAsia="Arial Unicode MS" w:hAnsi="Arial" w:cs="Arial"/>
                <w:sz w:val="22"/>
                <w:szCs w:val="22"/>
              </w:rPr>
            </w:pPr>
            <w:r w:rsidRPr="00E27863">
              <w:rPr>
                <w:rFonts w:ascii="Arial" w:eastAsia="Arial Unicode MS" w:hAnsi="Arial" w:cs="Arial"/>
                <w:sz w:val="22"/>
                <w:szCs w:val="22"/>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5672B6" w:rsidRPr="00E27863" w14:paraId="2B5EA01F" w14:textId="77777777" w:rsidTr="007D5137">
        <w:trPr>
          <w:trHeight w:val="213"/>
          <w:jc w:val="center"/>
        </w:trPr>
        <w:tc>
          <w:tcPr>
            <w:tcW w:w="7455" w:type="dxa"/>
            <w:tcBorders>
              <w:top w:val="single" w:sz="4" w:space="0" w:color="auto"/>
              <w:bottom w:val="single" w:sz="4" w:space="0" w:color="auto"/>
            </w:tcBorders>
            <w:vAlign w:val="center"/>
          </w:tcPr>
          <w:p w14:paraId="11129B9F" w14:textId="48CA522E" w:rsidR="005672B6" w:rsidRPr="00E27863" w:rsidRDefault="005672B6" w:rsidP="005672B6">
            <w:pPr>
              <w:rPr>
                <w:rFonts w:ascii="Arial" w:hAnsi="Arial" w:cs="Arial"/>
                <w:sz w:val="22"/>
                <w:szCs w:val="20"/>
              </w:rPr>
            </w:pPr>
            <w:r w:rsidRPr="009C0AA4">
              <w:rPr>
                <w:rFonts w:ascii="Arial" w:hAnsi="Arial" w:cs="Arial"/>
                <w:sz w:val="20"/>
                <w:szCs w:val="20"/>
              </w:rPr>
              <w:t>Site Improvements Acquired</w:t>
            </w:r>
            <w:r>
              <w:rPr>
                <w:rFonts w:ascii="Arial" w:hAnsi="Arial" w:cs="Arial"/>
                <w:sz w:val="22"/>
                <w:szCs w:val="20"/>
              </w:rPr>
              <w:t xml:space="preserve"> </w:t>
            </w:r>
            <w:r>
              <w:rPr>
                <w:rFonts w:ascii="Arial" w:hAnsi="Arial" w:cs="Arial"/>
                <w:color w:val="FF0000"/>
                <w:sz w:val="20"/>
                <w:szCs w:val="20"/>
              </w:rPr>
              <w:t>If the acquisition does not include site improvements remove these rows.</w:t>
            </w:r>
            <w:r w:rsidR="009E3F05">
              <w:rPr>
                <w:rFonts w:ascii="Arial" w:hAnsi="Arial" w:cs="Arial"/>
                <w:color w:val="FF0000"/>
                <w:sz w:val="20"/>
                <w:szCs w:val="20"/>
              </w:rPr>
              <w:t xml:space="preserve"> Insert </w:t>
            </w:r>
            <w:r w:rsidR="001563D1">
              <w:rPr>
                <w:rFonts w:ascii="Arial" w:hAnsi="Arial" w:cs="Arial"/>
                <w:color w:val="FF0000"/>
                <w:sz w:val="20"/>
                <w:szCs w:val="20"/>
              </w:rPr>
              <w:t xml:space="preserve">or delete </w:t>
            </w:r>
            <w:r w:rsidR="009E3F05">
              <w:rPr>
                <w:rFonts w:ascii="Arial" w:hAnsi="Arial" w:cs="Arial"/>
                <w:color w:val="FF0000"/>
                <w:sz w:val="20"/>
                <w:szCs w:val="20"/>
              </w:rPr>
              <w:t>rows if necessary.</w:t>
            </w:r>
          </w:p>
        </w:tc>
        <w:tc>
          <w:tcPr>
            <w:tcW w:w="1710" w:type="dxa"/>
            <w:tcBorders>
              <w:top w:val="single" w:sz="4" w:space="0" w:color="auto"/>
              <w:left w:val="single" w:sz="4" w:space="0" w:color="auto"/>
              <w:bottom w:val="single" w:sz="4" w:space="0" w:color="auto"/>
            </w:tcBorders>
            <w:vAlign w:val="center"/>
          </w:tcPr>
          <w:p w14:paraId="11E8CF1F" w14:textId="6DFAEE29" w:rsidR="005672B6" w:rsidRPr="00E27863" w:rsidRDefault="005672B6" w:rsidP="007D5137">
            <w:pPr>
              <w:jc w:val="right"/>
              <w:rPr>
                <w:rFonts w:ascii="Arial" w:eastAsia="Arial Unicode MS" w:hAnsi="Arial" w:cs="Arial"/>
                <w:sz w:val="22"/>
                <w:szCs w:val="22"/>
              </w:rPr>
            </w:pPr>
            <w:r w:rsidRPr="00E27863">
              <w:rPr>
                <w:rFonts w:ascii="Arial" w:eastAsia="Arial Unicode MS" w:hAnsi="Arial" w:cs="Arial"/>
                <w:sz w:val="22"/>
                <w:szCs w:val="22"/>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5672B6" w:rsidRPr="00E27863" w14:paraId="160DD572" w14:textId="77777777" w:rsidTr="007D5137">
        <w:trPr>
          <w:trHeight w:val="213"/>
          <w:jc w:val="center"/>
        </w:trPr>
        <w:tc>
          <w:tcPr>
            <w:tcW w:w="7455" w:type="dxa"/>
            <w:tcBorders>
              <w:top w:val="single" w:sz="4" w:space="0" w:color="auto"/>
              <w:bottom w:val="single" w:sz="4" w:space="0" w:color="auto"/>
            </w:tcBorders>
            <w:vAlign w:val="center"/>
          </w:tcPr>
          <w:p w14:paraId="68318027" w14:textId="77777777" w:rsidR="005672B6" w:rsidRPr="00E27863" w:rsidRDefault="005672B6" w:rsidP="005672B6">
            <w:pPr>
              <w:rPr>
                <w:rFonts w:ascii="Arial" w:hAnsi="Arial" w:cs="Arial"/>
                <w:sz w:val="22"/>
                <w:szCs w:val="20"/>
              </w:rPr>
            </w:pPr>
          </w:p>
        </w:tc>
        <w:tc>
          <w:tcPr>
            <w:tcW w:w="1710" w:type="dxa"/>
            <w:tcBorders>
              <w:top w:val="single" w:sz="4" w:space="0" w:color="auto"/>
              <w:left w:val="single" w:sz="4" w:space="0" w:color="auto"/>
              <w:bottom w:val="single" w:sz="4" w:space="0" w:color="auto"/>
            </w:tcBorders>
            <w:vAlign w:val="center"/>
          </w:tcPr>
          <w:p w14:paraId="4E0E4F87" w14:textId="4E8F7F00" w:rsidR="005672B6" w:rsidRPr="00E27863" w:rsidRDefault="005672B6" w:rsidP="007D5137">
            <w:pPr>
              <w:jc w:val="right"/>
              <w:rPr>
                <w:rFonts w:ascii="Arial" w:eastAsia="Arial Unicode MS" w:hAnsi="Arial" w:cs="Arial"/>
                <w:sz w:val="22"/>
                <w:szCs w:val="22"/>
              </w:rPr>
            </w:pPr>
            <w:r w:rsidRPr="00E27863">
              <w:rPr>
                <w:rFonts w:ascii="Arial" w:eastAsia="Arial Unicode MS" w:hAnsi="Arial" w:cs="Arial"/>
                <w:sz w:val="22"/>
                <w:szCs w:val="22"/>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5672B6" w:rsidRPr="00E27863" w14:paraId="34D567B7" w14:textId="77777777" w:rsidTr="007D5137">
        <w:trPr>
          <w:trHeight w:val="213"/>
          <w:jc w:val="center"/>
        </w:trPr>
        <w:tc>
          <w:tcPr>
            <w:tcW w:w="7455" w:type="dxa"/>
            <w:tcBorders>
              <w:top w:val="single" w:sz="4" w:space="0" w:color="auto"/>
              <w:bottom w:val="single" w:sz="4" w:space="0" w:color="auto"/>
            </w:tcBorders>
            <w:vAlign w:val="center"/>
          </w:tcPr>
          <w:p w14:paraId="2BC2435E" w14:textId="77777777" w:rsidR="005672B6" w:rsidRPr="00E27863" w:rsidRDefault="005672B6" w:rsidP="005672B6">
            <w:pPr>
              <w:rPr>
                <w:rFonts w:ascii="Arial" w:hAnsi="Arial" w:cs="Arial"/>
                <w:sz w:val="22"/>
                <w:szCs w:val="20"/>
              </w:rPr>
            </w:pPr>
          </w:p>
        </w:tc>
        <w:tc>
          <w:tcPr>
            <w:tcW w:w="1710" w:type="dxa"/>
            <w:tcBorders>
              <w:top w:val="single" w:sz="4" w:space="0" w:color="auto"/>
              <w:left w:val="single" w:sz="4" w:space="0" w:color="auto"/>
              <w:bottom w:val="single" w:sz="4" w:space="0" w:color="auto"/>
            </w:tcBorders>
            <w:vAlign w:val="center"/>
          </w:tcPr>
          <w:p w14:paraId="569F3587" w14:textId="7207F040" w:rsidR="005672B6" w:rsidRPr="00E27863" w:rsidRDefault="005672B6" w:rsidP="007D5137">
            <w:pPr>
              <w:jc w:val="right"/>
              <w:rPr>
                <w:rFonts w:ascii="Arial" w:eastAsia="Arial Unicode MS" w:hAnsi="Arial" w:cs="Arial"/>
                <w:sz w:val="22"/>
                <w:szCs w:val="22"/>
              </w:rPr>
            </w:pPr>
            <w:r w:rsidRPr="00E27863">
              <w:rPr>
                <w:rFonts w:ascii="Arial" w:eastAsia="Arial Unicode MS" w:hAnsi="Arial" w:cs="Arial"/>
                <w:sz w:val="22"/>
                <w:szCs w:val="22"/>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5672B6" w:rsidRPr="00E27863" w14:paraId="7BA90958" w14:textId="77777777" w:rsidTr="007D5137">
        <w:trPr>
          <w:trHeight w:val="213"/>
          <w:jc w:val="center"/>
        </w:trPr>
        <w:tc>
          <w:tcPr>
            <w:tcW w:w="7455" w:type="dxa"/>
            <w:tcBorders>
              <w:top w:val="single" w:sz="4" w:space="0" w:color="auto"/>
              <w:bottom w:val="single" w:sz="4" w:space="0" w:color="auto"/>
            </w:tcBorders>
            <w:vAlign w:val="center"/>
          </w:tcPr>
          <w:p w14:paraId="79F8B1FE" w14:textId="408FAA2F" w:rsidR="005672B6" w:rsidRPr="00E27863" w:rsidRDefault="005672B6" w:rsidP="005672B6">
            <w:pPr>
              <w:rPr>
                <w:rFonts w:ascii="Arial" w:eastAsia="Arial Unicode MS" w:hAnsi="Arial" w:cs="Arial"/>
                <w:sz w:val="16"/>
              </w:rPr>
            </w:pPr>
            <w:r w:rsidRPr="009C0AA4">
              <w:rPr>
                <w:rFonts w:ascii="Arial" w:hAnsi="Arial" w:cs="Arial"/>
                <w:sz w:val="20"/>
                <w:szCs w:val="20"/>
              </w:rPr>
              <w:t>Cost to Cure</w:t>
            </w:r>
            <w:r w:rsidRPr="00E27863">
              <w:rPr>
                <w:rFonts w:ascii="Arial" w:hAnsi="Arial" w:cs="Arial"/>
                <w:sz w:val="22"/>
                <w:szCs w:val="20"/>
              </w:rPr>
              <w:t xml:space="preserve"> </w:t>
            </w:r>
            <w:r>
              <w:rPr>
                <w:rFonts w:ascii="Arial" w:hAnsi="Arial" w:cs="Arial"/>
                <w:color w:val="FF0000"/>
                <w:sz w:val="20"/>
                <w:szCs w:val="20"/>
              </w:rPr>
              <w:t>If the acquisition does not include any costs to cure remove this row.</w:t>
            </w:r>
          </w:p>
        </w:tc>
        <w:tc>
          <w:tcPr>
            <w:tcW w:w="1710" w:type="dxa"/>
            <w:tcBorders>
              <w:top w:val="single" w:sz="4" w:space="0" w:color="auto"/>
              <w:left w:val="single" w:sz="4" w:space="0" w:color="auto"/>
              <w:bottom w:val="single" w:sz="24" w:space="0" w:color="auto"/>
            </w:tcBorders>
            <w:vAlign w:val="center"/>
          </w:tcPr>
          <w:p w14:paraId="54D1474C" w14:textId="1D03417A" w:rsidR="005672B6" w:rsidRPr="00E27863" w:rsidRDefault="005672B6" w:rsidP="007D5137">
            <w:pPr>
              <w:jc w:val="right"/>
              <w:rPr>
                <w:rFonts w:ascii="Arial" w:eastAsia="Arial Unicode MS" w:hAnsi="Arial" w:cs="Arial"/>
                <w:sz w:val="22"/>
                <w:szCs w:val="22"/>
              </w:rPr>
            </w:pPr>
            <w:r w:rsidRPr="00E27863">
              <w:rPr>
                <w:rFonts w:ascii="Arial" w:eastAsia="Arial Unicode MS" w:hAnsi="Arial" w:cs="Arial"/>
                <w:sz w:val="22"/>
                <w:szCs w:val="22"/>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5672B6" w:rsidRPr="00E27863" w14:paraId="5176C005" w14:textId="77777777" w:rsidTr="007D5137">
        <w:trPr>
          <w:trHeight w:val="213"/>
          <w:jc w:val="center"/>
        </w:trPr>
        <w:tc>
          <w:tcPr>
            <w:tcW w:w="7455" w:type="dxa"/>
            <w:tcBorders>
              <w:top w:val="single" w:sz="4" w:space="0" w:color="auto"/>
              <w:bottom w:val="single" w:sz="4" w:space="0" w:color="auto"/>
            </w:tcBorders>
            <w:vAlign w:val="center"/>
          </w:tcPr>
          <w:p w14:paraId="1ED873E6" w14:textId="77777777" w:rsidR="005672B6" w:rsidRPr="00E27863" w:rsidRDefault="005672B6" w:rsidP="005672B6">
            <w:pPr>
              <w:jc w:val="right"/>
              <w:rPr>
                <w:rFonts w:ascii="Arial" w:eastAsia="Arial Unicode MS" w:hAnsi="Arial" w:cs="Arial"/>
                <w:sz w:val="16"/>
              </w:rPr>
            </w:pPr>
            <w:r>
              <w:rPr>
                <w:rFonts w:ascii="Arial" w:hAnsi="Arial" w:cs="Arial"/>
                <w:sz w:val="22"/>
                <w:szCs w:val="20"/>
              </w:rPr>
              <w:t>*</w:t>
            </w:r>
            <w:r w:rsidRPr="00E27863">
              <w:rPr>
                <w:rFonts w:ascii="Arial" w:hAnsi="Arial" w:cs="Arial"/>
                <w:sz w:val="22"/>
                <w:szCs w:val="20"/>
              </w:rPr>
              <w:t>Total Damages</w:t>
            </w:r>
            <w:r>
              <w:rPr>
                <w:rFonts w:ascii="Arial" w:hAnsi="Arial" w:cs="Arial"/>
                <w:sz w:val="22"/>
                <w:szCs w:val="20"/>
              </w:rPr>
              <w:t xml:space="preserve"> </w:t>
            </w:r>
          </w:p>
        </w:tc>
        <w:tc>
          <w:tcPr>
            <w:tcW w:w="1710" w:type="dxa"/>
            <w:tcBorders>
              <w:top w:val="single" w:sz="24" w:space="0" w:color="auto"/>
              <w:left w:val="single" w:sz="4" w:space="0" w:color="auto"/>
              <w:bottom w:val="single" w:sz="4" w:space="0" w:color="auto"/>
            </w:tcBorders>
            <w:vAlign w:val="center"/>
          </w:tcPr>
          <w:p w14:paraId="70E30D00" w14:textId="3A497E89" w:rsidR="005672B6" w:rsidRPr="00E27863" w:rsidRDefault="005672B6" w:rsidP="007D5137">
            <w:pPr>
              <w:jc w:val="right"/>
              <w:rPr>
                <w:rFonts w:ascii="Arial" w:eastAsia="Arial Unicode MS" w:hAnsi="Arial" w:cs="Arial"/>
                <w:sz w:val="22"/>
                <w:szCs w:val="22"/>
              </w:rPr>
            </w:pPr>
            <w:r w:rsidRPr="00E27863">
              <w:rPr>
                <w:rFonts w:ascii="Arial" w:eastAsia="Arial Unicode MS" w:hAnsi="Arial" w:cs="Arial"/>
                <w:sz w:val="22"/>
                <w:szCs w:val="22"/>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5672B6" w:rsidRPr="00E27863" w14:paraId="57A0BE7E" w14:textId="77777777" w:rsidTr="009C0AA4">
        <w:trPr>
          <w:trHeight w:val="213"/>
          <w:jc w:val="center"/>
        </w:trPr>
        <w:tc>
          <w:tcPr>
            <w:tcW w:w="9165" w:type="dxa"/>
            <w:gridSpan w:val="2"/>
            <w:tcBorders>
              <w:top w:val="single" w:sz="4" w:space="0" w:color="auto"/>
              <w:bottom w:val="single" w:sz="4" w:space="0" w:color="auto"/>
            </w:tcBorders>
            <w:shd w:val="clear" w:color="auto" w:fill="F2F2F2" w:themeFill="background1" w:themeFillShade="F2"/>
            <w:vAlign w:val="center"/>
          </w:tcPr>
          <w:p w14:paraId="53B165F1" w14:textId="77777777" w:rsidR="005672B6" w:rsidRPr="009C0AA4" w:rsidRDefault="005672B6" w:rsidP="005672B6">
            <w:pPr>
              <w:jc w:val="center"/>
              <w:rPr>
                <w:rFonts w:ascii="Arial" w:eastAsia="Arial Unicode MS" w:hAnsi="Arial" w:cs="Arial"/>
                <w:sz w:val="20"/>
                <w:szCs w:val="20"/>
              </w:rPr>
            </w:pPr>
            <w:r w:rsidRPr="009C0AA4">
              <w:rPr>
                <w:rFonts w:ascii="Arial" w:eastAsia="Arial Unicode MS" w:hAnsi="Arial" w:cs="Arial"/>
                <w:sz w:val="20"/>
                <w:szCs w:val="20"/>
              </w:rPr>
              <w:t>Additional Compensation</w:t>
            </w:r>
          </w:p>
        </w:tc>
      </w:tr>
      <w:tr w:rsidR="005672B6" w:rsidRPr="00E27863" w14:paraId="573B115E" w14:textId="77777777" w:rsidTr="007D5137">
        <w:trPr>
          <w:trHeight w:val="213"/>
          <w:jc w:val="center"/>
        </w:trPr>
        <w:tc>
          <w:tcPr>
            <w:tcW w:w="7455" w:type="dxa"/>
            <w:tcBorders>
              <w:top w:val="single" w:sz="4" w:space="0" w:color="auto"/>
              <w:bottom w:val="single" w:sz="4" w:space="0" w:color="auto"/>
            </w:tcBorders>
            <w:vAlign w:val="center"/>
          </w:tcPr>
          <w:p w14:paraId="4CB8CFD9" w14:textId="54136F85" w:rsidR="005672B6" w:rsidRPr="00E27863" w:rsidRDefault="005672B6" w:rsidP="005672B6">
            <w:pPr>
              <w:rPr>
                <w:rFonts w:ascii="Arial" w:hAnsi="Arial" w:cs="Arial"/>
                <w:sz w:val="22"/>
                <w:szCs w:val="20"/>
              </w:rPr>
            </w:pPr>
            <w:r w:rsidRPr="009C0AA4">
              <w:rPr>
                <w:rFonts w:ascii="Arial" w:hAnsi="Arial" w:cs="Arial"/>
                <w:sz w:val="20"/>
                <w:szCs w:val="20"/>
              </w:rPr>
              <w:lastRenderedPageBreak/>
              <w:t>Temporary Limited Easement</w:t>
            </w:r>
            <w:r>
              <w:rPr>
                <w:rFonts w:ascii="Arial" w:hAnsi="Arial" w:cs="Arial"/>
                <w:sz w:val="22"/>
                <w:szCs w:val="20"/>
              </w:rPr>
              <w:t xml:space="preserve"> </w:t>
            </w:r>
            <w:r>
              <w:rPr>
                <w:rFonts w:ascii="Arial" w:hAnsi="Arial" w:cs="Arial"/>
                <w:color w:val="FF0000"/>
                <w:sz w:val="20"/>
                <w:szCs w:val="20"/>
              </w:rPr>
              <w:t>If the acquisition does not include temporary limited easement remove this row.</w:t>
            </w:r>
          </w:p>
        </w:tc>
        <w:tc>
          <w:tcPr>
            <w:tcW w:w="1710" w:type="dxa"/>
            <w:tcBorders>
              <w:top w:val="single" w:sz="4" w:space="0" w:color="auto"/>
              <w:left w:val="single" w:sz="4" w:space="0" w:color="auto"/>
              <w:bottom w:val="single" w:sz="4" w:space="0" w:color="auto"/>
            </w:tcBorders>
            <w:vAlign w:val="center"/>
          </w:tcPr>
          <w:p w14:paraId="690A9D22" w14:textId="3088139B" w:rsidR="005672B6" w:rsidRPr="00E27863" w:rsidRDefault="005672B6" w:rsidP="007D5137">
            <w:pPr>
              <w:jc w:val="right"/>
              <w:rPr>
                <w:rFonts w:ascii="Arial" w:eastAsia="Arial Unicode MS" w:hAnsi="Arial" w:cs="Arial"/>
                <w:sz w:val="22"/>
                <w:szCs w:val="22"/>
              </w:rPr>
            </w:pPr>
            <w:r w:rsidRPr="00E27863">
              <w:rPr>
                <w:rFonts w:ascii="Arial" w:eastAsia="Arial Unicode MS" w:hAnsi="Arial" w:cs="Arial"/>
                <w:sz w:val="22"/>
                <w:szCs w:val="22"/>
              </w:rPr>
              <w:t>$</w:t>
            </w:r>
            <w:bookmarkStart w:id="97" w:name="_Hlk86315633"/>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bookmarkEnd w:id="97"/>
          </w:p>
        </w:tc>
      </w:tr>
      <w:tr w:rsidR="005672B6" w:rsidRPr="00E27863" w14:paraId="44322793" w14:textId="77777777" w:rsidTr="007D5137">
        <w:trPr>
          <w:trHeight w:val="213"/>
          <w:jc w:val="center"/>
        </w:trPr>
        <w:tc>
          <w:tcPr>
            <w:tcW w:w="7455" w:type="dxa"/>
            <w:tcBorders>
              <w:top w:val="single" w:sz="4" w:space="0" w:color="auto"/>
              <w:bottom w:val="single" w:sz="4" w:space="0" w:color="auto"/>
            </w:tcBorders>
            <w:vAlign w:val="center"/>
          </w:tcPr>
          <w:p w14:paraId="10163232" w14:textId="77777777" w:rsidR="005672B6" w:rsidRPr="009C0AA4" w:rsidRDefault="005672B6" w:rsidP="005672B6">
            <w:pPr>
              <w:rPr>
                <w:rFonts w:ascii="Arial" w:hAnsi="Arial" w:cs="Arial"/>
                <w:sz w:val="20"/>
                <w:szCs w:val="20"/>
              </w:rPr>
            </w:pPr>
            <w:r w:rsidRPr="009C0AA4">
              <w:rPr>
                <w:rFonts w:ascii="Arial" w:hAnsi="Arial" w:cs="Arial"/>
                <w:sz w:val="20"/>
                <w:szCs w:val="20"/>
              </w:rPr>
              <w:t>Appraiser Rounding</w:t>
            </w:r>
          </w:p>
        </w:tc>
        <w:tc>
          <w:tcPr>
            <w:tcW w:w="1710" w:type="dxa"/>
            <w:tcBorders>
              <w:top w:val="single" w:sz="4" w:space="0" w:color="auto"/>
              <w:left w:val="single" w:sz="4" w:space="0" w:color="auto"/>
              <w:bottom w:val="single" w:sz="4" w:space="0" w:color="auto"/>
            </w:tcBorders>
            <w:vAlign w:val="center"/>
          </w:tcPr>
          <w:p w14:paraId="3E9062FC" w14:textId="6F64F6E0" w:rsidR="005672B6" w:rsidRPr="00E27863" w:rsidRDefault="005672B6" w:rsidP="007D5137">
            <w:pPr>
              <w:jc w:val="right"/>
              <w:rPr>
                <w:rFonts w:ascii="Arial" w:eastAsia="Arial Unicode MS" w:hAnsi="Arial" w:cs="Arial"/>
                <w:sz w:val="22"/>
                <w:szCs w:val="22"/>
              </w:rPr>
            </w:pPr>
            <w:r>
              <w:rPr>
                <w:rFonts w:ascii="Arial" w:eastAsia="Arial Unicode MS" w:hAnsi="Arial" w:cs="Arial"/>
                <w:sz w:val="22"/>
                <w:szCs w:val="22"/>
              </w:rPr>
              <w:t>$</w:t>
            </w: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5672B6" w:rsidRPr="00E27863" w14:paraId="79208DBF" w14:textId="77777777" w:rsidTr="007D5137">
        <w:trPr>
          <w:trHeight w:val="213"/>
          <w:jc w:val="center"/>
        </w:trPr>
        <w:tc>
          <w:tcPr>
            <w:tcW w:w="7455" w:type="dxa"/>
            <w:tcBorders>
              <w:top w:val="single" w:sz="4" w:space="0" w:color="auto"/>
              <w:bottom w:val="double" w:sz="4" w:space="0" w:color="auto"/>
            </w:tcBorders>
            <w:vAlign w:val="center"/>
          </w:tcPr>
          <w:p w14:paraId="53251DEC" w14:textId="77777777" w:rsidR="005672B6" w:rsidRPr="009C0AA4" w:rsidRDefault="005672B6" w:rsidP="005672B6">
            <w:pPr>
              <w:jc w:val="right"/>
              <w:rPr>
                <w:rFonts w:ascii="Arial" w:hAnsi="Arial" w:cs="Arial"/>
                <w:b/>
                <w:bCs/>
                <w:sz w:val="20"/>
                <w:szCs w:val="20"/>
              </w:rPr>
            </w:pPr>
            <w:r w:rsidRPr="009C0AA4">
              <w:rPr>
                <w:rFonts w:ascii="Arial" w:hAnsi="Arial" w:cs="Arial"/>
                <w:b/>
                <w:bCs/>
                <w:sz w:val="20"/>
                <w:szCs w:val="20"/>
              </w:rPr>
              <w:t>Total Compensation</w:t>
            </w:r>
          </w:p>
        </w:tc>
        <w:tc>
          <w:tcPr>
            <w:tcW w:w="1710" w:type="dxa"/>
            <w:tcBorders>
              <w:top w:val="single" w:sz="24" w:space="0" w:color="auto"/>
              <w:left w:val="single" w:sz="4" w:space="0" w:color="auto"/>
              <w:bottom w:val="double" w:sz="4" w:space="0" w:color="auto"/>
            </w:tcBorders>
            <w:vAlign w:val="center"/>
          </w:tcPr>
          <w:p w14:paraId="51F9D9AC" w14:textId="0F5FD9DA" w:rsidR="005672B6" w:rsidRPr="00E27863" w:rsidRDefault="005672B6" w:rsidP="007D5137">
            <w:pPr>
              <w:jc w:val="right"/>
              <w:rPr>
                <w:rFonts w:ascii="Arial" w:eastAsia="Arial Unicode MS" w:hAnsi="Arial" w:cs="Arial"/>
                <w:sz w:val="22"/>
                <w:szCs w:val="22"/>
              </w:rPr>
            </w:pPr>
            <w:r>
              <w:rPr>
                <w:rFonts w:ascii="Arial" w:eastAsia="Arial Unicode MS" w:hAnsi="Arial" w:cs="Arial"/>
                <w:sz w:val="22"/>
                <w:szCs w:val="22"/>
              </w:rPr>
              <w:t>$</w:t>
            </w:r>
            <w:r w:rsidRPr="005672B6">
              <w:rPr>
                <w:rFonts w:ascii="Arial" w:hAnsi="Arial" w:cs="Arial"/>
                <w:b/>
                <w:sz w:val="20"/>
                <w:szCs w:val="20"/>
              </w:rPr>
              <w:fldChar w:fldCharType="begin">
                <w:ffData>
                  <w:name w:val=""/>
                  <w:enabled/>
                  <w:calcOnExit w:val="0"/>
                  <w:textInput/>
                </w:ffData>
              </w:fldChar>
            </w:r>
            <w:r w:rsidRPr="005672B6">
              <w:rPr>
                <w:rFonts w:ascii="Arial" w:hAnsi="Arial" w:cs="Arial"/>
                <w:b/>
                <w:sz w:val="20"/>
                <w:szCs w:val="20"/>
              </w:rPr>
              <w:instrText xml:space="preserve"> FORMTEXT </w:instrText>
            </w:r>
            <w:r w:rsidRPr="005672B6">
              <w:rPr>
                <w:rFonts w:ascii="Arial" w:hAnsi="Arial" w:cs="Arial"/>
                <w:b/>
                <w:sz w:val="20"/>
                <w:szCs w:val="20"/>
              </w:rPr>
            </w:r>
            <w:r w:rsidRPr="005672B6">
              <w:rPr>
                <w:rFonts w:ascii="Arial" w:hAnsi="Arial" w:cs="Arial"/>
                <w:b/>
                <w:sz w:val="20"/>
                <w:szCs w:val="20"/>
              </w:rPr>
              <w:fldChar w:fldCharType="separate"/>
            </w:r>
            <w:r w:rsidRPr="005672B6">
              <w:rPr>
                <w:rFonts w:ascii="Arial" w:hAnsi="Arial" w:cs="Arial"/>
                <w:b/>
                <w:noProof/>
                <w:sz w:val="20"/>
                <w:szCs w:val="20"/>
              </w:rPr>
              <w:t> </w:t>
            </w:r>
            <w:r w:rsidRPr="005672B6">
              <w:rPr>
                <w:rFonts w:ascii="Arial" w:hAnsi="Arial" w:cs="Arial"/>
                <w:b/>
                <w:noProof/>
                <w:sz w:val="20"/>
                <w:szCs w:val="20"/>
              </w:rPr>
              <w:t> </w:t>
            </w:r>
            <w:r w:rsidRPr="005672B6">
              <w:rPr>
                <w:rFonts w:ascii="Arial" w:hAnsi="Arial" w:cs="Arial"/>
                <w:b/>
                <w:noProof/>
                <w:sz w:val="20"/>
                <w:szCs w:val="20"/>
              </w:rPr>
              <w:t> </w:t>
            </w:r>
            <w:r w:rsidRPr="005672B6">
              <w:rPr>
                <w:rFonts w:ascii="Arial" w:hAnsi="Arial" w:cs="Arial"/>
                <w:b/>
                <w:noProof/>
                <w:sz w:val="20"/>
                <w:szCs w:val="20"/>
              </w:rPr>
              <w:t> </w:t>
            </w:r>
            <w:r w:rsidRPr="005672B6">
              <w:rPr>
                <w:rFonts w:ascii="Arial" w:hAnsi="Arial" w:cs="Arial"/>
                <w:b/>
                <w:noProof/>
                <w:sz w:val="20"/>
                <w:szCs w:val="20"/>
              </w:rPr>
              <w:t> </w:t>
            </w:r>
            <w:r w:rsidRPr="005672B6">
              <w:rPr>
                <w:rFonts w:ascii="Arial" w:hAnsi="Arial" w:cs="Arial"/>
                <w:b/>
                <w:sz w:val="20"/>
                <w:szCs w:val="20"/>
              </w:rPr>
              <w:fldChar w:fldCharType="end"/>
            </w:r>
          </w:p>
        </w:tc>
      </w:tr>
      <w:tr w:rsidR="005672B6" w:rsidRPr="00E27863" w14:paraId="7C86CA65" w14:textId="77777777" w:rsidTr="000C78CF">
        <w:trPr>
          <w:trHeight w:val="213"/>
          <w:jc w:val="center"/>
        </w:trPr>
        <w:tc>
          <w:tcPr>
            <w:tcW w:w="9165" w:type="dxa"/>
            <w:gridSpan w:val="2"/>
            <w:tcBorders>
              <w:top w:val="single" w:sz="4" w:space="0" w:color="auto"/>
              <w:left w:val="nil"/>
              <w:bottom w:val="nil"/>
              <w:right w:val="nil"/>
            </w:tcBorders>
            <w:vAlign w:val="center"/>
          </w:tcPr>
          <w:p w14:paraId="70EAD8A9" w14:textId="77777777" w:rsidR="005672B6" w:rsidRPr="009C0AA4" w:rsidRDefault="005672B6" w:rsidP="005672B6">
            <w:pPr>
              <w:rPr>
                <w:rFonts w:ascii="Arial" w:eastAsia="Arial Unicode MS" w:hAnsi="Arial" w:cs="Arial"/>
                <w:sz w:val="20"/>
                <w:szCs w:val="20"/>
              </w:rPr>
            </w:pPr>
            <w:r w:rsidRPr="009C0AA4">
              <w:rPr>
                <w:rFonts w:ascii="Arial" w:eastAsia="Arial Unicode MS" w:hAnsi="Arial" w:cs="Arial"/>
                <w:sz w:val="20"/>
                <w:szCs w:val="20"/>
              </w:rPr>
              <w:t>* This amount is the same as the Total Damages estimated in the Before and After Analysis.</w:t>
            </w:r>
          </w:p>
        </w:tc>
      </w:tr>
      <w:bookmarkEnd w:id="96"/>
    </w:tbl>
    <w:p w14:paraId="5A0F8066" w14:textId="77777777" w:rsidR="00E27863" w:rsidRDefault="00E27863" w:rsidP="006C7F5B">
      <w:pPr>
        <w:jc w:val="center"/>
        <w:rPr>
          <w:rFonts w:ascii="Arial" w:hAnsi="Arial" w:cs="Arial"/>
          <w:sz w:val="20"/>
          <w:szCs w:val="20"/>
        </w:rPr>
      </w:pPr>
    </w:p>
    <w:p w14:paraId="338553EA" w14:textId="77777777" w:rsidR="009C0AA4" w:rsidRPr="009E3F05" w:rsidRDefault="00AE35D4" w:rsidP="00E27863">
      <w:pPr>
        <w:rPr>
          <w:rFonts w:ascii="Arial" w:hAnsi="Arial" w:cs="Arial"/>
          <w:b/>
          <w:bCs/>
          <w:color w:val="FF0000"/>
          <w:sz w:val="20"/>
          <w:szCs w:val="20"/>
        </w:rPr>
      </w:pPr>
      <w:r>
        <w:rPr>
          <w:rFonts w:ascii="Arial" w:hAnsi="Arial" w:cs="Arial"/>
          <w:color w:val="FF0000"/>
          <w:sz w:val="20"/>
          <w:szCs w:val="20"/>
        </w:rPr>
        <w:t>The appraiser must proofread the completed appraisal report to ensure the removal of all instructions and any unused text</w:t>
      </w:r>
      <w:r w:rsidR="006547DC" w:rsidRPr="006547DC">
        <w:rPr>
          <w:rFonts w:ascii="Arial" w:hAnsi="Arial" w:cs="Arial"/>
          <w:b/>
          <w:bCs/>
          <w:color w:val="FF0000"/>
          <w:sz w:val="20"/>
          <w:szCs w:val="20"/>
        </w:rPr>
        <w:t xml:space="preserve"> </w:t>
      </w:r>
      <w:r w:rsidR="006547DC" w:rsidRPr="006547DC">
        <w:rPr>
          <w:rFonts w:ascii="Arial" w:hAnsi="Arial" w:cs="Arial"/>
          <w:color w:val="FF0000"/>
          <w:sz w:val="20"/>
          <w:szCs w:val="20"/>
        </w:rPr>
        <w:t>or</w:t>
      </w:r>
      <w:r w:rsidR="006547DC">
        <w:rPr>
          <w:rFonts w:ascii="Arial" w:hAnsi="Arial" w:cs="Arial"/>
          <w:b/>
          <w:bCs/>
          <w:color w:val="FF0000"/>
          <w:sz w:val="20"/>
          <w:szCs w:val="20"/>
        </w:rPr>
        <w:t xml:space="preserve"> </w:t>
      </w:r>
      <w:r w:rsidR="006547DC" w:rsidRPr="009E3F05">
        <w:rPr>
          <w:rFonts w:ascii="Arial" w:hAnsi="Arial" w:cs="Arial"/>
          <w:color w:val="FF0000"/>
          <w:sz w:val="20"/>
          <w:szCs w:val="20"/>
        </w:rPr>
        <w:t>drop-down options</w:t>
      </w:r>
      <w:r w:rsidR="006547DC">
        <w:rPr>
          <w:rFonts w:ascii="Arial" w:hAnsi="Arial" w:cs="Arial"/>
          <w:b/>
          <w:bCs/>
          <w:color w:val="FF0000"/>
          <w:sz w:val="20"/>
          <w:szCs w:val="20"/>
        </w:rPr>
        <w:t xml:space="preserve"> (</w:t>
      </w:r>
      <w:r w:rsidR="006547DC">
        <w:rPr>
          <w:rFonts w:ascii="Arial" w:hAnsi="Arial" w:cs="Arial"/>
          <w:b/>
          <w:bCs/>
          <w:color w:val="00B050"/>
          <w:sz w:val="20"/>
          <w:szCs w:val="20"/>
        </w:rPr>
        <w:t>Choose an item</w:t>
      </w:r>
      <w:r w:rsidR="006547DC" w:rsidRPr="00037836">
        <w:rPr>
          <w:rFonts w:ascii="Arial" w:hAnsi="Arial" w:cs="Arial"/>
          <w:b/>
          <w:bCs/>
          <w:color w:val="FF0000"/>
          <w:sz w:val="20"/>
          <w:szCs w:val="20"/>
        </w:rPr>
        <w:t>)</w:t>
      </w:r>
      <w:r>
        <w:rPr>
          <w:rFonts w:ascii="Arial" w:hAnsi="Arial" w:cs="Arial"/>
          <w:color w:val="FF0000"/>
          <w:sz w:val="20"/>
          <w:szCs w:val="20"/>
        </w:rPr>
        <w:t xml:space="preserve">. </w:t>
      </w:r>
      <w:r w:rsidRPr="009E3F05">
        <w:rPr>
          <w:rFonts w:ascii="Arial" w:hAnsi="Arial" w:cs="Arial"/>
          <w:b/>
          <w:bCs/>
          <w:color w:val="FF0000"/>
          <w:sz w:val="20"/>
          <w:szCs w:val="20"/>
          <w:u w:val="single"/>
        </w:rPr>
        <w:t>Upon completion of the appraisal report (excluding the Addendum), including the removal of all instructions and unused text, the appraiser should take care to ensure that the tables loa</w:t>
      </w:r>
      <w:r w:rsidR="00496118" w:rsidRPr="009E3F05">
        <w:rPr>
          <w:rFonts w:ascii="Arial" w:hAnsi="Arial" w:cs="Arial"/>
          <w:b/>
          <w:bCs/>
          <w:color w:val="FF0000"/>
          <w:sz w:val="20"/>
          <w:szCs w:val="20"/>
          <w:u w:val="single"/>
        </w:rPr>
        <w:t>d</w:t>
      </w:r>
      <w:r w:rsidRPr="009E3F05">
        <w:rPr>
          <w:rFonts w:ascii="Arial" w:hAnsi="Arial" w:cs="Arial"/>
          <w:b/>
          <w:bCs/>
          <w:color w:val="FF0000"/>
          <w:sz w:val="20"/>
          <w:szCs w:val="20"/>
          <w:u w:val="single"/>
        </w:rPr>
        <w:t>ed throughout the appraisal report are not split between multiple pages.</w:t>
      </w:r>
      <w:r w:rsidRPr="009E3F05">
        <w:rPr>
          <w:rFonts w:ascii="Arial" w:hAnsi="Arial" w:cs="Arial"/>
          <w:b/>
          <w:bCs/>
          <w:color w:val="FF0000"/>
          <w:sz w:val="20"/>
          <w:szCs w:val="20"/>
        </w:rPr>
        <w:t xml:space="preserve"> </w:t>
      </w:r>
    </w:p>
    <w:p w14:paraId="62DCD654" w14:textId="77777777" w:rsidR="009C0AA4" w:rsidRDefault="009C0AA4" w:rsidP="00E27863">
      <w:pPr>
        <w:rPr>
          <w:rFonts w:ascii="Arial" w:hAnsi="Arial" w:cs="Arial"/>
          <w:color w:val="FF0000"/>
          <w:sz w:val="20"/>
          <w:szCs w:val="20"/>
        </w:rPr>
      </w:pPr>
    </w:p>
    <w:p w14:paraId="063966B6" w14:textId="77777777" w:rsidR="009C0AA4" w:rsidRPr="002A5B23" w:rsidRDefault="009C0AA4" w:rsidP="009C0AA4">
      <w:pPr>
        <w:autoSpaceDE w:val="0"/>
        <w:autoSpaceDN w:val="0"/>
        <w:adjustRightInd w:val="0"/>
        <w:rPr>
          <w:rFonts w:ascii="Arial" w:hAnsi="Arial" w:cs="Arial"/>
          <w:color w:val="FF0000"/>
          <w:sz w:val="20"/>
          <w:szCs w:val="20"/>
        </w:rPr>
      </w:pPr>
      <w:r w:rsidRPr="002A5B23">
        <w:rPr>
          <w:rFonts w:ascii="Arial" w:hAnsi="Arial" w:cs="Arial"/>
          <w:color w:val="FF0000"/>
          <w:sz w:val="20"/>
          <w:szCs w:val="20"/>
        </w:rPr>
        <w:t>After signing the final copy of the appraisal report the appraiser should remove the “Draft” watermark by first clicking the “Design” function, then the “Watermark” tool, and finally the “Remove Watermark” button.</w:t>
      </w:r>
    </w:p>
    <w:p w14:paraId="1FBD9EB3" w14:textId="1CF0F467" w:rsidR="007F0002" w:rsidRPr="00E27863" w:rsidRDefault="007F0002" w:rsidP="00E27863">
      <w:pPr>
        <w:rPr>
          <w:rFonts w:ascii="Arial" w:hAnsi="Arial" w:cs="Arial"/>
          <w:sz w:val="20"/>
          <w:szCs w:val="20"/>
        </w:rPr>
      </w:pPr>
      <w:r w:rsidRPr="00E27863">
        <w:rPr>
          <w:rFonts w:ascii="Arial" w:hAnsi="Arial" w:cs="Arial"/>
          <w:sz w:val="20"/>
          <w:szCs w:val="20"/>
        </w:rPr>
        <w:br w:type="page"/>
      </w:r>
    </w:p>
    <w:p w14:paraId="728E4FEE" w14:textId="77777777" w:rsidR="006547DC" w:rsidRDefault="006547DC" w:rsidP="007F0002">
      <w:pPr>
        <w:autoSpaceDE w:val="0"/>
        <w:autoSpaceDN w:val="0"/>
        <w:adjustRightInd w:val="0"/>
        <w:ind w:right="90"/>
        <w:jc w:val="center"/>
        <w:rPr>
          <w:rFonts w:ascii="Arial" w:hAnsi="Arial" w:cs="Arial"/>
        </w:rPr>
      </w:pPr>
    </w:p>
    <w:p w14:paraId="26B4E4CD" w14:textId="77777777" w:rsidR="006547DC" w:rsidRDefault="006547DC" w:rsidP="007F0002">
      <w:pPr>
        <w:autoSpaceDE w:val="0"/>
        <w:autoSpaceDN w:val="0"/>
        <w:adjustRightInd w:val="0"/>
        <w:ind w:right="90"/>
        <w:jc w:val="center"/>
        <w:rPr>
          <w:rFonts w:ascii="Arial" w:hAnsi="Arial" w:cs="Arial"/>
        </w:rPr>
      </w:pPr>
    </w:p>
    <w:p w14:paraId="7C41D042" w14:textId="77777777" w:rsidR="006547DC" w:rsidRDefault="006547DC" w:rsidP="007F0002">
      <w:pPr>
        <w:autoSpaceDE w:val="0"/>
        <w:autoSpaceDN w:val="0"/>
        <w:adjustRightInd w:val="0"/>
        <w:ind w:right="90"/>
        <w:jc w:val="center"/>
        <w:rPr>
          <w:rFonts w:ascii="Arial" w:hAnsi="Arial" w:cs="Arial"/>
        </w:rPr>
      </w:pPr>
    </w:p>
    <w:p w14:paraId="2FAC6CB2" w14:textId="77777777" w:rsidR="006547DC" w:rsidRDefault="006547DC" w:rsidP="007F0002">
      <w:pPr>
        <w:autoSpaceDE w:val="0"/>
        <w:autoSpaceDN w:val="0"/>
        <w:adjustRightInd w:val="0"/>
        <w:ind w:right="90"/>
        <w:jc w:val="center"/>
        <w:rPr>
          <w:rFonts w:ascii="Arial" w:hAnsi="Arial" w:cs="Arial"/>
        </w:rPr>
      </w:pPr>
    </w:p>
    <w:p w14:paraId="23AAC9FA" w14:textId="77777777" w:rsidR="006547DC" w:rsidRDefault="006547DC" w:rsidP="007F0002">
      <w:pPr>
        <w:autoSpaceDE w:val="0"/>
        <w:autoSpaceDN w:val="0"/>
        <w:adjustRightInd w:val="0"/>
        <w:ind w:right="90"/>
        <w:jc w:val="center"/>
        <w:rPr>
          <w:rFonts w:ascii="Arial" w:hAnsi="Arial" w:cs="Arial"/>
        </w:rPr>
      </w:pPr>
    </w:p>
    <w:p w14:paraId="01CFF152" w14:textId="77777777" w:rsidR="006547DC" w:rsidRDefault="006547DC" w:rsidP="007F0002">
      <w:pPr>
        <w:autoSpaceDE w:val="0"/>
        <w:autoSpaceDN w:val="0"/>
        <w:adjustRightInd w:val="0"/>
        <w:ind w:right="90"/>
        <w:jc w:val="center"/>
        <w:rPr>
          <w:rFonts w:ascii="Arial" w:hAnsi="Arial" w:cs="Arial"/>
        </w:rPr>
      </w:pPr>
    </w:p>
    <w:p w14:paraId="6AD5AE43" w14:textId="77777777" w:rsidR="006547DC" w:rsidRDefault="006547DC" w:rsidP="007F0002">
      <w:pPr>
        <w:autoSpaceDE w:val="0"/>
        <w:autoSpaceDN w:val="0"/>
        <w:adjustRightInd w:val="0"/>
        <w:ind w:right="90"/>
        <w:jc w:val="center"/>
        <w:rPr>
          <w:rFonts w:ascii="Arial" w:hAnsi="Arial" w:cs="Arial"/>
        </w:rPr>
      </w:pPr>
    </w:p>
    <w:p w14:paraId="4EBA19F9" w14:textId="77777777" w:rsidR="006547DC" w:rsidRDefault="006547DC" w:rsidP="007F0002">
      <w:pPr>
        <w:autoSpaceDE w:val="0"/>
        <w:autoSpaceDN w:val="0"/>
        <w:adjustRightInd w:val="0"/>
        <w:ind w:right="90"/>
        <w:jc w:val="center"/>
        <w:rPr>
          <w:rFonts w:ascii="Arial" w:hAnsi="Arial" w:cs="Arial"/>
        </w:rPr>
      </w:pPr>
    </w:p>
    <w:p w14:paraId="4AEC2F19" w14:textId="77777777" w:rsidR="006547DC" w:rsidRDefault="006547DC" w:rsidP="007F0002">
      <w:pPr>
        <w:autoSpaceDE w:val="0"/>
        <w:autoSpaceDN w:val="0"/>
        <w:adjustRightInd w:val="0"/>
        <w:ind w:right="90"/>
        <w:jc w:val="center"/>
        <w:rPr>
          <w:rFonts w:ascii="Arial" w:hAnsi="Arial" w:cs="Arial"/>
        </w:rPr>
      </w:pPr>
    </w:p>
    <w:p w14:paraId="487E041B" w14:textId="5483449D" w:rsidR="007F0002" w:rsidRPr="00010535" w:rsidRDefault="007F0002" w:rsidP="007F0002">
      <w:pPr>
        <w:autoSpaceDE w:val="0"/>
        <w:autoSpaceDN w:val="0"/>
        <w:adjustRightInd w:val="0"/>
        <w:ind w:right="90"/>
        <w:jc w:val="center"/>
        <w:rPr>
          <w:rFonts w:ascii="Arial" w:hAnsi="Arial" w:cs="Arial"/>
          <w:b/>
          <w:bCs/>
        </w:rPr>
      </w:pPr>
      <w:r w:rsidRPr="00010535">
        <w:rPr>
          <w:rFonts w:ascii="Arial" w:hAnsi="Arial" w:cs="Arial"/>
          <w:b/>
          <w:bCs/>
        </w:rPr>
        <w:t>ADDENDUM:</w:t>
      </w:r>
    </w:p>
    <w:p w14:paraId="257059CD" w14:textId="77777777" w:rsidR="00506590" w:rsidRPr="00E27863" w:rsidRDefault="00506590" w:rsidP="00506590">
      <w:pPr>
        <w:autoSpaceDE w:val="0"/>
        <w:autoSpaceDN w:val="0"/>
        <w:adjustRightInd w:val="0"/>
        <w:ind w:right="90"/>
        <w:rPr>
          <w:rFonts w:ascii="Arial" w:hAnsi="Arial" w:cs="Arial"/>
          <w:sz w:val="20"/>
          <w:szCs w:val="20"/>
        </w:rPr>
      </w:pPr>
    </w:p>
    <w:p w14:paraId="6231C6B7" w14:textId="64201DE5" w:rsidR="004C0F61" w:rsidRPr="00E27863" w:rsidRDefault="007F0002" w:rsidP="00506590">
      <w:pPr>
        <w:autoSpaceDE w:val="0"/>
        <w:autoSpaceDN w:val="0"/>
        <w:adjustRightInd w:val="0"/>
        <w:ind w:right="90"/>
        <w:rPr>
          <w:rFonts w:ascii="Arial" w:hAnsi="Arial" w:cs="Arial"/>
          <w:color w:val="FF0000"/>
          <w:sz w:val="20"/>
          <w:szCs w:val="20"/>
        </w:rPr>
      </w:pPr>
      <w:r w:rsidRPr="00E27863">
        <w:rPr>
          <w:rFonts w:ascii="Arial" w:hAnsi="Arial" w:cs="Arial"/>
          <w:color w:val="FF0000"/>
          <w:sz w:val="20"/>
          <w:szCs w:val="20"/>
        </w:rPr>
        <w:t xml:space="preserve">Remove any items </w:t>
      </w:r>
      <w:r w:rsidR="004C0F61" w:rsidRPr="00E27863">
        <w:rPr>
          <w:rFonts w:ascii="Arial" w:hAnsi="Arial" w:cs="Arial"/>
          <w:color w:val="FF0000"/>
          <w:sz w:val="20"/>
          <w:szCs w:val="20"/>
        </w:rPr>
        <w:t>on the following pages</w:t>
      </w:r>
      <w:r w:rsidR="000A06C9" w:rsidRPr="00E27863">
        <w:rPr>
          <w:rFonts w:ascii="Arial" w:hAnsi="Arial" w:cs="Arial"/>
          <w:color w:val="FF0000"/>
          <w:sz w:val="20"/>
          <w:szCs w:val="20"/>
        </w:rPr>
        <w:t>, which are not marked as “Required”</w:t>
      </w:r>
      <w:r w:rsidR="006547DC">
        <w:rPr>
          <w:rFonts w:ascii="Arial" w:hAnsi="Arial" w:cs="Arial"/>
          <w:color w:val="FF0000"/>
          <w:sz w:val="20"/>
          <w:szCs w:val="20"/>
        </w:rPr>
        <w:t xml:space="preserve"> and</w:t>
      </w:r>
      <w:r w:rsidR="000A06C9" w:rsidRPr="00E27863">
        <w:rPr>
          <w:rFonts w:ascii="Arial" w:hAnsi="Arial" w:cs="Arial"/>
          <w:color w:val="FF0000"/>
          <w:sz w:val="20"/>
          <w:szCs w:val="20"/>
        </w:rPr>
        <w:t xml:space="preserve"> which are </w:t>
      </w:r>
      <w:r w:rsidRPr="00E27863">
        <w:rPr>
          <w:rFonts w:ascii="Arial" w:hAnsi="Arial" w:cs="Arial"/>
          <w:color w:val="FF0000"/>
          <w:sz w:val="20"/>
          <w:szCs w:val="20"/>
        </w:rPr>
        <w:t xml:space="preserve">not </w:t>
      </w:r>
      <w:r w:rsidR="008C4495" w:rsidRPr="00E27863">
        <w:rPr>
          <w:rFonts w:ascii="Arial" w:hAnsi="Arial" w:cs="Arial"/>
          <w:color w:val="FF0000"/>
          <w:sz w:val="20"/>
          <w:szCs w:val="20"/>
        </w:rPr>
        <w:t>needed for the intended use</w:t>
      </w:r>
      <w:r w:rsidR="000A06C9" w:rsidRPr="00E27863">
        <w:rPr>
          <w:rFonts w:ascii="Arial" w:hAnsi="Arial" w:cs="Arial"/>
          <w:color w:val="FF0000"/>
          <w:sz w:val="20"/>
          <w:szCs w:val="20"/>
        </w:rPr>
        <w:t xml:space="preserve"> of the appraisal report.</w:t>
      </w:r>
    </w:p>
    <w:p w14:paraId="2AA151FE" w14:textId="77777777" w:rsidR="00506590" w:rsidRPr="00E27863" w:rsidRDefault="00506590" w:rsidP="00506590">
      <w:pPr>
        <w:autoSpaceDE w:val="0"/>
        <w:autoSpaceDN w:val="0"/>
        <w:adjustRightInd w:val="0"/>
        <w:ind w:right="90"/>
        <w:rPr>
          <w:rFonts w:ascii="Arial" w:hAnsi="Arial" w:cs="Arial"/>
          <w:sz w:val="20"/>
          <w:szCs w:val="20"/>
        </w:rPr>
      </w:pPr>
    </w:p>
    <w:p w14:paraId="09D34C40" w14:textId="77777777" w:rsidR="00506590" w:rsidRPr="00E27863" w:rsidRDefault="00506590" w:rsidP="00506590">
      <w:pPr>
        <w:autoSpaceDE w:val="0"/>
        <w:autoSpaceDN w:val="0"/>
        <w:adjustRightInd w:val="0"/>
        <w:ind w:right="90"/>
        <w:rPr>
          <w:rFonts w:ascii="Arial" w:hAnsi="Arial" w:cs="Arial"/>
          <w:sz w:val="20"/>
          <w:szCs w:val="20"/>
        </w:rPr>
      </w:pPr>
    </w:p>
    <w:p w14:paraId="0A20F7F6" w14:textId="77777777" w:rsidR="004C0F61" w:rsidRPr="00E27863" w:rsidRDefault="004C0F61">
      <w:pPr>
        <w:rPr>
          <w:rFonts w:ascii="Arial" w:hAnsi="Arial" w:cs="Arial"/>
          <w:sz w:val="20"/>
          <w:szCs w:val="20"/>
        </w:rPr>
      </w:pPr>
      <w:r w:rsidRPr="00E27863">
        <w:rPr>
          <w:rFonts w:ascii="Arial" w:hAnsi="Arial" w:cs="Arial"/>
          <w:sz w:val="20"/>
          <w:szCs w:val="20"/>
        </w:rPr>
        <w:br w:type="page"/>
      </w:r>
    </w:p>
    <w:p w14:paraId="2DD56180" w14:textId="65617EB8" w:rsidR="00994022" w:rsidRDefault="004C0F61" w:rsidP="004C0F61">
      <w:pPr>
        <w:autoSpaceDE w:val="0"/>
        <w:autoSpaceDN w:val="0"/>
        <w:adjustRightInd w:val="0"/>
        <w:jc w:val="center"/>
        <w:rPr>
          <w:rFonts w:ascii="Arial" w:hAnsi="Arial" w:cs="Arial"/>
          <w:color w:val="FF0000"/>
          <w:sz w:val="20"/>
          <w:szCs w:val="20"/>
        </w:rPr>
      </w:pPr>
      <w:r w:rsidRPr="00010535">
        <w:rPr>
          <w:rFonts w:ascii="Arial" w:hAnsi="Arial" w:cs="Arial"/>
        </w:rPr>
        <w:lastRenderedPageBreak/>
        <w:t>P</w:t>
      </w:r>
      <w:r w:rsidR="00010535">
        <w:rPr>
          <w:rFonts w:ascii="Arial" w:hAnsi="Arial" w:cs="Arial"/>
        </w:rPr>
        <w:t>hotographs</w:t>
      </w:r>
      <w:r w:rsidR="002A49D2" w:rsidRPr="00E27863">
        <w:rPr>
          <w:rFonts w:ascii="Arial" w:hAnsi="Arial" w:cs="Arial"/>
        </w:rPr>
        <w:t xml:space="preserve"> </w:t>
      </w:r>
      <w:r w:rsidR="002A49D2" w:rsidRPr="00E27863">
        <w:rPr>
          <w:rFonts w:ascii="Arial" w:hAnsi="Arial" w:cs="Arial"/>
          <w:color w:val="FF0000"/>
          <w:sz w:val="20"/>
          <w:szCs w:val="20"/>
        </w:rPr>
        <w:t>(Required)</w:t>
      </w:r>
      <w:r w:rsidR="00E81B46">
        <w:rPr>
          <w:rFonts w:ascii="Arial" w:hAnsi="Arial" w:cs="Arial"/>
          <w:color w:val="FF0000"/>
          <w:sz w:val="20"/>
          <w:szCs w:val="20"/>
        </w:rPr>
        <w:t xml:space="preserve"> </w:t>
      </w:r>
    </w:p>
    <w:p w14:paraId="6E0A29C3" w14:textId="0131EE0C" w:rsidR="004C0F61" w:rsidRPr="00E81B46" w:rsidRDefault="00E81B46" w:rsidP="004C0F61">
      <w:pPr>
        <w:autoSpaceDE w:val="0"/>
        <w:autoSpaceDN w:val="0"/>
        <w:adjustRightInd w:val="0"/>
        <w:jc w:val="center"/>
        <w:rPr>
          <w:rFonts w:ascii="Arial" w:hAnsi="Arial" w:cs="Arial"/>
          <w:color w:val="FF0000"/>
        </w:rPr>
      </w:pPr>
      <w:r>
        <w:rPr>
          <w:rFonts w:ascii="Arial" w:hAnsi="Arial" w:cs="Arial"/>
          <w:color w:val="FF0000"/>
          <w:sz w:val="20"/>
          <w:szCs w:val="20"/>
        </w:rPr>
        <w:t xml:space="preserve">The photographs should clearly identify the areas of acquisition. Photos should also include </w:t>
      </w:r>
      <w:r w:rsidR="006547DC">
        <w:rPr>
          <w:rFonts w:ascii="Arial" w:hAnsi="Arial" w:cs="Arial"/>
          <w:color w:val="FF0000"/>
          <w:sz w:val="20"/>
          <w:szCs w:val="20"/>
        </w:rPr>
        <w:t xml:space="preserve">street views of any building improvements (affected or not) and </w:t>
      </w:r>
      <w:r>
        <w:rPr>
          <w:rFonts w:ascii="Arial" w:hAnsi="Arial" w:cs="Arial"/>
          <w:color w:val="FF0000"/>
          <w:sz w:val="20"/>
          <w:szCs w:val="20"/>
        </w:rPr>
        <w:t>closeups of any affected site improvements.</w:t>
      </w:r>
    </w:p>
    <w:p w14:paraId="16F11BDF" w14:textId="77777777" w:rsidR="007F0002" w:rsidRPr="00E27863" w:rsidRDefault="007F0002" w:rsidP="007F0002">
      <w:pPr>
        <w:autoSpaceDE w:val="0"/>
        <w:autoSpaceDN w:val="0"/>
        <w:adjustRightInd w:val="0"/>
        <w:ind w:right="90"/>
        <w:jc w:val="center"/>
        <w:rPr>
          <w:rFonts w:ascii="Arial" w:hAnsi="Arial" w:cs="Arial"/>
          <w:sz w:val="20"/>
          <w:szCs w:val="20"/>
        </w:rPr>
      </w:pPr>
    </w:p>
    <w:p w14:paraId="3AC70192" w14:textId="77777777" w:rsidR="004E3181" w:rsidRPr="00E27863" w:rsidRDefault="004E3181"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126C9C" w:rsidRPr="00E27863" w14:paraId="6C5427B7" w14:textId="77777777" w:rsidTr="007F6A7E">
        <w:trPr>
          <w:jc w:val="center"/>
        </w:trPr>
        <w:tc>
          <w:tcPr>
            <w:tcW w:w="10080" w:type="dxa"/>
            <w:tcBorders>
              <w:bottom w:val="single" w:sz="4" w:space="0" w:color="auto"/>
            </w:tcBorders>
          </w:tcPr>
          <w:p w14:paraId="7F94036B" w14:textId="77777777" w:rsidR="004E3181" w:rsidRPr="00E27863" w:rsidRDefault="004E3181" w:rsidP="00126C9C">
            <w:pPr>
              <w:autoSpaceDE w:val="0"/>
              <w:autoSpaceDN w:val="0"/>
              <w:adjustRightInd w:val="0"/>
              <w:spacing w:before="120" w:after="120"/>
              <w:jc w:val="center"/>
              <w:rPr>
                <w:rFonts w:ascii="Arial" w:hAnsi="Arial" w:cs="Arial"/>
                <w:sz w:val="20"/>
                <w:szCs w:val="20"/>
              </w:rPr>
            </w:pPr>
          </w:p>
        </w:tc>
      </w:tr>
      <w:tr w:rsidR="00126C9C" w:rsidRPr="00E27863" w14:paraId="3CCDD396" w14:textId="77777777" w:rsidTr="007F6A7E">
        <w:trPr>
          <w:jc w:val="center"/>
        </w:trPr>
        <w:tc>
          <w:tcPr>
            <w:tcW w:w="10080" w:type="dxa"/>
            <w:tcBorders>
              <w:left w:val="nil"/>
              <w:bottom w:val="nil"/>
              <w:right w:val="nil"/>
            </w:tcBorders>
          </w:tcPr>
          <w:p w14:paraId="73847D74" w14:textId="77777777" w:rsidR="004E3181" w:rsidRPr="00E27863" w:rsidRDefault="00F7462B" w:rsidP="00126C9C">
            <w:pPr>
              <w:autoSpaceDE w:val="0"/>
              <w:autoSpaceDN w:val="0"/>
              <w:adjustRightInd w:val="0"/>
              <w:ind w:right="90"/>
              <w:jc w:val="center"/>
              <w:rPr>
                <w:rFonts w:ascii="Arial" w:hAnsi="Arial" w:cs="Arial"/>
                <w:sz w:val="20"/>
                <w:szCs w:val="20"/>
              </w:rPr>
            </w:pPr>
            <w:r w:rsidRPr="00E27863">
              <w:rPr>
                <w:rFonts w:ascii="Arial" w:hAnsi="Arial" w:cs="Arial"/>
                <w:noProof/>
                <w:color w:val="FF0000"/>
                <w:sz w:val="20"/>
                <w:szCs w:val="20"/>
              </w:rPr>
              <w:fldChar w:fldCharType="begin">
                <w:ffData>
                  <w:name w:val=""/>
                  <w:enabled/>
                  <w:calcOnExit w:val="0"/>
                  <w:textInput>
                    <w:default w:val="(insert descriptive text)"/>
                  </w:textInput>
                </w:ffData>
              </w:fldChar>
            </w:r>
            <w:r w:rsidRPr="00E27863">
              <w:rPr>
                <w:rFonts w:ascii="Arial" w:hAnsi="Arial" w:cs="Arial"/>
                <w:noProof/>
                <w:color w:val="FF0000"/>
                <w:sz w:val="20"/>
                <w:szCs w:val="20"/>
              </w:rPr>
              <w:instrText xml:space="preserve"> FORMTEXT </w:instrText>
            </w:r>
            <w:r w:rsidRPr="00E27863">
              <w:rPr>
                <w:rFonts w:ascii="Arial" w:hAnsi="Arial" w:cs="Arial"/>
                <w:noProof/>
                <w:color w:val="FF0000"/>
                <w:sz w:val="20"/>
                <w:szCs w:val="20"/>
              </w:rPr>
            </w:r>
            <w:r w:rsidRPr="00E27863">
              <w:rPr>
                <w:rFonts w:ascii="Arial" w:hAnsi="Arial" w:cs="Arial"/>
                <w:noProof/>
                <w:color w:val="FF0000"/>
                <w:sz w:val="20"/>
                <w:szCs w:val="20"/>
              </w:rPr>
              <w:fldChar w:fldCharType="separate"/>
            </w:r>
            <w:r w:rsidRPr="00E27863">
              <w:rPr>
                <w:rFonts w:ascii="Arial" w:hAnsi="Arial" w:cs="Arial"/>
                <w:noProof/>
                <w:color w:val="FF0000"/>
                <w:sz w:val="20"/>
                <w:szCs w:val="20"/>
              </w:rPr>
              <w:t>(insert descriptive text)</w:t>
            </w:r>
            <w:r w:rsidRPr="00E27863">
              <w:rPr>
                <w:rFonts w:ascii="Arial" w:hAnsi="Arial" w:cs="Arial"/>
                <w:noProof/>
                <w:color w:val="FF0000"/>
                <w:sz w:val="20"/>
                <w:szCs w:val="20"/>
              </w:rPr>
              <w:fldChar w:fldCharType="end"/>
            </w:r>
          </w:p>
        </w:tc>
      </w:tr>
    </w:tbl>
    <w:p w14:paraId="3F3AF27D" w14:textId="77777777" w:rsidR="004E3181" w:rsidRPr="00E27863" w:rsidRDefault="004E3181" w:rsidP="004E3181">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4E3181" w:rsidRPr="00E27863" w14:paraId="5FA7D483" w14:textId="77777777" w:rsidTr="007F6A7E">
        <w:trPr>
          <w:jc w:val="center"/>
        </w:trPr>
        <w:tc>
          <w:tcPr>
            <w:tcW w:w="10080" w:type="dxa"/>
            <w:tcBorders>
              <w:bottom w:val="single" w:sz="4" w:space="0" w:color="auto"/>
            </w:tcBorders>
          </w:tcPr>
          <w:p w14:paraId="53758CCF" w14:textId="77777777" w:rsidR="001518E9" w:rsidRPr="00E27863" w:rsidRDefault="001518E9" w:rsidP="00126C9C">
            <w:pPr>
              <w:autoSpaceDE w:val="0"/>
              <w:autoSpaceDN w:val="0"/>
              <w:adjustRightInd w:val="0"/>
              <w:spacing w:before="120" w:after="120"/>
              <w:jc w:val="center"/>
              <w:rPr>
                <w:rFonts w:ascii="Arial" w:hAnsi="Arial" w:cs="Arial"/>
                <w:sz w:val="20"/>
                <w:szCs w:val="20"/>
              </w:rPr>
            </w:pPr>
          </w:p>
        </w:tc>
      </w:tr>
      <w:tr w:rsidR="004E3181" w:rsidRPr="00E27863" w14:paraId="79976C8C" w14:textId="77777777" w:rsidTr="007F6A7E">
        <w:trPr>
          <w:jc w:val="center"/>
        </w:trPr>
        <w:tc>
          <w:tcPr>
            <w:tcW w:w="10080" w:type="dxa"/>
            <w:tcBorders>
              <w:left w:val="nil"/>
              <w:bottom w:val="nil"/>
              <w:right w:val="nil"/>
            </w:tcBorders>
          </w:tcPr>
          <w:p w14:paraId="44909455" w14:textId="77777777" w:rsidR="001518E9" w:rsidRPr="00E27863" w:rsidRDefault="00F7462B" w:rsidP="007F0002">
            <w:pPr>
              <w:autoSpaceDE w:val="0"/>
              <w:autoSpaceDN w:val="0"/>
              <w:adjustRightInd w:val="0"/>
              <w:ind w:right="90"/>
              <w:jc w:val="center"/>
              <w:rPr>
                <w:rFonts w:ascii="Arial" w:hAnsi="Arial" w:cs="Arial"/>
                <w:sz w:val="20"/>
                <w:szCs w:val="20"/>
              </w:rPr>
            </w:pPr>
            <w:r w:rsidRPr="00E27863">
              <w:rPr>
                <w:rFonts w:ascii="Arial" w:hAnsi="Arial" w:cs="Arial"/>
                <w:noProof/>
                <w:color w:val="FF0000"/>
                <w:sz w:val="20"/>
                <w:szCs w:val="20"/>
              </w:rPr>
              <w:fldChar w:fldCharType="begin">
                <w:ffData>
                  <w:name w:val=""/>
                  <w:enabled/>
                  <w:calcOnExit w:val="0"/>
                  <w:textInput>
                    <w:default w:val="(insert descriptive text)"/>
                  </w:textInput>
                </w:ffData>
              </w:fldChar>
            </w:r>
            <w:r w:rsidRPr="00E27863">
              <w:rPr>
                <w:rFonts w:ascii="Arial" w:hAnsi="Arial" w:cs="Arial"/>
                <w:noProof/>
                <w:color w:val="FF0000"/>
                <w:sz w:val="20"/>
                <w:szCs w:val="20"/>
              </w:rPr>
              <w:instrText xml:space="preserve"> FORMTEXT </w:instrText>
            </w:r>
            <w:r w:rsidRPr="00E27863">
              <w:rPr>
                <w:rFonts w:ascii="Arial" w:hAnsi="Arial" w:cs="Arial"/>
                <w:noProof/>
                <w:color w:val="FF0000"/>
                <w:sz w:val="20"/>
                <w:szCs w:val="20"/>
              </w:rPr>
            </w:r>
            <w:r w:rsidRPr="00E27863">
              <w:rPr>
                <w:rFonts w:ascii="Arial" w:hAnsi="Arial" w:cs="Arial"/>
                <w:noProof/>
                <w:color w:val="FF0000"/>
                <w:sz w:val="20"/>
                <w:szCs w:val="20"/>
              </w:rPr>
              <w:fldChar w:fldCharType="separate"/>
            </w:r>
            <w:r w:rsidRPr="00E27863">
              <w:rPr>
                <w:rFonts w:ascii="Arial" w:hAnsi="Arial" w:cs="Arial"/>
                <w:noProof/>
                <w:color w:val="FF0000"/>
                <w:sz w:val="20"/>
                <w:szCs w:val="20"/>
              </w:rPr>
              <w:t>(insert descriptive text)</w:t>
            </w:r>
            <w:r w:rsidRPr="00E27863">
              <w:rPr>
                <w:rFonts w:ascii="Arial" w:hAnsi="Arial" w:cs="Arial"/>
                <w:noProof/>
                <w:color w:val="FF0000"/>
                <w:sz w:val="20"/>
                <w:szCs w:val="20"/>
              </w:rPr>
              <w:fldChar w:fldCharType="end"/>
            </w:r>
          </w:p>
        </w:tc>
      </w:tr>
    </w:tbl>
    <w:p w14:paraId="412C37BC" w14:textId="77777777" w:rsidR="001518E9" w:rsidRPr="00E27863" w:rsidRDefault="001518E9"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E27863" w14:paraId="6B9C5173" w14:textId="77777777" w:rsidTr="007F6A7E">
        <w:trPr>
          <w:jc w:val="center"/>
        </w:trPr>
        <w:tc>
          <w:tcPr>
            <w:tcW w:w="10080" w:type="dxa"/>
            <w:tcBorders>
              <w:bottom w:val="single" w:sz="4" w:space="0" w:color="auto"/>
            </w:tcBorders>
          </w:tcPr>
          <w:p w14:paraId="58631152" w14:textId="77777777" w:rsidR="001518E9" w:rsidRPr="00E27863" w:rsidRDefault="001518E9" w:rsidP="00126C9C">
            <w:pPr>
              <w:autoSpaceDE w:val="0"/>
              <w:autoSpaceDN w:val="0"/>
              <w:adjustRightInd w:val="0"/>
              <w:spacing w:before="120" w:after="120"/>
              <w:jc w:val="center"/>
              <w:rPr>
                <w:rFonts w:ascii="Arial" w:hAnsi="Arial" w:cs="Arial"/>
                <w:sz w:val="20"/>
                <w:szCs w:val="20"/>
              </w:rPr>
            </w:pPr>
          </w:p>
        </w:tc>
      </w:tr>
      <w:tr w:rsidR="007F6A7E" w:rsidRPr="00E27863" w14:paraId="453C4528" w14:textId="77777777" w:rsidTr="007F6A7E">
        <w:trPr>
          <w:jc w:val="center"/>
        </w:trPr>
        <w:tc>
          <w:tcPr>
            <w:tcW w:w="10080" w:type="dxa"/>
            <w:tcBorders>
              <w:left w:val="nil"/>
              <w:bottom w:val="nil"/>
              <w:right w:val="nil"/>
            </w:tcBorders>
          </w:tcPr>
          <w:p w14:paraId="66EDA0BC" w14:textId="77777777" w:rsidR="001518E9" w:rsidRPr="00E27863" w:rsidRDefault="00F7462B" w:rsidP="007F0002">
            <w:pPr>
              <w:autoSpaceDE w:val="0"/>
              <w:autoSpaceDN w:val="0"/>
              <w:adjustRightInd w:val="0"/>
              <w:ind w:right="90"/>
              <w:jc w:val="center"/>
              <w:rPr>
                <w:rFonts w:ascii="Arial" w:hAnsi="Arial" w:cs="Arial"/>
                <w:sz w:val="20"/>
                <w:szCs w:val="20"/>
              </w:rPr>
            </w:pPr>
            <w:r w:rsidRPr="00E27863">
              <w:rPr>
                <w:rFonts w:ascii="Arial" w:hAnsi="Arial" w:cs="Arial"/>
                <w:noProof/>
                <w:color w:val="FF0000"/>
                <w:sz w:val="20"/>
                <w:szCs w:val="20"/>
              </w:rPr>
              <w:fldChar w:fldCharType="begin">
                <w:ffData>
                  <w:name w:val=""/>
                  <w:enabled/>
                  <w:calcOnExit w:val="0"/>
                  <w:textInput>
                    <w:default w:val="(insert descriptive text)"/>
                  </w:textInput>
                </w:ffData>
              </w:fldChar>
            </w:r>
            <w:r w:rsidRPr="00E27863">
              <w:rPr>
                <w:rFonts w:ascii="Arial" w:hAnsi="Arial" w:cs="Arial"/>
                <w:noProof/>
                <w:color w:val="FF0000"/>
                <w:sz w:val="20"/>
                <w:szCs w:val="20"/>
              </w:rPr>
              <w:instrText xml:space="preserve"> FORMTEXT </w:instrText>
            </w:r>
            <w:r w:rsidRPr="00E27863">
              <w:rPr>
                <w:rFonts w:ascii="Arial" w:hAnsi="Arial" w:cs="Arial"/>
                <w:noProof/>
                <w:color w:val="FF0000"/>
                <w:sz w:val="20"/>
                <w:szCs w:val="20"/>
              </w:rPr>
            </w:r>
            <w:r w:rsidRPr="00E27863">
              <w:rPr>
                <w:rFonts w:ascii="Arial" w:hAnsi="Arial" w:cs="Arial"/>
                <w:noProof/>
                <w:color w:val="FF0000"/>
                <w:sz w:val="20"/>
                <w:szCs w:val="20"/>
              </w:rPr>
              <w:fldChar w:fldCharType="separate"/>
            </w:r>
            <w:r w:rsidRPr="00E27863">
              <w:rPr>
                <w:rFonts w:ascii="Arial" w:hAnsi="Arial" w:cs="Arial"/>
                <w:noProof/>
                <w:color w:val="FF0000"/>
                <w:sz w:val="20"/>
                <w:szCs w:val="20"/>
              </w:rPr>
              <w:t>(insert descriptive text)</w:t>
            </w:r>
            <w:r w:rsidRPr="00E27863">
              <w:rPr>
                <w:rFonts w:ascii="Arial" w:hAnsi="Arial" w:cs="Arial"/>
                <w:noProof/>
                <w:color w:val="FF0000"/>
                <w:sz w:val="20"/>
                <w:szCs w:val="20"/>
              </w:rPr>
              <w:fldChar w:fldCharType="end"/>
            </w:r>
          </w:p>
        </w:tc>
      </w:tr>
    </w:tbl>
    <w:p w14:paraId="3435E8D9" w14:textId="77777777" w:rsidR="001518E9" w:rsidRPr="00E27863" w:rsidRDefault="001518E9"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E27863" w14:paraId="1668063B" w14:textId="77777777" w:rsidTr="007F6A7E">
        <w:trPr>
          <w:jc w:val="center"/>
        </w:trPr>
        <w:tc>
          <w:tcPr>
            <w:tcW w:w="10080" w:type="dxa"/>
            <w:tcBorders>
              <w:bottom w:val="single" w:sz="4" w:space="0" w:color="auto"/>
            </w:tcBorders>
          </w:tcPr>
          <w:p w14:paraId="13329418" w14:textId="77777777" w:rsidR="009E7815" w:rsidRPr="00E27863" w:rsidRDefault="009E7815" w:rsidP="00126C9C">
            <w:pPr>
              <w:autoSpaceDE w:val="0"/>
              <w:autoSpaceDN w:val="0"/>
              <w:adjustRightInd w:val="0"/>
              <w:spacing w:before="120" w:after="120"/>
              <w:jc w:val="center"/>
              <w:rPr>
                <w:rFonts w:ascii="Arial" w:hAnsi="Arial" w:cs="Arial"/>
                <w:sz w:val="20"/>
                <w:szCs w:val="20"/>
              </w:rPr>
            </w:pPr>
          </w:p>
        </w:tc>
      </w:tr>
      <w:tr w:rsidR="007F6A7E" w:rsidRPr="00E27863" w14:paraId="06372AAD" w14:textId="77777777" w:rsidTr="007F6A7E">
        <w:trPr>
          <w:jc w:val="center"/>
        </w:trPr>
        <w:tc>
          <w:tcPr>
            <w:tcW w:w="10080" w:type="dxa"/>
            <w:tcBorders>
              <w:left w:val="nil"/>
              <w:bottom w:val="nil"/>
              <w:right w:val="nil"/>
            </w:tcBorders>
          </w:tcPr>
          <w:p w14:paraId="2FC3D10A" w14:textId="77777777" w:rsidR="009E7815" w:rsidRPr="00E27863" w:rsidRDefault="00F7462B" w:rsidP="007F0002">
            <w:pPr>
              <w:autoSpaceDE w:val="0"/>
              <w:autoSpaceDN w:val="0"/>
              <w:adjustRightInd w:val="0"/>
              <w:ind w:right="90"/>
              <w:jc w:val="center"/>
              <w:rPr>
                <w:rFonts w:ascii="Arial" w:hAnsi="Arial" w:cs="Arial"/>
                <w:sz w:val="20"/>
                <w:szCs w:val="20"/>
              </w:rPr>
            </w:pPr>
            <w:r w:rsidRPr="00E27863">
              <w:rPr>
                <w:rFonts w:ascii="Arial" w:hAnsi="Arial" w:cs="Arial"/>
                <w:noProof/>
                <w:color w:val="FF0000"/>
                <w:sz w:val="20"/>
                <w:szCs w:val="20"/>
              </w:rPr>
              <w:fldChar w:fldCharType="begin">
                <w:ffData>
                  <w:name w:val=""/>
                  <w:enabled/>
                  <w:calcOnExit w:val="0"/>
                  <w:textInput>
                    <w:default w:val="insert descriptive text"/>
                  </w:textInput>
                </w:ffData>
              </w:fldChar>
            </w:r>
            <w:r w:rsidRPr="00E27863">
              <w:rPr>
                <w:rFonts w:ascii="Arial" w:hAnsi="Arial" w:cs="Arial"/>
                <w:noProof/>
                <w:color w:val="FF0000"/>
                <w:sz w:val="20"/>
                <w:szCs w:val="20"/>
              </w:rPr>
              <w:instrText xml:space="preserve"> FORMTEXT </w:instrText>
            </w:r>
            <w:r w:rsidRPr="00E27863">
              <w:rPr>
                <w:rFonts w:ascii="Arial" w:hAnsi="Arial" w:cs="Arial"/>
                <w:noProof/>
                <w:color w:val="FF0000"/>
                <w:sz w:val="20"/>
                <w:szCs w:val="20"/>
              </w:rPr>
            </w:r>
            <w:r w:rsidRPr="00E27863">
              <w:rPr>
                <w:rFonts w:ascii="Arial" w:hAnsi="Arial" w:cs="Arial"/>
                <w:noProof/>
                <w:color w:val="FF0000"/>
                <w:sz w:val="20"/>
                <w:szCs w:val="20"/>
              </w:rPr>
              <w:fldChar w:fldCharType="separate"/>
            </w:r>
            <w:r w:rsidRPr="00E27863">
              <w:rPr>
                <w:rFonts w:ascii="Arial" w:hAnsi="Arial" w:cs="Arial"/>
                <w:noProof/>
                <w:color w:val="FF0000"/>
                <w:sz w:val="20"/>
                <w:szCs w:val="20"/>
              </w:rPr>
              <w:t>insert descriptive text</w:t>
            </w:r>
            <w:r w:rsidRPr="00E27863">
              <w:rPr>
                <w:rFonts w:ascii="Arial" w:hAnsi="Arial" w:cs="Arial"/>
                <w:noProof/>
                <w:color w:val="FF0000"/>
                <w:sz w:val="20"/>
                <w:szCs w:val="20"/>
              </w:rPr>
              <w:fldChar w:fldCharType="end"/>
            </w:r>
          </w:p>
        </w:tc>
      </w:tr>
    </w:tbl>
    <w:p w14:paraId="0D6CF19D" w14:textId="77777777" w:rsidR="009E7815" w:rsidRPr="00E27863" w:rsidRDefault="009E7815"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E27863" w14:paraId="1E72E8BD" w14:textId="77777777" w:rsidTr="007F6A7E">
        <w:trPr>
          <w:jc w:val="center"/>
        </w:trPr>
        <w:tc>
          <w:tcPr>
            <w:tcW w:w="10080" w:type="dxa"/>
            <w:tcBorders>
              <w:left w:val="single" w:sz="4" w:space="0" w:color="auto"/>
              <w:bottom w:val="single" w:sz="4" w:space="0" w:color="auto"/>
              <w:right w:val="single" w:sz="4" w:space="0" w:color="auto"/>
            </w:tcBorders>
          </w:tcPr>
          <w:p w14:paraId="277DC172" w14:textId="77777777" w:rsidR="009E7815" w:rsidRPr="00E27863" w:rsidRDefault="009E7815" w:rsidP="00126C9C">
            <w:pPr>
              <w:autoSpaceDE w:val="0"/>
              <w:autoSpaceDN w:val="0"/>
              <w:adjustRightInd w:val="0"/>
              <w:spacing w:before="120" w:after="120"/>
              <w:jc w:val="center"/>
              <w:rPr>
                <w:rFonts w:ascii="Arial" w:hAnsi="Arial" w:cs="Arial"/>
                <w:sz w:val="20"/>
                <w:szCs w:val="20"/>
              </w:rPr>
            </w:pPr>
          </w:p>
        </w:tc>
      </w:tr>
      <w:tr w:rsidR="007F6A7E" w:rsidRPr="004E3181" w14:paraId="695418BC" w14:textId="77777777" w:rsidTr="007F6A7E">
        <w:trPr>
          <w:jc w:val="center"/>
        </w:trPr>
        <w:tc>
          <w:tcPr>
            <w:tcW w:w="10080" w:type="dxa"/>
            <w:tcBorders>
              <w:top w:val="single" w:sz="4" w:space="0" w:color="auto"/>
              <w:left w:val="nil"/>
              <w:bottom w:val="nil"/>
              <w:right w:val="nil"/>
            </w:tcBorders>
          </w:tcPr>
          <w:p w14:paraId="39576896" w14:textId="77777777" w:rsidR="009E7815" w:rsidRPr="004E3181" w:rsidRDefault="00F7462B" w:rsidP="007F0002">
            <w:pPr>
              <w:autoSpaceDE w:val="0"/>
              <w:autoSpaceDN w:val="0"/>
              <w:adjustRightInd w:val="0"/>
              <w:ind w:right="90"/>
              <w:jc w:val="center"/>
              <w:rPr>
                <w:rFonts w:ascii="Arial" w:hAnsi="Arial" w:cs="Arial"/>
                <w:sz w:val="20"/>
                <w:szCs w:val="20"/>
              </w:rPr>
            </w:pPr>
            <w:r w:rsidRPr="00E27863">
              <w:rPr>
                <w:rFonts w:ascii="Arial" w:hAnsi="Arial" w:cs="Arial"/>
                <w:noProof/>
                <w:color w:val="FF0000"/>
                <w:sz w:val="20"/>
                <w:szCs w:val="20"/>
              </w:rPr>
              <w:fldChar w:fldCharType="begin">
                <w:ffData>
                  <w:name w:val=""/>
                  <w:enabled/>
                  <w:calcOnExit w:val="0"/>
                  <w:textInput>
                    <w:default w:val="(insert descriptive text)"/>
                  </w:textInput>
                </w:ffData>
              </w:fldChar>
            </w:r>
            <w:r w:rsidRPr="00E27863">
              <w:rPr>
                <w:rFonts w:ascii="Arial" w:hAnsi="Arial" w:cs="Arial"/>
                <w:noProof/>
                <w:color w:val="FF0000"/>
                <w:sz w:val="20"/>
                <w:szCs w:val="20"/>
              </w:rPr>
              <w:instrText xml:space="preserve"> FORMTEXT </w:instrText>
            </w:r>
            <w:r w:rsidRPr="00E27863">
              <w:rPr>
                <w:rFonts w:ascii="Arial" w:hAnsi="Arial" w:cs="Arial"/>
                <w:noProof/>
                <w:color w:val="FF0000"/>
                <w:sz w:val="20"/>
                <w:szCs w:val="20"/>
              </w:rPr>
            </w:r>
            <w:r w:rsidRPr="00E27863">
              <w:rPr>
                <w:rFonts w:ascii="Arial" w:hAnsi="Arial" w:cs="Arial"/>
                <w:noProof/>
                <w:color w:val="FF0000"/>
                <w:sz w:val="20"/>
                <w:szCs w:val="20"/>
              </w:rPr>
              <w:fldChar w:fldCharType="separate"/>
            </w:r>
            <w:r w:rsidRPr="00E27863">
              <w:rPr>
                <w:rFonts w:ascii="Arial" w:hAnsi="Arial" w:cs="Arial"/>
                <w:noProof/>
                <w:color w:val="FF0000"/>
                <w:sz w:val="20"/>
                <w:szCs w:val="20"/>
              </w:rPr>
              <w:t>(insert descriptive text)</w:t>
            </w:r>
            <w:r w:rsidRPr="00E27863">
              <w:rPr>
                <w:rFonts w:ascii="Arial" w:hAnsi="Arial" w:cs="Arial"/>
                <w:noProof/>
                <w:color w:val="FF0000"/>
                <w:sz w:val="20"/>
                <w:szCs w:val="20"/>
              </w:rPr>
              <w:fldChar w:fldCharType="end"/>
            </w:r>
          </w:p>
        </w:tc>
      </w:tr>
    </w:tbl>
    <w:p w14:paraId="5A45C0C2" w14:textId="77777777" w:rsidR="009E7815" w:rsidRPr="004E3181" w:rsidRDefault="009E7815"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14:paraId="52B42787" w14:textId="77777777" w:rsidTr="007F6A7E">
        <w:trPr>
          <w:jc w:val="center"/>
        </w:trPr>
        <w:tc>
          <w:tcPr>
            <w:tcW w:w="10080" w:type="dxa"/>
            <w:tcBorders>
              <w:bottom w:val="single" w:sz="4" w:space="0" w:color="auto"/>
            </w:tcBorders>
          </w:tcPr>
          <w:p w14:paraId="4100B1DC" w14:textId="77777777" w:rsidR="009E7815" w:rsidRPr="004E3181" w:rsidRDefault="009E7815" w:rsidP="00126C9C">
            <w:pPr>
              <w:autoSpaceDE w:val="0"/>
              <w:autoSpaceDN w:val="0"/>
              <w:adjustRightInd w:val="0"/>
              <w:spacing w:before="120" w:after="120"/>
              <w:jc w:val="center"/>
              <w:rPr>
                <w:rFonts w:ascii="Arial" w:hAnsi="Arial" w:cs="Arial"/>
                <w:sz w:val="20"/>
                <w:szCs w:val="20"/>
              </w:rPr>
            </w:pPr>
          </w:p>
        </w:tc>
      </w:tr>
      <w:tr w:rsidR="007F6A7E" w:rsidRPr="004E3181" w14:paraId="68A2102F" w14:textId="77777777" w:rsidTr="007F6A7E">
        <w:trPr>
          <w:jc w:val="center"/>
        </w:trPr>
        <w:tc>
          <w:tcPr>
            <w:tcW w:w="10080" w:type="dxa"/>
            <w:tcBorders>
              <w:left w:val="nil"/>
              <w:bottom w:val="nil"/>
              <w:right w:val="nil"/>
            </w:tcBorders>
          </w:tcPr>
          <w:p w14:paraId="645D4161" w14:textId="77777777" w:rsidR="009E7815"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14:paraId="2C53D522" w14:textId="77777777" w:rsidR="009E7815" w:rsidRPr="004E3181" w:rsidRDefault="009E7815"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14:paraId="36FA3796" w14:textId="77777777" w:rsidTr="007F6A7E">
        <w:trPr>
          <w:jc w:val="center"/>
        </w:trPr>
        <w:tc>
          <w:tcPr>
            <w:tcW w:w="10080" w:type="dxa"/>
            <w:tcBorders>
              <w:bottom w:val="single" w:sz="4" w:space="0" w:color="auto"/>
            </w:tcBorders>
          </w:tcPr>
          <w:p w14:paraId="27244F12" w14:textId="77777777" w:rsidR="009E7815" w:rsidRPr="004E3181" w:rsidRDefault="009E7815" w:rsidP="00F7462B">
            <w:pPr>
              <w:autoSpaceDE w:val="0"/>
              <w:autoSpaceDN w:val="0"/>
              <w:adjustRightInd w:val="0"/>
              <w:spacing w:before="120" w:after="120"/>
              <w:jc w:val="center"/>
              <w:rPr>
                <w:rFonts w:ascii="Arial" w:hAnsi="Arial" w:cs="Arial"/>
                <w:sz w:val="20"/>
                <w:szCs w:val="20"/>
              </w:rPr>
            </w:pPr>
          </w:p>
        </w:tc>
      </w:tr>
      <w:tr w:rsidR="007F6A7E" w:rsidRPr="004E3181" w14:paraId="22DEE868" w14:textId="77777777" w:rsidTr="007F6A7E">
        <w:trPr>
          <w:jc w:val="center"/>
        </w:trPr>
        <w:tc>
          <w:tcPr>
            <w:tcW w:w="10080" w:type="dxa"/>
            <w:tcBorders>
              <w:left w:val="nil"/>
              <w:bottom w:val="nil"/>
              <w:right w:val="nil"/>
            </w:tcBorders>
          </w:tcPr>
          <w:p w14:paraId="38334B5C" w14:textId="77777777" w:rsidR="009E7815"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14:paraId="5C86AB68" w14:textId="77777777" w:rsidR="009E7815" w:rsidRPr="004E3181" w:rsidRDefault="009E7815" w:rsidP="007F0002">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7F6A7E" w:rsidRPr="004E3181" w14:paraId="54F6AF89" w14:textId="77777777" w:rsidTr="007F6A7E">
        <w:trPr>
          <w:jc w:val="center"/>
        </w:trPr>
        <w:tc>
          <w:tcPr>
            <w:tcW w:w="10080" w:type="dxa"/>
            <w:tcBorders>
              <w:bottom w:val="single" w:sz="4" w:space="0" w:color="auto"/>
            </w:tcBorders>
          </w:tcPr>
          <w:p w14:paraId="356A9584" w14:textId="77777777" w:rsidR="009E7815" w:rsidRPr="004E3181" w:rsidRDefault="009E7815" w:rsidP="00126C9C">
            <w:pPr>
              <w:autoSpaceDE w:val="0"/>
              <w:autoSpaceDN w:val="0"/>
              <w:adjustRightInd w:val="0"/>
              <w:spacing w:before="120" w:after="120"/>
              <w:jc w:val="center"/>
              <w:rPr>
                <w:rFonts w:ascii="Arial" w:hAnsi="Arial" w:cs="Arial"/>
                <w:sz w:val="20"/>
                <w:szCs w:val="20"/>
              </w:rPr>
            </w:pPr>
            <w:bookmarkStart w:id="98" w:name="_Hlk86315492"/>
          </w:p>
        </w:tc>
      </w:tr>
      <w:tr w:rsidR="007F6A7E" w:rsidRPr="004E3181" w14:paraId="51280F5C" w14:textId="77777777" w:rsidTr="007F6A7E">
        <w:trPr>
          <w:jc w:val="center"/>
        </w:trPr>
        <w:tc>
          <w:tcPr>
            <w:tcW w:w="10080" w:type="dxa"/>
            <w:tcBorders>
              <w:left w:val="nil"/>
              <w:bottom w:val="nil"/>
              <w:right w:val="nil"/>
            </w:tcBorders>
          </w:tcPr>
          <w:p w14:paraId="16B8F8A8" w14:textId="77777777" w:rsidR="009E7815" w:rsidRPr="004E3181" w:rsidRDefault="00F7462B" w:rsidP="007F0002">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bookmarkEnd w:id="98"/>
    </w:tbl>
    <w:p w14:paraId="08E21D75" w14:textId="77777777" w:rsidR="009E7815" w:rsidRDefault="009E7815" w:rsidP="004E3181">
      <w:pPr>
        <w:autoSpaceDE w:val="0"/>
        <w:autoSpaceDN w:val="0"/>
        <w:adjustRightInd w:val="0"/>
        <w:ind w:right="90"/>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6547DC" w:rsidRPr="004E3181" w14:paraId="59D8A516" w14:textId="77777777" w:rsidTr="0035165F">
        <w:trPr>
          <w:jc w:val="center"/>
        </w:trPr>
        <w:tc>
          <w:tcPr>
            <w:tcW w:w="10080" w:type="dxa"/>
            <w:tcBorders>
              <w:bottom w:val="single" w:sz="4" w:space="0" w:color="auto"/>
            </w:tcBorders>
          </w:tcPr>
          <w:p w14:paraId="340FB67D" w14:textId="77777777" w:rsidR="006547DC" w:rsidRPr="004E3181" w:rsidRDefault="006547DC" w:rsidP="0035165F">
            <w:pPr>
              <w:autoSpaceDE w:val="0"/>
              <w:autoSpaceDN w:val="0"/>
              <w:adjustRightInd w:val="0"/>
              <w:spacing w:before="120" w:after="120"/>
              <w:jc w:val="center"/>
              <w:rPr>
                <w:rFonts w:ascii="Arial" w:hAnsi="Arial" w:cs="Arial"/>
                <w:sz w:val="20"/>
                <w:szCs w:val="20"/>
              </w:rPr>
            </w:pPr>
          </w:p>
        </w:tc>
      </w:tr>
      <w:tr w:rsidR="006547DC" w:rsidRPr="004E3181" w14:paraId="70135CC9" w14:textId="77777777" w:rsidTr="0035165F">
        <w:trPr>
          <w:jc w:val="center"/>
        </w:trPr>
        <w:tc>
          <w:tcPr>
            <w:tcW w:w="10080" w:type="dxa"/>
            <w:tcBorders>
              <w:left w:val="nil"/>
              <w:bottom w:val="nil"/>
              <w:right w:val="nil"/>
            </w:tcBorders>
          </w:tcPr>
          <w:p w14:paraId="6742285D" w14:textId="77777777" w:rsidR="006547DC" w:rsidRPr="004E3181" w:rsidRDefault="006547DC" w:rsidP="0035165F">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14:paraId="6590CD98" w14:textId="31DB8587" w:rsidR="004E3181" w:rsidRDefault="004E3181" w:rsidP="004E3181">
      <w:pPr>
        <w:autoSpaceDE w:val="0"/>
        <w:autoSpaceDN w:val="0"/>
        <w:adjustRightInd w:val="0"/>
        <w:ind w:right="90"/>
        <w:rPr>
          <w:rFonts w:ascii="Arial" w:hAnsi="Arial" w:cs="Arial"/>
          <w:color w:val="FF0000"/>
          <w:sz w:val="20"/>
          <w:szCs w:val="20"/>
        </w:rPr>
      </w:pPr>
    </w:p>
    <w:p w14:paraId="4D9E6548" w14:textId="672F55EA" w:rsidR="006547DC" w:rsidRPr="006547DC" w:rsidRDefault="006547DC" w:rsidP="004E3181">
      <w:pPr>
        <w:autoSpaceDE w:val="0"/>
        <w:autoSpaceDN w:val="0"/>
        <w:adjustRightInd w:val="0"/>
        <w:ind w:right="90"/>
        <w:rPr>
          <w:rFonts w:ascii="Arial" w:hAnsi="Arial" w:cs="Arial"/>
          <w:color w:val="FF0000"/>
          <w:sz w:val="20"/>
          <w:szCs w:val="20"/>
        </w:rPr>
      </w:pPr>
      <w:r>
        <w:rPr>
          <w:rFonts w:ascii="Arial" w:hAnsi="Arial" w:cs="Arial"/>
          <w:color w:val="FF0000"/>
          <w:sz w:val="20"/>
          <w:szCs w:val="20"/>
        </w:rPr>
        <w:t>Add as many photos as are necessary.</w:t>
      </w:r>
    </w:p>
    <w:p w14:paraId="7F2C33FB" w14:textId="77777777" w:rsidR="00B63827" w:rsidRDefault="009E7815" w:rsidP="00B63827">
      <w:pPr>
        <w:autoSpaceDE w:val="0"/>
        <w:autoSpaceDN w:val="0"/>
        <w:adjustRightInd w:val="0"/>
        <w:ind w:right="90"/>
        <w:jc w:val="center"/>
        <w:rPr>
          <w:rFonts w:ascii="Arial" w:hAnsi="Arial" w:cs="Arial"/>
          <w:color w:val="FF0000"/>
          <w:sz w:val="20"/>
          <w:szCs w:val="20"/>
        </w:rPr>
      </w:pPr>
      <w:r w:rsidRPr="004E3181">
        <w:rPr>
          <w:rFonts w:ascii="Arial" w:hAnsi="Arial" w:cs="Arial"/>
          <w:sz w:val="20"/>
          <w:szCs w:val="20"/>
        </w:rPr>
        <w:br w:type="page"/>
      </w:r>
      <w:r w:rsidR="00B63827">
        <w:rPr>
          <w:rFonts w:ascii="Arial" w:hAnsi="Arial" w:cs="Arial"/>
        </w:rPr>
        <w:lastRenderedPageBreak/>
        <w:t xml:space="preserve">Subject Property Legal Description </w:t>
      </w:r>
      <w:r w:rsidR="00B63827">
        <w:rPr>
          <w:rFonts w:ascii="Arial" w:hAnsi="Arial" w:cs="Arial"/>
          <w:color w:val="FF0000"/>
        </w:rPr>
        <w:t>(</w:t>
      </w:r>
      <w:r w:rsidR="00B63827" w:rsidRPr="00AE35D4">
        <w:rPr>
          <w:rFonts w:ascii="Arial" w:hAnsi="Arial" w:cs="Arial"/>
          <w:color w:val="FF0000"/>
          <w:sz w:val="20"/>
          <w:szCs w:val="20"/>
        </w:rPr>
        <w:t>Required</w:t>
      </w:r>
      <w:r w:rsidR="00B63827">
        <w:rPr>
          <w:rFonts w:ascii="Arial" w:hAnsi="Arial" w:cs="Arial"/>
          <w:color w:val="FF0000"/>
          <w:sz w:val="20"/>
          <w:szCs w:val="20"/>
        </w:rPr>
        <w:t xml:space="preserve">) </w:t>
      </w:r>
    </w:p>
    <w:p w14:paraId="5DD3165F" w14:textId="07202056" w:rsidR="00B63827" w:rsidRPr="00207F01" w:rsidRDefault="006547DC" w:rsidP="00B63827">
      <w:pPr>
        <w:autoSpaceDE w:val="0"/>
        <w:autoSpaceDN w:val="0"/>
        <w:adjustRightInd w:val="0"/>
        <w:ind w:right="90"/>
        <w:jc w:val="center"/>
        <w:rPr>
          <w:rFonts w:ascii="Arial" w:hAnsi="Arial" w:cs="Arial"/>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Pr>
          <w:rFonts w:ascii="Arial" w:hAnsi="Arial" w:cs="Arial"/>
          <w:bCs/>
          <w:sz w:val="20"/>
          <w:szCs w:val="20"/>
        </w:rPr>
        <w:t xml:space="preserve"> </w:t>
      </w:r>
      <w:r w:rsidR="00B63827">
        <w:rPr>
          <w:rFonts w:ascii="Arial" w:hAnsi="Arial" w:cs="Arial"/>
          <w:color w:val="FF0000"/>
          <w:sz w:val="20"/>
          <w:szCs w:val="20"/>
        </w:rPr>
        <w:t>This is the legal description for the larger parcel and is typically obtained from the available title work.</w:t>
      </w:r>
    </w:p>
    <w:p w14:paraId="060E33D3" w14:textId="77777777" w:rsidR="00B63827" w:rsidRPr="00207F01" w:rsidRDefault="00B63827" w:rsidP="00B63827">
      <w:pPr>
        <w:rPr>
          <w:rFonts w:ascii="Arial" w:hAnsi="Arial" w:cs="Arial"/>
          <w:sz w:val="20"/>
          <w:szCs w:val="20"/>
        </w:rPr>
      </w:pPr>
    </w:p>
    <w:p w14:paraId="69E6DC0C" w14:textId="77777777" w:rsidR="00B63827" w:rsidRDefault="00B63827">
      <w:pPr>
        <w:rPr>
          <w:rFonts w:ascii="Arial" w:hAnsi="Arial" w:cs="Arial"/>
          <w:sz w:val="20"/>
          <w:szCs w:val="20"/>
        </w:rPr>
      </w:pPr>
    </w:p>
    <w:p w14:paraId="5894B39E" w14:textId="77777777" w:rsidR="00B63827" w:rsidRDefault="00B63827">
      <w:pPr>
        <w:rPr>
          <w:rFonts w:ascii="Arial" w:hAnsi="Arial" w:cs="Arial"/>
          <w:sz w:val="20"/>
          <w:szCs w:val="20"/>
        </w:rPr>
      </w:pPr>
      <w:r>
        <w:rPr>
          <w:rFonts w:ascii="Arial" w:hAnsi="Arial" w:cs="Arial"/>
          <w:sz w:val="20"/>
          <w:szCs w:val="20"/>
        </w:rPr>
        <w:br w:type="page"/>
      </w:r>
    </w:p>
    <w:p w14:paraId="5BBB8685" w14:textId="77777777" w:rsidR="00B63827" w:rsidRDefault="00B63827">
      <w:pPr>
        <w:rPr>
          <w:rFonts w:ascii="Arial" w:hAnsi="Arial" w:cs="Arial"/>
          <w:sz w:val="20"/>
          <w:szCs w:val="20"/>
        </w:rPr>
      </w:pPr>
    </w:p>
    <w:p w14:paraId="44247927" w14:textId="77777777" w:rsidR="009E7815" w:rsidRPr="004E3181" w:rsidRDefault="009E7815">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F7462B" w:rsidRPr="00F7462B" w14:paraId="6C8965E7" w14:textId="77777777" w:rsidTr="00691FA0">
        <w:tc>
          <w:tcPr>
            <w:tcW w:w="10790" w:type="dxa"/>
            <w:tcBorders>
              <w:top w:val="nil"/>
              <w:left w:val="nil"/>
              <w:right w:val="nil"/>
            </w:tcBorders>
            <w:vAlign w:val="center"/>
          </w:tcPr>
          <w:p w14:paraId="4648A908" w14:textId="77777777" w:rsidR="009E7815" w:rsidRPr="00F7462B" w:rsidRDefault="009E7815" w:rsidP="00691FA0">
            <w:pPr>
              <w:autoSpaceDE w:val="0"/>
              <w:autoSpaceDN w:val="0"/>
              <w:adjustRightInd w:val="0"/>
              <w:ind w:right="90"/>
              <w:jc w:val="center"/>
              <w:rPr>
                <w:rFonts w:ascii="Arial" w:hAnsi="Arial" w:cs="Arial"/>
              </w:rPr>
            </w:pPr>
            <w:bookmarkStart w:id="99" w:name="_Hlk83729345"/>
            <w:r w:rsidRPr="00F7462B">
              <w:rPr>
                <w:rFonts w:ascii="Arial" w:hAnsi="Arial" w:cs="Arial"/>
              </w:rPr>
              <w:t>Aerial Photo</w:t>
            </w:r>
            <w:r w:rsidR="00A520DA" w:rsidRPr="00F7462B">
              <w:rPr>
                <w:rFonts w:ascii="Arial" w:hAnsi="Arial" w:cs="Arial"/>
              </w:rPr>
              <w:t xml:space="preserve"> </w:t>
            </w:r>
            <w:r w:rsidR="00A520DA" w:rsidRPr="00F7462B">
              <w:rPr>
                <w:rFonts w:ascii="Arial" w:hAnsi="Arial" w:cs="Arial"/>
                <w:color w:val="FF0000"/>
                <w:sz w:val="20"/>
                <w:szCs w:val="20"/>
              </w:rPr>
              <w:t>(Required)</w:t>
            </w:r>
          </w:p>
        </w:tc>
      </w:tr>
      <w:tr w:rsidR="00F7462B" w:rsidRPr="00F7462B" w14:paraId="0FC4841E" w14:textId="77777777" w:rsidTr="00691FA0">
        <w:tc>
          <w:tcPr>
            <w:tcW w:w="10790" w:type="dxa"/>
            <w:vAlign w:val="center"/>
          </w:tcPr>
          <w:p w14:paraId="6E17527D" w14:textId="77777777" w:rsidR="009E7815" w:rsidRPr="00F7462B" w:rsidRDefault="009E7815" w:rsidP="00691FA0">
            <w:pPr>
              <w:autoSpaceDE w:val="0"/>
              <w:autoSpaceDN w:val="0"/>
              <w:adjustRightInd w:val="0"/>
              <w:spacing w:before="120" w:after="120"/>
              <w:jc w:val="center"/>
              <w:rPr>
                <w:rFonts w:ascii="Arial" w:hAnsi="Arial" w:cs="Arial"/>
                <w:sz w:val="20"/>
                <w:szCs w:val="20"/>
              </w:rPr>
            </w:pPr>
          </w:p>
        </w:tc>
      </w:tr>
      <w:bookmarkEnd w:id="99"/>
    </w:tbl>
    <w:p w14:paraId="010D2C5F" w14:textId="77777777" w:rsidR="009E7815" w:rsidRPr="00F7462B" w:rsidRDefault="009E7815"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14:paraId="561DA581" w14:textId="77777777" w:rsidTr="00691FA0">
        <w:tc>
          <w:tcPr>
            <w:tcW w:w="10790" w:type="dxa"/>
            <w:tcBorders>
              <w:top w:val="nil"/>
              <w:left w:val="nil"/>
              <w:right w:val="nil"/>
            </w:tcBorders>
            <w:vAlign w:val="center"/>
          </w:tcPr>
          <w:p w14:paraId="716BF833" w14:textId="77777777" w:rsidR="009E7815" w:rsidRPr="00F7462B" w:rsidRDefault="009E7815" w:rsidP="00691FA0">
            <w:pPr>
              <w:autoSpaceDE w:val="0"/>
              <w:autoSpaceDN w:val="0"/>
              <w:adjustRightInd w:val="0"/>
              <w:ind w:right="90"/>
              <w:jc w:val="center"/>
              <w:rPr>
                <w:rFonts w:ascii="Arial" w:hAnsi="Arial" w:cs="Arial"/>
              </w:rPr>
            </w:pPr>
            <w:bookmarkStart w:id="100" w:name="_Hlk535228026"/>
            <w:r w:rsidRPr="00F7462B">
              <w:rPr>
                <w:rFonts w:ascii="Arial" w:hAnsi="Arial" w:cs="Arial"/>
              </w:rPr>
              <w:t xml:space="preserve">Parcel </w:t>
            </w:r>
            <w:r w:rsidR="00B17EC8" w:rsidRPr="00F7462B">
              <w:rPr>
                <w:rFonts w:ascii="Arial" w:hAnsi="Arial" w:cs="Arial"/>
              </w:rPr>
              <w:t xml:space="preserve">Sketch </w:t>
            </w:r>
            <w:r w:rsidRPr="00F7462B">
              <w:rPr>
                <w:rFonts w:ascii="Arial" w:hAnsi="Arial" w:cs="Arial"/>
              </w:rPr>
              <w:t xml:space="preserve">or </w:t>
            </w:r>
            <w:r w:rsidR="004C3C7E">
              <w:rPr>
                <w:rFonts w:ascii="Arial" w:hAnsi="Arial" w:cs="Arial"/>
              </w:rPr>
              <w:t>Larger Parcel Map</w:t>
            </w:r>
            <w:r w:rsidR="002A49D2" w:rsidRPr="00F7462B">
              <w:rPr>
                <w:rFonts w:ascii="Arial" w:hAnsi="Arial" w:cs="Arial"/>
              </w:rPr>
              <w:t xml:space="preserve"> </w:t>
            </w:r>
            <w:bookmarkEnd w:id="100"/>
            <w:r w:rsidR="002A49D2" w:rsidRPr="00F7462B">
              <w:rPr>
                <w:rFonts w:ascii="Arial" w:hAnsi="Arial" w:cs="Arial"/>
                <w:color w:val="FF0000"/>
                <w:sz w:val="20"/>
                <w:szCs w:val="20"/>
              </w:rPr>
              <w:t>(Required)</w:t>
            </w:r>
          </w:p>
        </w:tc>
      </w:tr>
      <w:tr w:rsidR="00691FA0" w:rsidRPr="00F7462B" w14:paraId="56821C8C" w14:textId="77777777" w:rsidTr="00691FA0">
        <w:tc>
          <w:tcPr>
            <w:tcW w:w="10790" w:type="dxa"/>
            <w:vAlign w:val="center"/>
          </w:tcPr>
          <w:p w14:paraId="4A63174F" w14:textId="77777777" w:rsidR="009E7815" w:rsidRPr="00F7462B" w:rsidRDefault="009E7815" w:rsidP="00691FA0">
            <w:pPr>
              <w:autoSpaceDE w:val="0"/>
              <w:autoSpaceDN w:val="0"/>
              <w:adjustRightInd w:val="0"/>
              <w:spacing w:before="120" w:after="120"/>
              <w:jc w:val="center"/>
              <w:rPr>
                <w:rFonts w:ascii="Arial" w:hAnsi="Arial" w:cs="Arial"/>
                <w:sz w:val="20"/>
                <w:szCs w:val="20"/>
              </w:rPr>
            </w:pPr>
          </w:p>
        </w:tc>
      </w:tr>
    </w:tbl>
    <w:p w14:paraId="588E0172" w14:textId="77777777" w:rsidR="009E7815" w:rsidRPr="00F7462B" w:rsidRDefault="009E7815"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14:paraId="07246354" w14:textId="77777777" w:rsidTr="00691FA0">
        <w:tc>
          <w:tcPr>
            <w:tcW w:w="10790" w:type="dxa"/>
            <w:tcBorders>
              <w:top w:val="nil"/>
              <w:left w:val="nil"/>
              <w:right w:val="nil"/>
            </w:tcBorders>
            <w:vAlign w:val="center"/>
          </w:tcPr>
          <w:p w14:paraId="5ADA6368" w14:textId="77777777" w:rsidR="009E7815" w:rsidRPr="00F7462B" w:rsidRDefault="009E7815" w:rsidP="00691FA0">
            <w:pPr>
              <w:autoSpaceDE w:val="0"/>
              <w:autoSpaceDN w:val="0"/>
              <w:adjustRightInd w:val="0"/>
              <w:ind w:right="90"/>
              <w:jc w:val="center"/>
              <w:rPr>
                <w:rFonts w:ascii="Arial" w:hAnsi="Arial" w:cs="Arial"/>
              </w:rPr>
            </w:pPr>
            <w:r w:rsidRPr="00F7462B">
              <w:rPr>
                <w:rFonts w:ascii="Arial" w:hAnsi="Arial" w:cs="Arial"/>
              </w:rPr>
              <w:t>Contour/To</w:t>
            </w:r>
            <w:r w:rsidR="00B17EC8" w:rsidRPr="00F7462B">
              <w:rPr>
                <w:rFonts w:ascii="Arial" w:hAnsi="Arial" w:cs="Arial"/>
              </w:rPr>
              <w:t>pographical Map</w:t>
            </w:r>
          </w:p>
        </w:tc>
      </w:tr>
      <w:tr w:rsidR="00691FA0" w:rsidRPr="00F7462B" w14:paraId="08B34F87" w14:textId="77777777" w:rsidTr="00691FA0">
        <w:tc>
          <w:tcPr>
            <w:tcW w:w="10790" w:type="dxa"/>
            <w:vAlign w:val="center"/>
          </w:tcPr>
          <w:p w14:paraId="1A033920" w14:textId="77777777" w:rsidR="009E7815" w:rsidRPr="00F7462B" w:rsidRDefault="009E7815" w:rsidP="00691FA0">
            <w:pPr>
              <w:autoSpaceDE w:val="0"/>
              <w:autoSpaceDN w:val="0"/>
              <w:adjustRightInd w:val="0"/>
              <w:spacing w:before="120" w:after="120"/>
              <w:jc w:val="center"/>
              <w:rPr>
                <w:rFonts w:ascii="Arial" w:hAnsi="Arial" w:cs="Arial"/>
                <w:sz w:val="20"/>
                <w:szCs w:val="20"/>
              </w:rPr>
            </w:pPr>
          </w:p>
        </w:tc>
      </w:tr>
    </w:tbl>
    <w:p w14:paraId="61FEABC8" w14:textId="77777777" w:rsidR="009E7815" w:rsidRPr="00F7462B" w:rsidRDefault="009E7815"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14:paraId="62EA3A52" w14:textId="77777777" w:rsidTr="00691FA0">
        <w:tc>
          <w:tcPr>
            <w:tcW w:w="10790" w:type="dxa"/>
            <w:tcBorders>
              <w:top w:val="nil"/>
              <w:left w:val="nil"/>
              <w:right w:val="nil"/>
            </w:tcBorders>
            <w:vAlign w:val="center"/>
          </w:tcPr>
          <w:p w14:paraId="02110B46" w14:textId="77777777"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Zoning Map</w:t>
            </w:r>
            <w:r w:rsidR="00A520DA" w:rsidRPr="00F7462B">
              <w:rPr>
                <w:rFonts w:ascii="Arial" w:hAnsi="Arial" w:cs="Arial"/>
              </w:rPr>
              <w:t xml:space="preserve"> </w:t>
            </w:r>
            <w:r w:rsidR="00A520DA" w:rsidRPr="00F7462B">
              <w:rPr>
                <w:rFonts w:ascii="Arial" w:hAnsi="Arial" w:cs="Arial"/>
                <w:color w:val="FF0000"/>
                <w:sz w:val="20"/>
                <w:szCs w:val="20"/>
              </w:rPr>
              <w:t>(Required)</w:t>
            </w:r>
          </w:p>
        </w:tc>
      </w:tr>
      <w:tr w:rsidR="00691FA0" w:rsidRPr="00F7462B" w14:paraId="0B6607D7" w14:textId="77777777" w:rsidTr="00691FA0">
        <w:tc>
          <w:tcPr>
            <w:tcW w:w="10790" w:type="dxa"/>
            <w:vAlign w:val="center"/>
          </w:tcPr>
          <w:p w14:paraId="4ECC36FB" w14:textId="77777777"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14:paraId="64476F9C" w14:textId="77777777"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14:paraId="27133108" w14:textId="77777777" w:rsidTr="00691FA0">
        <w:tc>
          <w:tcPr>
            <w:tcW w:w="10790" w:type="dxa"/>
            <w:tcBorders>
              <w:top w:val="nil"/>
              <w:left w:val="nil"/>
              <w:right w:val="nil"/>
            </w:tcBorders>
            <w:vAlign w:val="center"/>
          </w:tcPr>
          <w:p w14:paraId="2391AFD5" w14:textId="77777777"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Wetland Map</w:t>
            </w:r>
          </w:p>
        </w:tc>
      </w:tr>
      <w:tr w:rsidR="00691FA0" w:rsidRPr="00F7462B" w14:paraId="6C13D406" w14:textId="77777777" w:rsidTr="00691FA0">
        <w:tc>
          <w:tcPr>
            <w:tcW w:w="10790" w:type="dxa"/>
            <w:vAlign w:val="center"/>
          </w:tcPr>
          <w:p w14:paraId="264CD1A8" w14:textId="77777777"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14:paraId="4FB9DAA5" w14:textId="77777777"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14:paraId="0435F0A8" w14:textId="77777777" w:rsidTr="00691FA0">
        <w:tc>
          <w:tcPr>
            <w:tcW w:w="10790" w:type="dxa"/>
            <w:tcBorders>
              <w:top w:val="nil"/>
              <w:left w:val="nil"/>
              <w:right w:val="nil"/>
            </w:tcBorders>
            <w:vAlign w:val="center"/>
          </w:tcPr>
          <w:p w14:paraId="2805DE82" w14:textId="77777777"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Soil Map</w:t>
            </w:r>
          </w:p>
        </w:tc>
      </w:tr>
      <w:tr w:rsidR="00691FA0" w:rsidRPr="00F7462B" w14:paraId="4505BB6B" w14:textId="77777777" w:rsidTr="00691FA0">
        <w:tc>
          <w:tcPr>
            <w:tcW w:w="10790" w:type="dxa"/>
            <w:vAlign w:val="center"/>
          </w:tcPr>
          <w:p w14:paraId="245DFED3" w14:textId="77777777"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14:paraId="07F3DEC0" w14:textId="77777777"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14:paraId="0EBD8BC0" w14:textId="77777777" w:rsidTr="00691FA0">
        <w:tc>
          <w:tcPr>
            <w:tcW w:w="10790" w:type="dxa"/>
            <w:tcBorders>
              <w:top w:val="nil"/>
              <w:left w:val="nil"/>
              <w:right w:val="nil"/>
            </w:tcBorders>
            <w:vAlign w:val="center"/>
          </w:tcPr>
          <w:p w14:paraId="31B52E4A" w14:textId="77777777"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Floodplain Map</w:t>
            </w:r>
            <w:r w:rsidR="00A520DA" w:rsidRPr="00F7462B">
              <w:rPr>
                <w:rFonts w:ascii="Arial" w:hAnsi="Arial" w:cs="Arial"/>
              </w:rPr>
              <w:t xml:space="preserve"> </w:t>
            </w:r>
            <w:r w:rsidR="00A520DA" w:rsidRPr="00F7462B">
              <w:rPr>
                <w:rFonts w:ascii="Arial" w:hAnsi="Arial" w:cs="Arial"/>
                <w:color w:val="FF0000"/>
                <w:sz w:val="20"/>
                <w:szCs w:val="20"/>
              </w:rPr>
              <w:t>(Required)</w:t>
            </w:r>
          </w:p>
        </w:tc>
      </w:tr>
      <w:tr w:rsidR="00691FA0" w:rsidRPr="00F7462B" w14:paraId="5AD5207D" w14:textId="77777777" w:rsidTr="00691FA0">
        <w:tc>
          <w:tcPr>
            <w:tcW w:w="10790" w:type="dxa"/>
            <w:vAlign w:val="center"/>
          </w:tcPr>
          <w:p w14:paraId="18A70770" w14:textId="77777777"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14:paraId="3D4C3C38" w14:textId="77777777" w:rsidR="00B17EC8" w:rsidRPr="00F7462B" w:rsidRDefault="00B17EC8" w:rsidP="007F0002">
      <w:pPr>
        <w:autoSpaceDE w:val="0"/>
        <w:autoSpaceDN w:val="0"/>
        <w:adjustRightInd w:val="0"/>
        <w:ind w:right="9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91FA0" w:rsidRPr="00F7462B" w14:paraId="444F13F5" w14:textId="77777777" w:rsidTr="00691FA0">
        <w:tc>
          <w:tcPr>
            <w:tcW w:w="10790" w:type="dxa"/>
            <w:tcBorders>
              <w:top w:val="nil"/>
              <w:left w:val="nil"/>
              <w:right w:val="nil"/>
            </w:tcBorders>
            <w:vAlign w:val="center"/>
          </w:tcPr>
          <w:p w14:paraId="30AEFDE5" w14:textId="77777777" w:rsidR="00B17EC8" w:rsidRPr="00F7462B" w:rsidRDefault="00B17EC8" w:rsidP="00691FA0">
            <w:pPr>
              <w:autoSpaceDE w:val="0"/>
              <w:autoSpaceDN w:val="0"/>
              <w:adjustRightInd w:val="0"/>
              <w:ind w:right="90"/>
              <w:jc w:val="center"/>
              <w:rPr>
                <w:rFonts w:ascii="Arial" w:hAnsi="Arial" w:cs="Arial"/>
              </w:rPr>
            </w:pPr>
            <w:r w:rsidRPr="00F7462B">
              <w:rPr>
                <w:rFonts w:ascii="Arial" w:hAnsi="Arial" w:cs="Arial"/>
              </w:rPr>
              <w:t>Location Map</w:t>
            </w:r>
            <w:r w:rsidR="002A49D2" w:rsidRPr="00F7462B">
              <w:rPr>
                <w:rFonts w:ascii="Arial" w:hAnsi="Arial" w:cs="Arial"/>
              </w:rPr>
              <w:t xml:space="preserve"> </w:t>
            </w:r>
            <w:r w:rsidR="002A49D2" w:rsidRPr="00F7462B">
              <w:rPr>
                <w:rFonts w:ascii="Arial" w:hAnsi="Arial" w:cs="Arial"/>
                <w:color w:val="FF0000"/>
                <w:sz w:val="20"/>
                <w:szCs w:val="20"/>
              </w:rPr>
              <w:t>(Required)</w:t>
            </w:r>
          </w:p>
        </w:tc>
      </w:tr>
      <w:tr w:rsidR="00691FA0" w:rsidRPr="00F7462B" w14:paraId="0566C545" w14:textId="77777777" w:rsidTr="00691FA0">
        <w:tc>
          <w:tcPr>
            <w:tcW w:w="10790" w:type="dxa"/>
            <w:vAlign w:val="center"/>
          </w:tcPr>
          <w:p w14:paraId="28BD68B6" w14:textId="77777777"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14:paraId="52AA8F8E" w14:textId="77777777" w:rsidR="00B17EC8" w:rsidRPr="00F7462B" w:rsidRDefault="00B17EC8" w:rsidP="007F0002">
      <w:pPr>
        <w:autoSpaceDE w:val="0"/>
        <w:autoSpaceDN w:val="0"/>
        <w:adjustRightInd w:val="0"/>
        <w:ind w:right="90"/>
        <w:jc w:val="center"/>
        <w:rPr>
          <w:rFonts w:ascii="Arial" w:hAnsi="Arial" w:cs="Arial"/>
          <w:sz w:val="20"/>
          <w:szCs w:val="20"/>
        </w:rPr>
      </w:pPr>
    </w:p>
    <w:p w14:paraId="615EA18C" w14:textId="77777777" w:rsidR="009E7815" w:rsidRDefault="009E7815" w:rsidP="00F7462B">
      <w:pPr>
        <w:autoSpaceDE w:val="0"/>
        <w:autoSpaceDN w:val="0"/>
        <w:adjustRightInd w:val="0"/>
        <w:ind w:right="90"/>
        <w:rPr>
          <w:rFonts w:ascii="Arial" w:hAnsi="Arial" w:cs="Arial"/>
          <w:sz w:val="20"/>
          <w:szCs w:val="20"/>
        </w:rPr>
      </w:pPr>
    </w:p>
    <w:p w14:paraId="06686050" w14:textId="77777777" w:rsidR="00F7462B" w:rsidRPr="00F7462B" w:rsidRDefault="00F7462B" w:rsidP="00F7462B">
      <w:pPr>
        <w:autoSpaceDE w:val="0"/>
        <w:autoSpaceDN w:val="0"/>
        <w:adjustRightInd w:val="0"/>
        <w:ind w:right="90"/>
        <w:rPr>
          <w:rFonts w:ascii="Arial" w:hAnsi="Arial" w:cs="Arial"/>
          <w:sz w:val="20"/>
          <w:szCs w:val="20"/>
        </w:rPr>
      </w:pPr>
    </w:p>
    <w:p w14:paraId="6D43987A" w14:textId="77777777" w:rsidR="00B17EC8" w:rsidRPr="00F7462B" w:rsidRDefault="00B17EC8">
      <w:pPr>
        <w:rPr>
          <w:rFonts w:ascii="Arial" w:hAnsi="Arial" w:cs="Arial"/>
          <w:sz w:val="20"/>
          <w:szCs w:val="20"/>
        </w:rPr>
      </w:pPr>
      <w:r w:rsidRPr="00F7462B">
        <w:rPr>
          <w:rFonts w:ascii="Arial" w:hAnsi="Arial" w:cs="Arial"/>
          <w:sz w:val="20"/>
          <w:szCs w:val="20"/>
        </w:rPr>
        <w:br w:type="page"/>
      </w:r>
    </w:p>
    <w:p w14:paraId="553D8218" w14:textId="2A49FCD6" w:rsidR="00BD2BF4" w:rsidRDefault="00F7695A" w:rsidP="00053941">
      <w:pPr>
        <w:jc w:val="center"/>
        <w:rPr>
          <w:rFonts w:ascii="Arial" w:hAnsi="Arial" w:cs="Arial"/>
          <w:color w:val="FF0000"/>
          <w:sz w:val="20"/>
          <w:szCs w:val="20"/>
        </w:rPr>
      </w:pPr>
      <w:sdt>
        <w:sdtPr>
          <w:rPr>
            <w:rFonts w:ascii="Arial" w:hAnsi="Arial" w:cs="Arial"/>
          </w:rPr>
          <w:id w:val="-1652280766"/>
          <w:placeholder>
            <w:docPart w:val="DefaultPlaceholder_-1854013438"/>
          </w:placeholder>
          <w:showingPlcHdr/>
          <w15:color w:val="339966"/>
          <w:dropDownList>
            <w:listItem w:value="Choose an item."/>
            <w:listItem w:displayText="Transportation Project Plat " w:value="Transportation Project Plat "/>
            <w:listItem w:displayText="Traditional Plat" w:value="Traditional Plat"/>
            <w:listItem w:displayText="Exhibit Plat" w:value="Exhibit Plat"/>
          </w:dropDownList>
        </w:sdtPr>
        <w:sdtEndPr/>
        <w:sdtContent>
          <w:r w:rsidR="00827F6C" w:rsidRPr="00827F6C">
            <w:rPr>
              <w:rStyle w:val="PlaceholderText"/>
              <w:rFonts w:ascii="Arial" w:hAnsi="Arial" w:cs="Arial"/>
              <w:color w:val="00B050"/>
            </w:rPr>
            <w:t>Choose an item.</w:t>
          </w:r>
        </w:sdtContent>
      </w:sdt>
      <w:r w:rsidR="00053941">
        <w:rPr>
          <w:rFonts w:ascii="Arial" w:hAnsi="Arial" w:cs="Arial"/>
        </w:rPr>
        <w:t xml:space="preserve"> </w:t>
      </w:r>
      <w:r w:rsidR="00053941" w:rsidRPr="00053941">
        <w:rPr>
          <w:rFonts w:ascii="Arial" w:hAnsi="Arial" w:cs="Arial"/>
          <w:color w:val="FF0000"/>
          <w:sz w:val="20"/>
          <w:szCs w:val="20"/>
        </w:rPr>
        <w:t>(Required)</w:t>
      </w:r>
    </w:p>
    <w:p w14:paraId="33B4C3A3" w14:textId="00D43393" w:rsidR="000C78CF" w:rsidRDefault="00BD2BF4" w:rsidP="00053941">
      <w:pPr>
        <w:jc w:val="center"/>
        <w:rPr>
          <w:rFonts w:ascii="Arial" w:hAnsi="Arial" w:cs="Arial"/>
          <w:color w:val="FF0000"/>
          <w:sz w:val="20"/>
          <w:szCs w:val="20"/>
        </w:rPr>
      </w:pPr>
      <w:r>
        <w:rPr>
          <w:rFonts w:ascii="Arial" w:hAnsi="Arial" w:cs="Arial"/>
          <w:color w:val="FF0000"/>
          <w:sz w:val="20"/>
          <w:szCs w:val="20"/>
        </w:rPr>
        <w:t xml:space="preserve">The appraiser </w:t>
      </w:r>
      <w:r w:rsidR="000C78CF">
        <w:rPr>
          <w:rFonts w:ascii="Arial" w:hAnsi="Arial" w:cs="Arial"/>
          <w:color w:val="FF0000"/>
          <w:sz w:val="20"/>
          <w:szCs w:val="20"/>
        </w:rPr>
        <w:t>must</w:t>
      </w:r>
      <w:r>
        <w:rPr>
          <w:rFonts w:ascii="Arial" w:hAnsi="Arial" w:cs="Arial"/>
          <w:color w:val="FF0000"/>
          <w:sz w:val="20"/>
          <w:szCs w:val="20"/>
        </w:rPr>
        <w:t xml:space="preserve"> provide a copy of the full T</w:t>
      </w:r>
      <w:r w:rsidR="00827F6C">
        <w:rPr>
          <w:rFonts w:ascii="Arial" w:hAnsi="Arial" w:cs="Arial"/>
          <w:color w:val="FF0000"/>
          <w:sz w:val="20"/>
          <w:szCs w:val="20"/>
        </w:rPr>
        <w:t>ransportation Project Plat, Traditional Plat or Exhibit Plat</w:t>
      </w:r>
      <w:r>
        <w:rPr>
          <w:rFonts w:ascii="Arial" w:hAnsi="Arial" w:cs="Arial"/>
          <w:color w:val="FF0000"/>
          <w:sz w:val="20"/>
          <w:szCs w:val="20"/>
        </w:rPr>
        <w:t>. If the area of the subject property is difficult to read, the appraiser should include an additional exhibit that provides a close-up of the subject property.</w:t>
      </w:r>
      <w:r w:rsidR="00827F6C">
        <w:rPr>
          <w:rFonts w:ascii="Arial" w:hAnsi="Arial" w:cs="Arial"/>
          <w:color w:val="FF0000"/>
          <w:sz w:val="20"/>
          <w:szCs w:val="20"/>
        </w:rPr>
        <w:t xml:space="preserve"> </w:t>
      </w:r>
    </w:p>
    <w:p w14:paraId="38C213CA" w14:textId="77777777" w:rsidR="000C78CF" w:rsidRDefault="000C78CF">
      <w:pPr>
        <w:rPr>
          <w:rFonts w:ascii="Arial" w:hAnsi="Arial" w:cs="Arial"/>
          <w:color w:val="FF0000"/>
          <w:sz w:val="20"/>
          <w:szCs w:val="20"/>
        </w:rPr>
      </w:pPr>
      <w:r>
        <w:rPr>
          <w:rFonts w:ascii="Arial" w:hAnsi="Arial" w:cs="Arial"/>
          <w:color w:val="FF0000"/>
          <w:sz w:val="20"/>
          <w:szCs w:val="20"/>
        </w:rPr>
        <w:br w:type="page"/>
      </w:r>
    </w:p>
    <w:p w14:paraId="087E027B" w14:textId="77777777" w:rsidR="000C78CF" w:rsidRDefault="000C78CF" w:rsidP="00053941">
      <w:pPr>
        <w:jc w:val="center"/>
        <w:rPr>
          <w:rFonts w:ascii="Arial" w:hAnsi="Arial" w:cs="Arial"/>
        </w:rPr>
      </w:pPr>
      <w:r>
        <w:rPr>
          <w:rFonts w:ascii="Arial" w:hAnsi="Arial" w:cs="Arial"/>
        </w:rPr>
        <w:lastRenderedPageBreak/>
        <w:t xml:space="preserve">Legal Description of Acquisition </w:t>
      </w:r>
      <w:r w:rsidRPr="000C78CF">
        <w:rPr>
          <w:rFonts w:ascii="Arial" w:hAnsi="Arial" w:cs="Arial"/>
          <w:color w:val="FF0000"/>
          <w:sz w:val="20"/>
          <w:szCs w:val="20"/>
        </w:rPr>
        <w:t>(Required)</w:t>
      </w:r>
    </w:p>
    <w:p w14:paraId="6531D0D8" w14:textId="1C3AF0E7" w:rsidR="00053941" w:rsidRDefault="000C78CF" w:rsidP="00053941">
      <w:pPr>
        <w:jc w:val="center"/>
        <w:rPr>
          <w:rFonts w:ascii="Arial" w:hAnsi="Arial" w:cs="Arial"/>
        </w:rPr>
      </w:pPr>
      <w:r>
        <w:rPr>
          <w:rFonts w:ascii="Arial" w:hAnsi="Arial" w:cs="Arial"/>
          <w:color w:val="FF0000"/>
          <w:sz w:val="20"/>
          <w:szCs w:val="20"/>
        </w:rPr>
        <w:t xml:space="preserve">The appraiser must provide a copy of the legal description prepared for the </w:t>
      </w:r>
      <w:r w:rsidR="00966671">
        <w:rPr>
          <w:rFonts w:ascii="Arial" w:hAnsi="Arial" w:cs="Arial"/>
          <w:color w:val="FF0000"/>
          <w:sz w:val="20"/>
          <w:szCs w:val="20"/>
        </w:rPr>
        <w:t xml:space="preserve">proposed </w:t>
      </w:r>
      <w:r>
        <w:rPr>
          <w:rFonts w:ascii="Arial" w:hAnsi="Arial" w:cs="Arial"/>
          <w:color w:val="FF0000"/>
          <w:sz w:val="20"/>
          <w:szCs w:val="20"/>
        </w:rPr>
        <w:t xml:space="preserve">acquisition </w:t>
      </w:r>
      <w:r w:rsidR="00D02639">
        <w:rPr>
          <w:rFonts w:ascii="Arial" w:hAnsi="Arial" w:cs="Arial"/>
          <w:color w:val="FF0000"/>
          <w:sz w:val="20"/>
          <w:szCs w:val="20"/>
        </w:rPr>
        <w:t>from</w:t>
      </w:r>
      <w:r>
        <w:rPr>
          <w:rFonts w:ascii="Arial" w:hAnsi="Arial" w:cs="Arial"/>
          <w:color w:val="FF0000"/>
          <w:sz w:val="20"/>
          <w:szCs w:val="20"/>
        </w:rPr>
        <w:t xml:space="preserve"> the </w:t>
      </w:r>
      <w:r w:rsidR="00D02639">
        <w:rPr>
          <w:rFonts w:ascii="Arial" w:hAnsi="Arial" w:cs="Arial"/>
          <w:color w:val="FF0000"/>
          <w:sz w:val="20"/>
          <w:szCs w:val="20"/>
        </w:rPr>
        <w:t xml:space="preserve">subject </w:t>
      </w:r>
      <w:r>
        <w:rPr>
          <w:rFonts w:ascii="Arial" w:hAnsi="Arial" w:cs="Arial"/>
          <w:color w:val="FF0000"/>
          <w:sz w:val="20"/>
          <w:szCs w:val="20"/>
        </w:rPr>
        <w:t>property</w:t>
      </w:r>
      <w:r w:rsidR="00966671">
        <w:rPr>
          <w:rFonts w:ascii="Arial" w:hAnsi="Arial" w:cs="Arial"/>
          <w:color w:val="FF0000"/>
          <w:sz w:val="20"/>
          <w:szCs w:val="20"/>
        </w:rPr>
        <w:t>.</w:t>
      </w:r>
      <w:r w:rsidR="00053941">
        <w:rPr>
          <w:rFonts w:ascii="Arial" w:hAnsi="Arial" w:cs="Arial"/>
        </w:rPr>
        <w:br w:type="page"/>
      </w:r>
    </w:p>
    <w:tbl>
      <w:tblPr>
        <w:tblStyle w:val="TableGrid"/>
        <w:tblW w:w="0" w:type="auto"/>
        <w:tblLook w:val="04A0" w:firstRow="1" w:lastRow="0" w:firstColumn="1" w:lastColumn="0" w:noHBand="0" w:noVBand="1"/>
      </w:tblPr>
      <w:tblGrid>
        <w:gridCol w:w="10790"/>
      </w:tblGrid>
      <w:tr w:rsidR="001563D1" w:rsidRPr="00F7462B" w14:paraId="4262F366" w14:textId="77777777" w:rsidTr="00D67CA7">
        <w:tc>
          <w:tcPr>
            <w:tcW w:w="10790" w:type="dxa"/>
            <w:tcBorders>
              <w:top w:val="nil"/>
              <w:left w:val="nil"/>
              <w:right w:val="nil"/>
            </w:tcBorders>
            <w:vAlign w:val="center"/>
          </w:tcPr>
          <w:p w14:paraId="30C2F5F8" w14:textId="77777777" w:rsidR="001563D1" w:rsidRPr="00F7462B" w:rsidRDefault="001563D1" w:rsidP="00D67CA7">
            <w:pPr>
              <w:autoSpaceDE w:val="0"/>
              <w:autoSpaceDN w:val="0"/>
              <w:adjustRightInd w:val="0"/>
              <w:ind w:right="90"/>
              <w:jc w:val="center"/>
              <w:rPr>
                <w:rFonts w:ascii="Arial" w:hAnsi="Arial" w:cs="Arial"/>
              </w:rPr>
            </w:pPr>
            <w:r w:rsidRPr="00F7462B">
              <w:rPr>
                <w:rFonts w:ascii="Arial" w:hAnsi="Arial" w:cs="Arial"/>
              </w:rPr>
              <w:lastRenderedPageBreak/>
              <w:t xml:space="preserve">Comparable Sales Map </w:t>
            </w:r>
            <w:r w:rsidRPr="00F7462B">
              <w:rPr>
                <w:rFonts w:ascii="Arial" w:hAnsi="Arial" w:cs="Arial"/>
                <w:color w:val="FF0000"/>
                <w:sz w:val="20"/>
                <w:szCs w:val="20"/>
              </w:rPr>
              <w:t>(Required)</w:t>
            </w:r>
          </w:p>
        </w:tc>
      </w:tr>
      <w:tr w:rsidR="001563D1" w:rsidRPr="00F7462B" w14:paraId="1D2C151D" w14:textId="77777777" w:rsidTr="00D67CA7">
        <w:tc>
          <w:tcPr>
            <w:tcW w:w="10790" w:type="dxa"/>
            <w:vAlign w:val="center"/>
          </w:tcPr>
          <w:p w14:paraId="692074C2" w14:textId="77777777" w:rsidR="001563D1" w:rsidRPr="00F7462B" w:rsidRDefault="001563D1" w:rsidP="00D67CA7">
            <w:pPr>
              <w:autoSpaceDE w:val="0"/>
              <w:autoSpaceDN w:val="0"/>
              <w:adjustRightInd w:val="0"/>
              <w:spacing w:before="120" w:after="120"/>
              <w:jc w:val="center"/>
              <w:rPr>
                <w:rFonts w:ascii="Arial" w:hAnsi="Arial" w:cs="Arial"/>
                <w:sz w:val="20"/>
                <w:szCs w:val="20"/>
              </w:rPr>
            </w:pPr>
          </w:p>
        </w:tc>
      </w:tr>
    </w:tbl>
    <w:p w14:paraId="48206860" w14:textId="77777777" w:rsidR="001563D1" w:rsidRDefault="001563D1" w:rsidP="007F0002">
      <w:pPr>
        <w:autoSpaceDE w:val="0"/>
        <w:autoSpaceDN w:val="0"/>
        <w:adjustRightInd w:val="0"/>
        <w:ind w:right="90"/>
        <w:jc w:val="center"/>
        <w:rPr>
          <w:rFonts w:ascii="Arial" w:hAnsi="Arial" w:cs="Arial"/>
        </w:rPr>
      </w:pPr>
    </w:p>
    <w:p w14:paraId="4325D618" w14:textId="1813BC02" w:rsidR="00B17EC8" w:rsidRPr="00207F01" w:rsidRDefault="00B17EC8" w:rsidP="007F0002">
      <w:pPr>
        <w:autoSpaceDE w:val="0"/>
        <w:autoSpaceDN w:val="0"/>
        <w:adjustRightInd w:val="0"/>
        <w:ind w:right="90"/>
        <w:jc w:val="center"/>
        <w:rPr>
          <w:rFonts w:ascii="Arial" w:hAnsi="Arial" w:cs="Arial"/>
        </w:rPr>
      </w:pPr>
      <w:r>
        <w:rPr>
          <w:rFonts w:ascii="Arial" w:hAnsi="Arial" w:cs="Arial"/>
        </w:rPr>
        <w:t>Comparable Sales Data</w:t>
      </w:r>
      <w:r w:rsidR="007B60F8">
        <w:rPr>
          <w:rFonts w:ascii="Arial" w:hAnsi="Arial" w:cs="Arial"/>
        </w:rPr>
        <w:t xml:space="preserve"> </w:t>
      </w:r>
      <w:r w:rsidR="007B60F8" w:rsidRPr="00F7462B">
        <w:rPr>
          <w:rFonts w:ascii="Arial" w:hAnsi="Arial" w:cs="Arial"/>
          <w:color w:val="FF0000"/>
          <w:sz w:val="20"/>
          <w:szCs w:val="20"/>
        </w:rPr>
        <w:t>(Required)</w:t>
      </w:r>
    </w:p>
    <w:p w14:paraId="1D933894" w14:textId="77777777" w:rsidR="00F7462B" w:rsidRPr="00F7462B" w:rsidRDefault="00F7462B" w:rsidP="00B17EC8">
      <w:pPr>
        <w:autoSpaceDE w:val="0"/>
        <w:autoSpaceDN w:val="0"/>
        <w:adjustRightInd w:val="0"/>
        <w:rPr>
          <w:rFonts w:ascii="Arial" w:hAnsi="Arial" w:cs="Arial"/>
          <w:sz w:val="20"/>
          <w:szCs w:val="20"/>
        </w:rPr>
      </w:pPr>
    </w:p>
    <w:p w14:paraId="33EE41C9" w14:textId="77777777" w:rsidR="00F7462B" w:rsidRDefault="00B17EC8" w:rsidP="00B17EC8">
      <w:pPr>
        <w:autoSpaceDE w:val="0"/>
        <w:autoSpaceDN w:val="0"/>
        <w:adjustRightInd w:val="0"/>
        <w:rPr>
          <w:rFonts w:ascii="Arial" w:hAnsi="Arial" w:cs="Arial"/>
          <w:color w:val="FF0000"/>
          <w:sz w:val="20"/>
          <w:szCs w:val="20"/>
        </w:rPr>
      </w:pPr>
      <w:r>
        <w:rPr>
          <w:rFonts w:ascii="Arial" w:hAnsi="Arial" w:cs="Arial"/>
          <w:color w:val="FF0000"/>
          <w:sz w:val="20"/>
          <w:szCs w:val="20"/>
        </w:rPr>
        <w:t xml:space="preserve">If </w:t>
      </w:r>
      <w:r w:rsidR="00F7462B">
        <w:rPr>
          <w:rFonts w:ascii="Arial" w:hAnsi="Arial" w:cs="Arial"/>
          <w:color w:val="FF0000"/>
          <w:sz w:val="20"/>
          <w:szCs w:val="20"/>
        </w:rPr>
        <w:t xml:space="preserve">the </w:t>
      </w:r>
      <w:r>
        <w:rPr>
          <w:rFonts w:ascii="Arial" w:hAnsi="Arial" w:cs="Arial"/>
          <w:color w:val="FF0000"/>
          <w:sz w:val="20"/>
          <w:szCs w:val="20"/>
        </w:rPr>
        <w:t xml:space="preserve">appraiser </w:t>
      </w:r>
      <w:r w:rsidR="00F63B14">
        <w:rPr>
          <w:rFonts w:ascii="Arial" w:hAnsi="Arial" w:cs="Arial"/>
          <w:color w:val="FF0000"/>
          <w:sz w:val="20"/>
          <w:szCs w:val="20"/>
        </w:rPr>
        <w:t>chooses</w:t>
      </w:r>
      <w:r w:rsidRPr="000C5E1E">
        <w:rPr>
          <w:rFonts w:ascii="Arial" w:hAnsi="Arial" w:cs="Arial"/>
          <w:color w:val="FF0000"/>
          <w:sz w:val="20"/>
          <w:szCs w:val="20"/>
        </w:rPr>
        <w:t xml:space="preserve"> to insert a brief description of </w:t>
      </w:r>
      <w:r w:rsidR="00F7462B">
        <w:rPr>
          <w:rFonts w:ascii="Arial" w:hAnsi="Arial" w:cs="Arial"/>
          <w:color w:val="FF0000"/>
          <w:sz w:val="20"/>
          <w:szCs w:val="20"/>
        </w:rPr>
        <w:t xml:space="preserve">the </w:t>
      </w:r>
      <w:r w:rsidRPr="000C5E1E">
        <w:rPr>
          <w:rFonts w:ascii="Arial" w:hAnsi="Arial" w:cs="Arial"/>
          <w:color w:val="FF0000"/>
          <w:sz w:val="20"/>
          <w:szCs w:val="20"/>
        </w:rPr>
        <w:t xml:space="preserve">comparable sales used into the body of the report, </w:t>
      </w:r>
      <w:r w:rsidR="002A49D2" w:rsidRPr="000C5E1E">
        <w:rPr>
          <w:rFonts w:ascii="Arial" w:hAnsi="Arial" w:cs="Arial"/>
          <w:color w:val="FF0000"/>
          <w:sz w:val="20"/>
          <w:szCs w:val="20"/>
        </w:rPr>
        <w:t xml:space="preserve">photos of the comparable sales should be inserted </w:t>
      </w:r>
      <w:r w:rsidR="00F63B14">
        <w:rPr>
          <w:rFonts w:ascii="Arial" w:hAnsi="Arial" w:cs="Arial"/>
          <w:color w:val="FF0000"/>
          <w:sz w:val="20"/>
          <w:szCs w:val="20"/>
        </w:rPr>
        <w:t>here</w:t>
      </w:r>
      <w:r w:rsidR="002A49D2">
        <w:rPr>
          <w:rFonts w:ascii="Arial" w:hAnsi="Arial" w:cs="Arial"/>
          <w:color w:val="FF0000"/>
          <w:sz w:val="20"/>
          <w:szCs w:val="20"/>
        </w:rPr>
        <w:t xml:space="preserve">. </w:t>
      </w:r>
      <w:r w:rsidR="0013763B">
        <w:rPr>
          <w:rFonts w:ascii="Arial" w:hAnsi="Arial" w:cs="Arial"/>
          <w:color w:val="FF0000"/>
          <w:sz w:val="20"/>
          <w:szCs w:val="20"/>
        </w:rPr>
        <w:t>Vacant land sales should include an aerial photograph with the property boundaries and local streets identified.</w:t>
      </w:r>
    </w:p>
    <w:p w14:paraId="565E8273" w14:textId="77777777" w:rsidR="00F7462B" w:rsidRDefault="00F7462B" w:rsidP="00B17EC8">
      <w:pPr>
        <w:autoSpaceDE w:val="0"/>
        <w:autoSpaceDN w:val="0"/>
        <w:adjustRightInd w:val="0"/>
        <w:rPr>
          <w:rFonts w:ascii="Arial" w:hAnsi="Arial" w:cs="Arial"/>
          <w:color w:val="FF0000"/>
          <w:sz w:val="20"/>
          <w:szCs w:val="20"/>
        </w:rPr>
      </w:pPr>
    </w:p>
    <w:p w14:paraId="02BF6C18" w14:textId="58E5D456" w:rsidR="00B17EC8" w:rsidRPr="00B824B4" w:rsidRDefault="002A49D2" w:rsidP="00B17EC8">
      <w:pPr>
        <w:autoSpaceDE w:val="0"/>
        <w:autoSpaceDN w:val="0"/>
        <w:adjustRightInd w:val="0"/>
        <w:rPr>
          <w:rFonts w:ascii="Arial" w:hAnsi="Arial" w:cs="Arial"/>
          <w:color w:val="FF0000"/>
          <w:sz w:val="20"/>
          <w:szCs w:val="20"/>
        </w:rPr>
      </w:pPr>
      <w:r w:rsidRPr="00B824B4">
        <w:rPr>
          <w:rFonts w:ascii="Arial" w:hAnsi="Arial" w:cs="Arial"/>
          <w:color w:val="FF0000"/>
          <w:sz w:val="20"/>
          <w:szCs w:val="20"/>
        </w:rPr>
        <w:t xml:space="preserve">If the appraiser </w:t>
      </w:r>
      <w:r w:rsidR="00F63B14" w:rsidRPr="00B824B4">
        <w:rPr>
          <w:rFonts w:ascii="Arial" w:hAnsi="Arial" w:cs="Arial"/>
          <w:color w:val="FF0000"/>
          <w:sz w:val="20"/>
          <w:szCs w:val="20"/>
        </w:rPr>
        <w:t>chooses</w:t>
      </w:r>
      <w:r w:rsidRPr="00B824B4">
        <w:rPr>
          <w:rFonts w:ascii="Arial" w:hAnsi="Arial" w:cs="Arial"/>
          <w:color w:val="FF0000"/>
          <w:sz w:val="20"/>
          <w:szCs w:val="20"/>
        </w:rPr>
        <w:t xml:space="preserve"> to insert sales data sheets, </w:t>
      </w:r>
      <w:r w:rsidR="008E2B46" w:rsidRPr="00B824B4">
        <w:rPr>
          <w:rFonts w:ascii="Arial" w:hAnsi="Arial" w:cs="Arial"/>
          <w:color w:val="FF0000"/>
          <w:sz w:val="20"/>
          <w:szCs w:val="20"/>
        </w:rPr>
        <w:t>th</w:t>
      </w:r>
      <w:r w:rsidR="00A33F71" w:rsidRPr="00B824B4">
        <w:rPr>
          <w:rFonts w:ascii="Arial" w:hAnsi="Arial" w:cs="Arial"/>
          <w:color w:val="FF0000"/>
          <w:sz w:val="20"/>
          <w:szCs w:val="20"/>
        </w:rPr>
        <w:t>ese</w:t>
      </w:r>
      <w:r w:rsidRPr="00B824B4">
        <w:rPr>
          <w:rFonts w:ascii="Arial" w:hAnsi="Arial" w:cs="Arial"/>
          <w:color w:val="FF0000"/>
          <w:sz w:val="20"/>
          <w:szCs w:val="20"/>
        </w:rPr>
        <w:t xml:space="preserve"> should be inserted </w:t>
      </w:r>
      <w:r w:rsidR="00F63B14" w:rsidRPr="00B824B4">
        <w:rPr>
          <w:rFonts w:ascii="Arial" w:hAnsi="Arial" w:cs="Arial"/>
          <w:color w:val="FF0000"/>
          <w:sz w:val="20"/>
          <w:szCs w:val="20"/>
        </w:rPr>
        <w:t>here</w:t>
      </w:r>
      <w:r w:rsidRPr="00B824B4">
        <w:rPr>
          <w:rFonts w:ascii="Arial" w:hAnsi="Arial" w:cs="Arial"/>
          <w:color w:val="FF0000"/>
          <w:sz w:val="20"/>
          <w:szCs w:val="20"/>
        </w:rPr>
        <w:t xml:space="preserve">. </w:t>
      </w:r>
      <w:r w:rsidR="00AE35D4">
        <w:rPr>
          <w:rFonts w:ascii="Arial" w:hAnsi="Arial" w:cs="Arial"/>
          <w:color w:val="FF0000"/>
          <w:sz w:val="20"/>
          <w:szCs w:val="20"/>
        </w:rPr>
        <w:t xml:space="preserve">Comparable </w:t>
      </w:r>
      <w:r w:rsidRPr="00B824B4">
        <w:rPr>
          <w:rFonts w:ascii="Arial" w:hAnsi="Arial" w:cs="Arial"/>
          <w:color w:val="FF0000"/>
          <w:sz w:val="20"/>
          <w:szCs w:val="20"/>
        </w:rPr>
        <w:t xml:space="preserve">Sales </w:t>
      </w:r>
      <w:r w:rsidR="00F7462B" w:rsidRPr="00B824B4">
        <w:rPr>
          <w:rFonts w:ascii="Arial" w:hAnsi="Arial" w:cs="Arial"/>
          <w:color w:val="FF0000"/>
          <w:sz w:val="20"/>
          <w:szCs w:val="20"/>
        </w:rPr>
        <w:t>d</w:t>
      </w:r>
      <w:r w:rsidRPr="00B824B4">
        <w:rPr>
          <w:rFonts w:ascii="Arial" w:hAnsi="Arial" w:cs="Arial"/>
          <w:color w:val="FF0000"/>
          <w:sz w:val="20"/>
          <w:szCs w:val="20"/>
        </w:rPr>
        <w:t xml:space="preserve">ata </w:t>
      </w:r>
      <w:r w:rsidR="00F7462B" w:rsidRPr="00B824B4">
        <w:rPr>
          <w:rFonts w:ascii="Arial" w:hAnsi="Arial" w:cs="Arial"/>
          <w:color w:val="FF0000"/>
          <w:sz w:val="20"/>
          <w:szCs w:val="20"/>
        </w:rPr>
        <w:t>s</w:t>
      </w:r>
      <w:r w:rsidRPr="00B824B4">
        <w:rPr>
          <w:rFonts w:ascii="Arial" w:hAnsi="Arial" w:cs="Arial"/>
          <w:color w:val="FF0000"/>
          <w:sz w:val="20"/>
          <w:szCs w:val="20"/>
        </w:rPr>
        <w:t xml:space="preserve">heets </w:t>
      </w:r>
      <w:r w:rsidR="007B60F8" w:rsidRPr="00B824B4">
        <w:rPr>
          <w:rFonts w:ascii="Arial" w:hAnsi="Arial" w:cs="Arial"/>
          <w:color w:val="FF0000"/>
          <w:sz w:val="20"/>
          <w:szCs w:val="20"/>
        </w:rPr>
        <w:t>must</w:t>
      </w:r>
      <w:r w:rsidRPr="00B824B4">
        <w:rPr>
          <w:rFonts w:ascii="Arial" w:hAnsi="Arial" w:cs="Arial"/>
          <w:color w:val="FF0000"/>
          <w:sz w:val="20"/>
          <w:szCs w:val="20"/>
        </w:rPr>
        <w:t xml:space="preserve"> </w:t>
      </w:r>
      <w:r w:rsidR="000A06C9">
        <w:rPr>
          <w:rFonts w:ascii="Arial" w:hAnsi="Arial" w:cs="Arial"/>
          <w:color w:val="FF0000"/>
          <w:sz w:val="20"/>
          <w:szCs w:val="20"/>
        </w:rPr>
        <w:t>conform to the reporting standards established in Subsection 2.3.5 (Appraisal Reporting Standards – Content of the Appraisal Report) - Item 31 (Comparable Sales Sheets).</w:t>
      </w:r>
      <w:r w:rsidR="00453A0C">
        <w:rPr>
          <w:rFonts w:ascii="Arial" w:hAnsi="Arial" w:cs="Arial"/>
          <w:color w:val="FF0000"/>
          <w:sz w:val="20"/>
          <w:szCs w:val="20"/>
        </w:rPr>
        <w:t xml:space="preserve"> The preferred format for the comparable sales sheet is available as a template on the </w:t>
      </w:r>
      <w:r w:rsidR="00453A0C" w:rsidRPr="00453A0C">
        <w:rPr>
          <w:rFonts w:ascii="Arial" w:hAnsi="Arial" w:cs="Arial"/>
          <w:color w:val="FF0000"/>
          <w:sz w:val="20"/>
          <w:szCs w:val="20"/>
        </w:rPr>
        <w:t>Bureau of Technical Services - Real Estate</w:t>
      </w:r>
      <w:r w:rsidR="00453A0C">
        <w:rPr>
          <w:rFonts w:ascii="Arial" w:hAnsi="Arial" w:cs="Arial"/>
          <w:color w:val="FF0000"/>
          <w:sz w:val="20"/>
          <w:szCs w:val="20"/>
        </w:rPr>
        <w:t xml:space="preserve"> website.</w:t>
      </w:r>
    </w:p>
    <w:p w14:paraId="04A280EE" w14:textId="77777777" w:rsidR="00F7462B" w:rsidRPr="00B824B4" w:rsidRDefault="00F7462B" w:rsidP="00B17EC8">
      <w:pPr>
        <w:autoSpaceDE w:val="0"/>
        <w:autoSpaceDN w:val="0"/>
        <w:adjustRightInd w:val="0"/>
        <w:rPr>
          <w:rFonts w:ascii="Arial" w:hAnsi="Arial" w:cs="Arial"/>
          <w:color w:val="FF0000"/>
          <w:sz w:val="20"/>
          <w:szCs w:val="20"/>
        </w:rPr>
      </w:pPr>
    </w:p>
    <w:p w14:paraId="6938E461" w14:textId="77777777" w:rsidR="002A49D2" w:rsidRPr="00207F01" w:rsidRDefault="002A49D2">
      <w:pPr>
        <w:rPr>
          <w:rFonts w:ascii="Arial" w:hAnsi="Arial" w:cs="Arial"/>
          <w:sz w:val="20"/>
          <w:szCs w:val="20"/>
        </w:rPr>
      </w:pPr>
      <w:r w:rsidRPr="00F7462B">
        <w:rPr>
          <w:rFonts w:ascii="Arial" w:hAnsi="Arial" w:cs="Arial"/>
          <w:sz w:val="20"/>
          <w:szCs w:val="20"/>
        </w:rPr>
        <w:br w:type="page"/>
      </w:r>
    </w:p>
    <w:p w14:paraId="469E5DBB" w14:textId="77777777" w:rsidR="002A49D2" w:rsidRPr="00207F01" w:rsidRDefault="002A49D2" w:rsidP="00B17EC8">
      <w:pPr>
        <w:autoSpaceDE w:val="0"/>
        <w:autoSpaceDN w:val="0"/>
        <w:adjustRightInd w:val="0"/>
        <w:ind w:right="90"/>
        <w:jc w:val="center"/>
        <w:rPr>
          <w:rFonts w:ascii="Arial" w:hAnsi="Arial" w:cs="Arial"/>
        </w:rPr>
      </w:pPr>
      <w:r>
        <w:rPr>
          <w:rFonts w:ascii="Arial" w:hAnsi="Arial" w:cs="Arial"/>
        </w:rPr>
        <w:lastRenderedPageBreak/>
        <w:t xml:space="preserve">Appraiser Qualifications </w:t>
      </w:r>
      <w:r w:rsidRPr="00207F01">
        <w:rPr>
          <w:rFonts w:ascii="Arial" w:hAnsi="Arial" w:cs="Arial"/>
          <w:color w:val="FF0000"/>
          <w:sz w:val="20"/>
          <w:szCs w:val="20"/>
        </w:rPr>
        <w:t>(Required)</w:t>
      </w:r>
    </w:p>
    <w:sectPr w:rsidR="002A49D2" w:rsidRPr="00207F01" w:rsidSect="00884C13">
      <w:headerReference w:type="default" r:id="rId11"/>
      <w:footerReference w:type="default" r:id="rId12"/>
      <w:pgSz w:w="12240" w:h="15840" w:code="1"/>
      <w:pgMar w:top="720" w:right="720" w:bottom="1152" w:left="720" w:header="432"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AEFC" w14:textId="77777777" w:rsidR="00F7695A" w:rsidRDefault="00F7695A">
      <w:r>
        <w:separator/>
      </w:r>
    </w:p>
  </w:endnote>
  <w:endnote w:type="continuationSeparator" w:id="0">
    <w:p w14:paraId="7084BA67" w14:textId="77777777" w:rsidR="00F7695A" w:rsidRDefault="00F7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D56A61" w14:paraId="38755A43" w14:textId="77777777" w:rsidTr="000E6ACD">
      <w:tc>
        <w:tcPr>
          <w:tcW w:w="3596" w:type="dxa"/>
          <w:tcBorders>
            <w:right w:val="nil"/>
          </w:tcBorders>
        </w:tcPr>
        <w:p w14:paraId="47FED691" w14:textId="77777777" w:rsidR="00D56A61" w:rsidRPr="000E6ACD" w:rsidRDefault="00D56A61" w:rsidP="008A02EF">
          <w:pPr>
            <w:pStyle w:val="Footer"/>
            <w:rPr>
              <w:rFonts w:ascii="Arial" w:hAnsi="Arial" w:cs="Arial"/>
              <w:sz w:val="20"/>
              <w:szCs w:val="20"/>
            </w:rPr>
          </w:pPr>
          <w:r>
            <w:rPr>
              <w:rFonts w:ascii="Arial" w:hAnsi="Arial" w:cs="Arial"/>
              <w:sz w:val="20"/>
              <w:szCs w:val="20"/>
            </w:rPr>
            <w:t>Project ID:</w:t>
          </w:r>
        </w:p>
      </w:tc>
      <w:tc>
        <w:tcPr>
          <w:tcW w:w="3597" w:type="dxa"/>
          <w:tcBorders>
            <w:top w:val="nil"/>
            <w:left w:val="nil"/>
            <w:bottom w:val="nil"/>
            <w:right w:val="nil"/>
          </w:tcBorders>
        </w:tcPr>
        <w:p w14:paraId="167A6506" w14:textId="77777777" w:rsidR="00D56A61" w:rsidRPr="000E6ACD" w:rsidRDefault="00D56A61" w:rsidP="000E6ACD">
          <w:pPr>
            <w:pStyle w:val="Footer"/>
            <w:jc w:val="center"/>
            <w:rPr>
              <w:rFonts w:ascii="Arial" w:hAnsi="Arial" w:cs="Arial"/>
              <w:sz w:val="20"/>
              <w:szCs w:val="20"/>
            </w:rPr>
          </w:pPr>
          <w:r>
            <w:rPr>
              <w:rFonts w:ascii="Arial" w:hAnsi="Arial" w:cs="Arial"/>
              <w:sz w:val="20"/>
              <w:szCs w:val="20"/>
            </w:rPr>
            <w:t xml:space="preserve">Parcel No: </w:t>
          </w:r>
        </w:p>
      </w:tc>
      <w:tc>
        <w:tcPr>
          <w:tcW w:w="3597" w:type="dxa"/>
          <w:tcBorders>
            <w:left w:val="nil"/>
          </w:tcBorders>
          <w:vAlign w:val="center"/>
        </w:tcPr>
        <w:sdt>
          <w:sdtPr>
            <w:rPr>
              <w:rFonts w:ascii="Arial" w:hAnsi="Arial" w:cs="Arial"/>
              <w:sz w:val="20"/>
              <w:szCs w:val="20"/>
            </w:rPr>
            <w:id w:val="11277081"/>
            <w:docPartObj>
              <w:docPartGallery w:val="Page Numbers (Bottom of Page)"/>
              <w:docPartUnique/>
            </w:docPartObj>
          </w:sdtPr>
          <w:sdtEndPr/>
          <w:sdtContent>
            <w:sdt>
              <w:sdtPr>
                <w:rPr>
                  <w:rFonts w:ascii="Arial" w:hAnsi="Arial" w:cs="Arial"/>
                  <w:sz w:val="20"/>
                  <w:szCs w:val="20"/>
                </w:rPr>
                <w:id w:val="-443608046"/>
                <w:docPartObj>
                  <w:docPartGallery w:val="Page Numbers (Top of Page)"/>
                  <w:docPartUnique/>
                </w:docPartObj>
              </w:sdtPr>
              <w:sdtEndPr/>
              <w:sdtContent>
                <w:p w14:paraId="708263AE" w14:textId="77777777" w:rsidR="00D56A61" w:rsidRDefault="00D56A61" w:rsidP="000E6ACD">
                  <w:pPr>
                    <w:pStyle w:val="Footer"/>
                    <w:jc w:val="right"/>
                    <w:rPr>
                      <w:rFonts w:ascii="Arial" w:hAnsi="Arial" w:cs="Arial"/>
                      <w:sz w:val="20"/>
                      <w:szCs w:val="20"/>
                    </w:rPr>
                  </w:pPr>
                  <w:r w:rsidRPr="00C94CB7">
                    <w:rPr>
                      <w:rFonts w:ascii="Arial" w:hAnsi="Arial" w:cs="Arial"/>
                      <w:sz w:val="20"/>
                      <w:szCs w:val="20"/>
                    </w:rPr>
                    <w:t xml:space="preserve">Page </w:t>
                  </w:r>
                  <w:r w:rsidRPr="00C94CB7">
                    <w:rPr>
                      <w:rFonts w:ascii="Arial" w:hAnsi="Arial" w:cs="Arial"/>
                      <w:b/>
                      <w:bCs/>
                      <w:sz w:val="20"/>
                      <w:szCs w:val="20"/>
                    </w:rPr>
                    <w:fldChar w:fldCharType="begin"/>
                  </w:r>
                  <w:r w:rsidRPr="00C94CB7">
                    <w:rPr>
                      <w:rFonts w:ascii="Arial" w:hAnsi="Arial" w:cs="Arial"/>
                      <w:b/>
                      <w:bCs/>
                      <w:sz w:val="20"/>
                      <w:szCs w:val="20"/>
                    </w:rPr>
                    <w:instrText xml:space="preserve"> PAGE </w:instrText>
                  </w:r>
                  <w:r w:rsidRPr="00C94CB7">
                    <w:rPr>
                      <w:rFonts w:ascii="Arial" w:hAnsi="Arial" w:cs="Arial"/>
                      <w:b/>
                      <w:bCs/>
                      <w:sz w:val="20"/>
                      <w:szCs w:val="20"/>
                    </w:rPr>
                    <w:fldChar w:fldCharType="separate"/>
                  </w:r>
                  <w:r>
                    <w:rPr>
                      <w:rFonts w:ascii="Arial" w:hAnsi="Arial" w:cs="Arial"/>
                      <w:b/>
                      <w:bCs/>
                      <w:noProof/>
                      <w:sz w:val="20"/>
                      <w:szCs w:val="20"/>
                    </w:rPr>
                    <w:t>21</w:t>
                  </w:r>
                  <w:r w:rsidRPr="00C94CB7">
                    <w:rPr>
                      <w:rFonts w:ascii="Arial" w:hAnsi="Arial" w:cs="Arial"/>
                      <w:b/>
                      <w:bCs/>
                      <w:sz w:val="20"/>
                      <w:szCs w:val="20"/>
                    </w:rPr>
                    <w:fldChar w:fldCharType="end"/>
                  </w:r>
                  <w:r w:rsidRPr="00C94CB7">
                    <w:rPr>
                      <w:rFonts w:ascii="Arial" w:hAnsi="Arial" w:cs="Arial"/>
                      <w:sz w:val="20"/>
                      <w:szCs w:val="20"/>
                    </w:rPr>
                    <w:t xml:space="preserve"> of </w:t>
                  </w:r>
                  <w:r w:rsidRPr="00C94CB7">
                    <w:rPr>
                      <w:rFonts w:ascii="Arial" w:hAnsi="Arial" w:cs="Arial"/>
                      <w:b/>
                      <w:bCs/>
                      <w:sz w:val="20"/>
                      <w:szCs w:val="20"/>
                    </w:rPr>
                    <w:fldChar w:fldCharType="begin"/>
                  </w:r>
                  <w:r w:rsidRPr="00C94CB7">
                    <w:rPr>
                      <w:rFonts w:ascii="Arial" w:hAnsi="Arial" w:cs="Arial"/>
                      <w:b/>
                      <w:bCs/>
                      <w:sz w:val="20"/>
                      <w:szCs w:val="20"/>
                    </w:rPr>
                    <w:instrText xml:space="preserve"> NUMPAGES  </w:instrText>
                  </w:r>
                  <w:r w:rsidRPr="00C94CB7">
                    <w:rPr>
                      <w:rFonts w:ascii="Arial" w:hAnsi="Arial" w:cs="Arial"/>
                      <w:b/>
                      <w:bCs/>
                      <w:sz w:val="20"/>
                      <w:szCs w:val="20"/>
                    </w:rPr>
                    <w:fldChar w:fldCharType="separate"/>
                  </w:r>
                  <w:r>
                    <w:rPr>
                      <w:rFonts w:ascii="Arial" w:hAnsi="Arial" w:cs="Arial"/>
                      <w:b/>
                      <w:bCs/>
                      <w:noProof/>
                      <w:sz w:val="20"/>
                      <w:szCs w:val="20"/>
                    </w:rPr>
                    <w:t>21</w:t>
                  </w:r>
                  <w:r w:rsidRPr="00C94CB7">
                    <w:rPr>
                      <w:rFonts w:ascii="Arial" w:hAnsi="Arial" w:cs="Arial"/>
                      <w:b/>
                      <w:bCs/>
                      <w:sz w:val="20"/>
                      <w:szCs w:val="20"/>
                    </w:rPr>
                    <w:fldChar w:fldCharType="end"/>
                  </w:r>
                </w:p>
              </w:sdtContent>
            </w:sdt>
          </w:sdtContent>
        </w:sdt>
        <w:p w14:paraId="5536F582" w14:textId="77777777" w:rsidR="00D56A61" w:rsidRDefault="00D56A61" w:rsidP="000E6ACD">
          <w:pPr>
            <w:pStyle w:val="Footer"/>
            <w:jc w:val="right"/>
          </w:pPr>
        </w:p>
      </w:tc>
    </w:tr>
  </w:tbl>
  <w:p w14:paraId="0914949C" w14:textId="77777777" w:rsidR="00D56A61" w:rsidRPr="008A02EF" w:rsidRDefault="00D56A61" w:rsidP="008A0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22E0" w14:textId="77777777" w:rsidR="00F7695A" w:rsidRDefault="00F7695A">
      <w:r>
        <w:separator/>
      </w:r>
    </w:p>
  </w:footnote>
  <w:footnote w:type="continuationSeparator" w:id="0">
    <w:p w14:paraId="43984CCB" w14:textId="77777777" w:rsidR="00F7695A" w:rsidRDefault="00F76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1" w:name="_Hlk532463034"/>
  <w:p w14:paraId="1B160C00" w14:textId="1EB0FDEE" w:rsidR="00D56A61" w:rsidRDefault="00F7695A" w:rsidP="000E6ACD">
    <w:pPr>
      <w:suppressAutoHyphens/>
      <w:rPr>
        <w:rFonts w:ascii="Arial" w:hAnsi="Arial" w:cs="Arial"/>
        <w:bCs/>
        <w:spacing w:val="-3"/>
        <w:sz w:val="16"/>
        <w:szCs w:val="16"/>
      </w:rPr>
    </w:pPr>
    <w:sdt>
      <w:sdtPr>
        <w:rPr>
          <w:rFonts w:ascii="Arial" w:hAnsi="Arial" w:cs="Arial"/>
          <w:bCs/>
          <w:spacing w:val="-3"/>
          <w:sz w:val="16"/>
          <w:szCs w:val="16"/>
        </w:rPr>
        <w:id w:val="236218451"/>
        <w:docPartObj>
          <w:docPartGallery w:val="Watermarks"/>
          <w:docPartUnique/>
        </w:docPartObj>
      </w:sdtPr>
      <w:sdtEndPr/>
      <w:sdtContent>
        <w:r>
          <w:rPr>
            <w:rFonts w:ascii="Arial" w:hAnsi="Arial" w:cs="Arial"/>
            <w:bCs/>
            <w:noProof/>
            <w:spacing w:val="-3"/>
            <w:sz w:val="16"/>
            <w:szCs w:val="16"/>
          </w:rPr>
          <w:pict w14:anchorId="524B5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56A61">
      <w:rPr>
        <w:rFonts w:ascii="Arial" w:hAnsi="Arial" w:cs="Arial"/>
        <w:bCs/>
        <w:spacing w:val="-3"/>
        <w:sz w:val="16"/>
        <w:szCs w:val="16"/>
      </w:rPr>
      <w:t>Wisconsin Department of Transportation</w:t>
    </w:r>
  </w:p>
  <w:p w14:paraId="66FCA871" w14:textId="091BAE37" w:rsidR="00D56A61" w:rsidRDefault="00D56A61" w:rsidP="00884C13">
    <w:pPr>
      <w:suppressAutoHyphens/>
      <w:rPr>
        <w:rFonts w:ascii="Arial" w:hAnsi="Arial" w:cs="Arial"/>
        <w:bCs/>
        <w:spacing w:val="-3"/>
        <w:sz w:val="16"/>
        <w:szCs w:val="16"/>
      </w:rPr>
    </w:pPr>
    <w:r>
      <w:rPr>
        <w:rFonts w:ascii="Arial" w:hAnsi="Arial" w:cs="Arial"/>
        <w:bCs/>
        <w:spacing w:val="-3"/>
        <w:sz w:val="16"/>
        <w:szCs w:val="16"/>
      </w:rPr>
      <w:t xml:space="preserve">Dated: </w:t>
    </w:r>
    <w:r w:rsidR="009C1FD3">
      <w:rPr>
        <w:rFonts w:ascii="Arial" w:hAnsi="Arial" w:cs="Arial"/>
        <w:bCs/>
        <w:spacing w:val="-3"/>
        <w:sz w:val="16"/>
        <w:szCs w:val="16"/>
      </w:rPr>
      <w:t>10</w:t>
    </w:r>
    <w:r>
      <w:rPr>
        <w:rFonts w:ascii="Arial" w:hAnsi="Arial" w:cs="Arial"/>
        <w:bCs/>
        <w:spacing w:val="-3"/>
        <w:sz w:val="16"/>
        <w:szCs w:val="16"/>
      </w:rPr>
      <w:t>/2022</w:t>
    </w:r>
  </w:p>
  <w:p w14:paraId="37D7147F" w14:textId="07EB3FD6" w:rsidR="00D56A61" w:rsidRDefault="00D56A61" w:rsidP="00884C13">
    <w:pPr>
      <w:suppressAutoHyphens/>
    </w:pPr>
    <w:r w:rsidRPr="00084A83">
      <w:rPr>
        <w:rFonts w:ascii="Arial" w:hAnsi="Arial" w:cs="Arial"/>
        <w:bCs/>
        <w:spacing w:val="-3"/>
        <w:sz w:val="16"/>
        <w:szCs w:val="16"/>
      </w:rPr>
      <w:t>RE100</w:t>
    </w:r>
    <w:r>
      <w:rPr>
        <w:rFonts w:ascii="Arial" w:hAnsi="Arial" w:cs="Arial"/>
        <w:bCs/>
        <w:spacing w:val="-3"/>
        <w:sz w:val="16"/>
        <w:szCs w:val="16"/>
      </w:rPr>
      <w:t xml:space="preserve">5     </w:t>
    </w:r>
    <w:bookmarkEnd w:id="101"/>
  </w:p>
  <w:p w14:paraId="513A2454" w14:textId="77777777" w:rsidR="00D56A61" w:rsidRPr="00294BD8" w:rsidRDefault="00D56A61" w:rsidP="00D84F45">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F60"/>
    <w:multiLevelType w:val="hybridMultilevel"/>
    <w:tmpl w:val="3F58A78C"/>
    <w:lvl w:ilvl="0" w:tplc="2368B638">
      <w:start w:val="1"/>
      <w:numFmt w:val="decimal"/>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9A49CB"/>
    <w:multiLevelType w:val="hybridMultilevel"/>
    <w:tmpl w:val="07968392"/>
    <w:lvl w:ilvl="0" w:tplc="21CE3B72">
      <w:start w:val="2"/>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D34DC"/>
    <w:multiLevelType w:val="multilevel"/>
    <w:tmpl w:val="56F4662A"/>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F4AFE"/>
    <w:multiLevelType w:val="hybridMultilevel"/>
    <w:tmpl w:val="5A46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E73DC"/>
    <w:multiLevelType w:val="hybridMultilevel"/>
    <w:tmpl w:val="AB1827D4"/>
    <w:lvl w:ilvl="0" w:tplc="6CBE122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9535F2"/>
    <w:multiLevelType w:val="hybridMultilevel"/>
    <w:tmpl w:val="72C66F56"/>
    <w:lvl w:ilvl="0" w:tplc="95C8BBC0">
      <w:start w:val="2"/>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E2B9F"/>
    <w:multiLevelType w:val="hybridMultilevel"/>
    <w:tmpl w:val="D7428262"/>
    <w:lvl w:ilvl="0" w:tplc="08E0E228">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0414A"/>
    <w:multiLevelType w:val="hybridMultilevel"/>
    <w:tmpl w:val="DB803FF0"/>
    <w:lvl w:ilvl="0" w:tplc="A57AD322">
      <w:start w:val="3"/>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5044D"/>
    <w:multiLevelType w:val="hybridMultilevel"/>
    <w:tmpl w:val="7968E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AF5CFD"/>
    <w:multiLevelType w:val="hybridMultilevel"/>
    <w:tmpl w:val="E178443C"/>
    <w:lvl w:ilvl="0" w:tplc="25AA2E5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053D00"/>
    <w:multiLevelType w:val="hybridMultilevel"/>
    <w:tmpl w:val="CF7C3E5A"/>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0B714B9"/>
    <w:multiLevelType w:val="hybridMultilevel"/>
    <w:tmpl w:val="5852D8A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9634B62"/>
    <w:multiLevelType w:val="hybridMultilevel"/>
    <w:tmpl w:val="BC581A72"/>
    <w:lvl w:ilvl="0" w:tplc="DB9A2E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C296B"/>
    <w:multiLevelType w:val="hybridMultilevel"/>
    <w:tmpl w:val="469AF6F8"/>
    <w:lvl w:ilvl="0" w:tplc="19449A54">
      <w:start w:val="2"/>
      <w:numFmt w:val="decimal"/>
      <w:lvlText w:val="%1."/>
      <w:lvlJc w:val="left"/>
      <w:pPr>
        <w:ind w:left="7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40979"/>
    <w:multiLevelType w:val="hybridMultilevel"/>
    <w:tmpl w:val="EB1C4ADC"/>
    <w:lvl w:ilvl="0" w:tplc="28AEE4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26663"/>
    <w:multiLevelType w:val="hybridMultilevel"/>
    <w:tmpl w:val="5596C1FE"/>
    <w:lvl w:ilvl="0" w:tplc="21A4F65A">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4C6FFD"/>
    <w:multiLevelType w:val="hybridMultilevel"/>
    <w:tmpl w:val="9C341350"/>
    <w:lvl w:ilvl="0" w:tplc="DB9A2EB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C86B2C"/>
    <w:multiLevelType w:val="hybridMultilevel"/>
    <w:tmpl w:val="8118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31483"/>
    <w:multiLevelType w:val="hybridMultilevel"/>
    <w:tmpl w:val="22CEA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7B06E8"/>
    <w:multiLevelType w:val="hybridMultilevel"/>
    <w:tmpl w:val="0380B816"/>
    <w:lvl w:ilvl="0" w:tplc="9AD8F016">
      <w:start w:val="2"/>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0043B"/>
    <w:multiLevelType w:val="hybridMultilevel"/>
    <w:tmpl w:val="E2EC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D1151"/>
    <w:multiLevelType w:val="hybridMultilevel"/>
    <w:tmpl w:val="F7A4EF24"/>
    <w:lvl w:ilvl="0" w:tplc="CD9672C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354DB"/>
    <w:multiLevelType w:val="hybridMultilevel"/>
    <w:tmpl w:val="92322346"/>
    <w:lvl w:ilvl="0" w:tplc="915E56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E34E6"/>
    <w:multiLevelType w:val="hybridMultilevel"/>
    <w:tmpl w:val="48CC35FA"/>
    <w:lvl w:ilvl="0" w:tplc="6A886734">
      <w:start w:val="3"/>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D70F7"/>
    <w:multiLevelType w:val="hybridMultilevel"/>
    <w:tmpl w:val="6C7C2C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A17C1"/>
    <w:multiLevelType w:val="hybridMultilevel"/>
    <w:tmpl w:val="DDEA1B14"/>
    <w:lvl w:ilvl="0" w:tplc="8A8A5D40">
      <w:start w:val="2"/>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429DC"/>
    <w:multiLevelType w:val="hybridMultilevel"/>
    <w:tmpl w:val="548AC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7E3A4D"/>
    <w:multiLevelType w:val="hybridMultilevel"/>
    <w:tmpl w:val="4C5CCB86"/>
    <w:lvl w:ilvl="0" w:tplc="21CE3B72">
      <w:start w:val="2"/>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A5BB7"/>
    <w:multiLevelType w:val="hybridMultilevel"/>
    <w:tmpl w:val="88A8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51594"/>
    <w:multiLevelType w:val="hybridMultilevel"/>
    <w:tmpl w:val="E0B8A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0521D8"/>
    <w:multiLevelType w:val="hybridMultilevel"/>
    <w:tmpl w:val="F90A8E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66816"/>
    <w:multiLevelType w:val="hybridMultilevel"/>
    <w:tmpl w:val="B436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0213F"/>
    <w:multiLevelType w:val="hybridMultilevel"/>
    <w:tmpl w:val="84DC89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18"/>
  </w:num>
  <w:num w:numId="3">
    <w:abstractNumId w:val="24"/>
  </w:num>
  <w:num w:numId="4">
    <w:abstractNumId w:val="9"/>
  </w:num>
  <w:num w:numId="5">
    <w:abstractNumId w:val="6"/>
  </w:num>
  <w:num w:numId="6">
    <w:abstractNumId w:val="20"/>
  </w:num>
  <w:num w:numId="7">
    <w:abstractNumId w:val="30"/>
  </w:num>
  <w:num w:numId="8">
    <w:abstractNumId w:val="32"/>
  </w:num>
  <w:num w:numId="9">
    <w:abstractNumId w:val="11"/>
  </w:num>
  <w:num w:numId="10">
    <w:abstractNumId w:val="22"/>
  </w:num>
  <w:num w:numId="11">
    <w:abstractNumId w:val="2"/>
  </w:num>
  <w:num w:numId="12">
    <w:abstractNumId w:val="14"/>
  </w:num>
  <w:num w:numId="13">
    <w:abstractNumId w:val="16"/>
  </w:num>
  <w:num w:numId="14">
    <w:abstractNumId w:val="0"/>
  </w:num>
  <w:num w:numId="15">
    <w:abstractNumId w:val="29"/>
  </w:num>
  <w:num w:numId="16">
    <w:abstractNumId w:val="27"/>
  </w:num>
  <w:num w:numId="17">
    <w:abstractNumId w:val="3"/>
  </w:num>
  <w:num w:numId="18">
    <w:abstractNumId w:val="26"/>
  </w:num>
  <w:num w:numId="19">
    <w:abstractNumId w:val="5"/>
  </w:num>
  <w:num w:numId="20">
    <w:abstractNumId w:val="13"/>
  </w:num>
  <w:num w:numId="21">
    <w:abstractNumId w:val="15"/>
  </w:num>
  <w:num w:numId="22">
    <w:abstractNumId w:val="1"/>
  </w:num>
  <w:num w:numId="23">
    <w:abstractNumId w:val="23"/>
  </w:num>
  <w:num w:numId="24">
    <w:abstractNumId w:val="7"/>
  </w:num>
  <w:num w:numId="25">
    <w:abstractNumId w:val="25"/>
  </w:num>
  <w:num w:numId="26">
    <w:abstractNumId w:val="21"/>
  </w:num>
  <w:num w:numId="27">
    <w:abstractNumId w:val="12"/>
  </w:num>
  <w:num w:numId="28">
    <w:abstractNumId w:val="8"/>
  </w:num>
  <w:num w:numId="29">
    <w:abstractNumId w:val="4"/>
  </w:num>
  <w:num w:numId="30">
    <w:abstractNumId w:val="19"/>
  </w:num>
  <w:num w:numId="31">
    <w:abstractNumId w:val="17"/>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attachedTemplate r:id="rId1"/>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03"/>
    <w:rsid w:val="00001897"/>
    <w:rsid w:val="000026FA"/>
    <w:rsid w:val="0000768F"/>
    <w:rsid w:val="00010535"/>
    <w:rsid w:val="00011347"/>
    <w:rsid w:val="000144D6"/>
    <w:rsid w:val="0001473A"/>
    <w:rsid w:val="0002023B"/>
    <w:rsid w:val="00021D2F"/>
    <w:rsid w:val="00022031"/>
    <w:rsid w:val="0002585B"/>
    <w:rsid w:val="000279D3"/>
    <w:rsid w:val="00030CD2"/>
    <w:rsid w:val="00032138"/>
    <w:rsid w:val="000330CE"/>
    <w:rsid w:val="0003359E"/>
    <w:rsid w:val="00037836"/>
    <w:rsid w:val="00043815"/>
    <w:rsid w:val="00046446"/>
    <w:rsid w:val="000467C8"/>
    <w:rsid w:val="00053941"/>
    <w:rsid w:val="000612D8"/>
    <w:rsid w:val="00061891"/>
    <w:rsid w:val="00065C32"/>
    <w:rsid w:val="00074C7F"/>
    <w:rsid w:val="000763A4"/>
    <w:rsid w:val="00083F46"/>
    <w:rsid w:val="000849FB"/>
    <w:rsid w:val="00084A83"/>
    <w:rsid w:val="00085E78"/>
    <w:rsid w:val="000917CE"/>
    <w:rsid w:val="000947E4"/>
    <w:rsid w:val="000971AA"/>
    <w:rsid w:val="000A06C9"/>
    <w:rsid w:val="000A4C02"/>
    <w:rsid w:val="000A5C3C"/>
    <w:rsid w:val="000B0845"/>
    <w:rsid w:val="000B4180"/>
    <w:rsid w:val="000B61A9"/>
    <w:rsid w:val="000B6A3A"/>
    <w:rsid w:val="000C0AB6"/>
    <w:rsid w:val="000C5E1E"/>
    <w:rsid w:val="000C78CF"/>
    <w:rsid w:val="000C78F1"/>
    <w:rsid w:val="000C7D67"/>
    <w:rsid w:val="000D08A5"/>
    <w:rsid w:val="000D0AFC"/>
    <w:rsid w:val="000D25B1"/>
    <w:rsid w:val="000D326B"/>
    <w:rsid w:val="000D3686"/>
    <w:rsid w:val="000D3F0F"/>
    <w:rsid w:val="000D4147"/>
    <w:rsid w:val="000D78BB"/>
    <w:rsid w:val="000E2413"/>
    <w:rsid w:val="000E3B5C"/>
    <w:rsid w:val="000E432F"/>
    <w:rsid w:val="000E6ACD"/>
    <w:rsid w:val="000F15D4"/>
    <w:rsid w:val="000F18DA"/>
    <w:rsid w:val="000F2CD6"/>
    <w:rsid w:val="000F49EB"/>
    <w:rsid w:val="000F7B5F"/>
    <w:rsid w:val="00113CA7"/>
    <w:rsid w:val="0011512A"/>
    <w:rsid w:val="00123B93"/>
    <w:rsid w:val="0012468B"/>
    <w:rsid w:val="00124CFE"/>
    <w:rsid w:val="00124EF0"/>
    <w:rsid w:val="00126C9C"/>
    <w:rsid w:val="00126D75"/>
    <w:rsid w:val="0012773A"/>
    <w:rsid w:val="00130A0A"/>
    <w:rsid w:val="00130AE0"/>
    <w:rsid w:val="0013440E"/>
    <w:rsid w:val="001353F4"/>
    <w:rsid w:val="00136978"/>
    <w:rsid w:val="001373E0"/>
    <w:rsid w:val="0013763B"/>
    <w:rsid w:val="0014088B"/>
    <w:rsid w:val="00140A2D"/>
    <w:rsid w:val="00142EDF"/>
    <w:rsid w:val="001518E9"/>
    <w:rsid w:val="001545DC"/>
    <w:rsid w:val="001563D1"/>
    <w:rsid w:val="00160407"/>
    <w:rsid w:val="0016076D"/>
    <w:rsid w:val="001634BE"/>
    <w:rsid w:val="00174197"/>
    <w:rsid w:val="001754EC"/>
    <w:rsid w:val="00176C1E"/>
    <w:rsid w:val="00185A26"/>
    <w:rsid w:val="001926AC"/>
    <w:rsid w:val="0019547D"/>
    <w:rsid w:val="00197450"/>
    <w:rsid w:val="001A4FC6"/>
    <w:rsid w:val="001B04B0"/>
    <w:rsid w:val="001B19D6"/>
    <w:rsid w:val="001B550D"/>
    <w:rsid w:val="001B5DF7"/>
    <w:rsid w:val="001B72B4"/>
    <w:rsid w:val="001C4AE0"/>
    <w:rsid w:val="001C75E4"/>
    <w:rsid w:val="001D0F8F"/>
    <w:rsid w:val="001D2F15"/>
    <w:rsid w:val="001E16F8"/>
    <w:rsid w:val="001E3207"/>
    <w:rsid w:val="001E560A"/>
    <w:rsid w:val="001E6F59"/>
    <w:rsid w:val="001F1A8F"/>
    <w:rsid w:val="001F6F7B"/>
    <w:rsid w:val="00201166"/>
    <w:rsid w:val="00202947"/>
    <w:rsid w:val="00204752"/>
    <w:rsid w:val="00205E4D"/>
    <w:rsid w:val="00205F7F"/>
    <w:rsid w:val="00207314"/>
    <w:rsid w:val="00207F01"/>
    <w:rsid w:val="002105DA"/>
    <w:rsid w:val="0021234F"/>
    <w:rsid w:val="00212C5B"/>
    <w:rsid w:val="00215E4C"/>
    <w:rsid w:val="002205AE"/>
    <w:rsid w:val="00224C48"/>
    <w:rsid w:val="00225C1C"/>
    <w:rsid w:val="00225DDF"/>
    <w:rsid w:val="00226993"/>
    <w:rsid w:val="0022795D"/>
    <w:rsid w:val="00227B2A"/>
    <w:rsid w:val="00230CAB"/>
    <w:rsid w:val="002361F4"/>
    <w:rsid w:val="0024204A"/>
    <w:rsid w:val="00244AB0"/>
    <w:rsid w:val="002459FB"/>
    <w:rsid w:val="00246D9C"/>
    <w:rsid w:val="00247AB2"/>
    <w:rsid w:val="00250625"/>
    <w:rsid w:val="002534D0"/>
    <w:rsid w:val="002536E0"/>
    <w:rsid w:val="00255273"/>
    <w:rsid w:val="002561D5"/>
    <w:rsid w:val="0025628B"/>
    <w:rsid w:val="00256948"/>
    <w:rsid w:val="002573B1"/>
    <w:rsid w:val="002603C9"/>
    <w:rsid w:val="00260B62"/>
    <w:rsid w:val="002628E8"/>
    <w:rsid w:val="00263095"/>
    <w:rsid w:val="00263A21"/>
    <w:rsid w:val="00263C2F"/>
    <w:rsid w:val="00264775"/>
    <w:rsid w:val="0027536B"/>
    <w:rsid w:val="00281357"/>
    <w:rsid w:val="00281BC1"/>
    <w:rsid w:val="00281FF3"/>
    <w:rsid w:val="00282A1B"/>
    <w:rsid w:val="0028745D"/>
    <w:rsid w:val="00294AAE"/>
    <w:rsid w:val="00294BD8"/>
    <w:rsid w:val="00297022"/>
    <w:rsid w:val="00297F21"/>
    <w:rsid w:val="002A0C56"/>
    <w:rsid w:val="002A0EE1"/>
    <w:rsid w:val="002A3065"/>
    <w:rsid w:val="002A49D2"/>
    <w:rsid w:val="002A5B23"/>
    <w:rsid w:val="002B1382"/>
    <w:rsid w:val="002C181B"/>
    <w:rsid w:val="002C26A3"/>
    <w:rsid w:val="002D3D63"/>
    <w:rsid w:val="002D779D"/>
    <w:rsid w:val="002E0759"/>
    <w:rsid w:val="002E0779"/>
    <w:rsid w:val="002E0FE1"/>
    <w:rsid w:val="002E3C57"/>
    <w:rsid w:val="002E61E9"/>
    <w:rsid w:val="002E68A3"/>
    <w:rsid w:val="002F2E2A"/>
    <w:rsid w:val="002F437F"/>
    <w:rsid w:val="002F6A95"/>
    <w:rsid w:val="0030222E"/>
    <w:rsid w:val="003028C8"/>
    <w:rsid w:val="003071B0"/>
    <w:rsid w:val="003105E4"/>
    <w:rsid w:val="003170C0"/>
    <w:rsid w:val="00324F9F"/>
    <w:rsid w:val="00332991"/>
    <w:rsid w:val="00333E22"/>
    <w:rsid w:val="00335F32"/>
    <w:rsid w:val="0033706E"/>
    <w:rsid w:val="003407F3"/>
    <w:rsid w:val="00343F73"/>
    <w:rsid w:val="00345611"/>
    <w:rsid w:val="0035141F"/>
    <w:rsid w:val="00351653"/>
    <w:rsid w:val="00351656"/>
    <w:rsid w:val="0035165F"/>
    <w:rsid w:val="003579F5"/>
    <w:rsid w:val="00360666"/>
    <w:rsid w:val="00364EA3"/>
    <w:rsid w:val="00365A7A"/>
    <w:rsid w:val="003677C1"/>
    <w:rsid w:val="00367CA7"/>
    <w:rsid w:val="00370194"/>
    <w:rsid w:val="00373C77"/>
    <w:rsid w:val="00374503"/>
    <w:rsid w:val="00374CC5"/>
    <w:rsid w:val="003755B1"/>
    <w:rsid w:val="003826A6"/>
    <w:rsid w:val="003854A1"/>
    <w:rsid w:val="00387DBF"/>
    <w:rsid w:val="003904F4"/>
    <w:rsid w:val="00391F5D"/>
    <w:rsid w:val="00396258"/>
    <w:rsid w:val="003A020C"/>
    <w:rsid w:val="003A1A63"/>
    <w:rsid w:val="003A28E5"/>
    <w:rsid w:val="003A5243"/>
    <w:rsid w:val="003B050D"/>
    <w:rsid w:val="003B56EA"/>
    <w:rsid w:val="003B750E"/>
    <w:rsid w:val="003C1EAD"/>
    <w:rsid w:val="003C2B2B"/>
    <w:rsid w:val="003C3D97"/>
    <w:rsid w:val="003C7F67"/>
    <w:rsid w:val="003D14B0"/>
    <w:rsid w:val="003D216E"/>
    <w:rsid w:val="003D47D5"/>
    <w:rsid w:val="003F118A"/>
    <w:rsid w:val="003F1F36"/>
    <w:rsid w:val="003F3D60"/>
    <w:rsid w:val="003F5228"/>
    <w:rsid w:val="003F6CC7"/>
    <w:rsid w:val="004011EB"/>
    <w:rsid w:val="00401FE1"/>
    <w:rsid w:val="00407122"/>
    <w:rsid w:val="0041094F"/>
    <w:rsid w:val="00411BB5"/>
    <w:rsid w:val="004150D8"/>
    <w:rsid w:val="00423BEA"/>
    <w:rsid w:val="004251F0"/>
    <w:rsid w:val="00427AF5"/>
    <w:rsid w:val="00433029"/>
    <w:rsid w:val="004334C8"/>
    <w:rsid w:val="00434DB0"/>
    <w:rsid w:val="00436EBD"/>
    <w:rsid w:val="00442577"/>
    <w:rsid w:val="0044743C"/>
    <w:rsid w:val="00447710"/>
    <w:rsid w:val="00451001"/>
    <w:rsid w:val="00451296"/>
    <w:rsid w:val="00453A0C"/>
    <w:rsid w:val="00456858"/>
    <w:rsid w:val="00456CBA"/>
    <w:rsid w:val="00460684"/>
    <w:rsid w:val="00461DE9"/>
    <w:rsid w:val="00464AFB"/>
    <w:rsid w:val="00465AD5"/>
    <w:rsid w:val="004667F9"/>
    <w:rsid w:val="00474392"/>
    <w:rsid w:val="004752FD"/>
    <w:rsid w:val="0047628C"/>
    <w:rsid w:val="00477BA6"/>
    <w:rsid w:val="00480D64"/>
    <w:rsid w:val="00482638"/>
    <w:rsid w:val="00483511"/>
    <w:rsid w:val="00483C10"/>
    <w:rsid w:val="00486CFF"/>
    <w:rsid w:val="00491D91"/>
    <w:rsid w:val="00496118"/>
    <w:rsid w:val="00496A96"/>
    <w:rsid w:val="00496C29"/>
    <w:rsid w:val="004A1502"/>
    <w:rsid w:val="004A6325"/>
    <w:rsid w:val="004A7B6C"/>
    <w:rsid w:val="004B31F4"/>
    <w:rsid w:val="004B3479"/>
    <w:rsid w:val="004B4B63"/>
    <w:rsid w:val="004B5770"/>
    <w:rsid w:val="004C0F61"/>
    <w:rsid w:val="004C3B87"/>
    <w:rsid w:val="004C3BD7"/>
    <w:rsid w:val="004C3C7E"/>
    <w:rsid w:val="004C5705"/>
    <w:rsid w:val="004D1A53"/>
    <w:rsid w:val="004D5349"/>
    <w:rsid w:val="004D650C"/>
    <w:rsid w:val="004E136F"/>
    <w:rsid w:val="004E1B25"/>
    <w:rsid w:val="004E3181"/>
    <w:rsid w:val="004E5812"/>
    <w:rsid w:val="004F28BB"/>
    <w:rsid w:val="004F2F78"/>
    <w:rsid w:val="004F4E50"/>
    <w:rsid w:val="004F7D1E"/>
    <w:rsid w:val="00506590"/>
    <w:rsid w:val="00507A2D"/>
    <w:rsid w:val="005112F2"/>
    <w:rsid w:val="00511F2B"/>
    <w:rsid w:val="00513C3E"/>
    <w:rsid w:val="00517481"/>
    <w:rsid w:val="00521222"/>
    <w:rsid w:val="00525E31"/>
    <w:rsid w:val="00531108"/>
    <w:rsid w:val="005315CC"/>
    <w:rsid w:val="005320AC"/>
    <w:rsid w:val="00535170"/>
    <w:rsid w:val="00535223"/>
    <w:rsid w:val="0054395E"/>
    <w:rsid w:val="00550073"/>
    <w:rsid w:val="00552937"/>
    <w:rsid w:val="005577F6"/>
    <w:rsid w:val="0056148C"/>
    <w:rsid w:val="0056222D"/>
    <w:rsid w:val="00566907"/>
    <w:rsid w:val="005672B6"/>
    <w:rsid w:val="005701B0"/>
    <w:rsid w:val="005714F5"/>
    <w:rsid w:val="00571C7E"/>
    <w:rsid w:val="00572DDA"/>
    <w:rsid w:val="005750EB"/>
    <w:rsid w:val="005752AB"/>
    <w:rsid w:val="0058229B"/>
    <w:rsid w:val="00582610"/>
    <w:rsid w:val="00583157"/>
    <w:rsid w:val="00583314"/>
    <w:rsid w:val="005851E2"/>
    <w:rsid w:val="00585EFC"/>
    <w:rsid w:val="00587A60"/>
    <w:rsid w:val="005919B1"/>
    <w:rsid w:val="00591C31"/>
    <w:rsid w:val="005A2E9E"/>
    <w:rsid w:val="005A3992"/>
    <w:rsid w:val="005A4FA9"/>
    <w:rsid w:val="005A553E"/>
    <w:rsid w:val="005A6D82"/>
    <w:rsid w:val="005A7029"/>
    <w:rsid w:val="005B0204"/>
    <w:rsid w:val="005B0D7A"/>
    <w:rsid w:val="005B555D"/>
    <w:rsid w:val="005B5CD8"/>
    <w:rsid w:val="005C24FD"/>
    <w:rsid w:val="005C2E48"/>
    <w:rsid w:val="005C3147"/>
    <w:rsid w:val="005C4D39"/>
    <w:rsid w:val="005C707E"/>
    <w:rsid w:val="005C7388"/>
    <w:rsid w:val="005C73C7"/>
    <w:rsid w:val="005D2570"/>
    <w:rsid w:val="005D4A2A"/>
    <w:rsid w:val="005D4B33"/>
    <w:rsid w:val="005D5917"/>
    <w:rsid w:val="005E306C"/>
    <w:rsid w:val="005E5A4F"/>
    <w:rsid w:val="005F16F6"/>
    <w:rsid w:val="0060005E"/>
    <w:rsid w:val="006016A1"/>
    <w:rsid w:val="006029B0"/>
    <w:rsid w:val="00605F72"/>
    <w:rsid w:val="006067A1"/>
    <w:rsid w:val="00607AF3"/>
    <w:rsid w:val="00611A7C"/>
    <w:rsid w:val="00614C0F"/>
    <w:rsid w:val="00616A81"/>
    <w:rsid w:val="00620B65"/>
    <w:rsid w:val="006213D3"/>
    <w:rsid w:val="006265D1"/>
    <w:rsid w:val="00630BE5"/>
    <w:rsid w:val="00631519"/>
    <w:rsid w:val="0063775E"/>
    <w:rsid w:val="006415DC"/>
    <w:rsid w:val="00652BED"/>
    <w:rsid w:val="00652D59"/>
    <w:rsid w:val="00653661"/>
    <w:rsid w:val="006546BF"/>
    <w:rsid w:val="006547DC"/>
    <w:rsid w:val="00654ACF"/>
    <w:rsid w:val="00655C65"/>
    <w:rsid w:val="00657CA3"/>
    <w:rsid w:val="006630F0"/>
    <w:rsid w:val="0067452B"/>
    <w:rsid w:val="0067639E"/>
    <w:rsid w:val="00682197"/>
    <w:rsid w:val="006823B1"/>
    <w:rsid w:val="00683028"/>
    <w:rsid w:val="0068382D"/>
    <w:rsid w:val="006854AC"/>
    <w:rsid w:val="00691FA0"/>
    <w:rsid w:val="00692916"/>
    <w:rsid w:val="00692FFB"/>
    <w:rsid w:val="00693AAF"/>
    <w:rsid w:val="006950DE"/>
    <w:rsid w:val="00695CD3"/>
    <w:rsid w:val="006A0DA7"/>
    <w:rsid w:val="006A2723"/>
    <w:rsid w:val="006A3EBA"/>
    <w:rsid w:val="006A3FF2"/>
    <w:rsid w:val="006A5D56"/>
    <w:rsid w:val="006A7A1F"/>
    <w:rsid w:val="006B01E3"/>
    <w:rsid w:val="006B39EC"/>
    <w:rsid w:val="006B4880"/>
    <w:rsid w:val="006B4C47"/>
    <w:rsid w:val="006B6749"/>
    <w:rsid w:val="006C5EF1"/>
    <w:rsid w:val="006C5F3C"/>
    <w:rsid w:val="006C7F5B"/>
    <w:rsid w:val="006D0542"/>
    <w:rsid w:val="006D1D77"/>
    <w:rsid w:val="006D501A"/>
    <w:rsid w:val="006D59DC"/>
    <w:rsid w:val="006E00E8"/>
    <w:rsid w:val="006E1DFE"/>
    <w:rsid w:val="006E60FC"/>
    <w:rsid w:val="006F5267"/>
    <w:rsid w:val="006F5DA6"/>
    <w:rsid w:val="006F6A08"/>
    <w:rsid w:val="006F7DCD"/>
    <w:rsid w:val="007011DD"/>
    <w:rsid w:val="0070154C"/>
    <w:rsid w:val="00704C8E"/>
    <w:rsid w:val="00705BA4"/>
    <w:rsid w:val="007124B7"/>
    <w:rsid w:val="00713228"/>
    <w:rsid w:val="00716B66"/>
    <w:rsid w:val="007200C5"/>
    <w:rsid w:val="007207DB"/>
    <w:rsid w:val="007237EC"/>
    <w:rsid w:val="00733CDA"/>
    <w:rsid w:val="00736934"/>
    <w:rsid w:val="007541F9"/>
    <w:rsid w:val="0075523C"/>
    <w:rsid w:val="0076213D"/>
    <w:rsid w:val="007666C5"/>
    <w:rsid w:val="007707C0"/>
    <w:rsid w:val="0077452F"/>
    <w:rsid w:val="00780700"/>
    <w:rsid w:val="00782B07"/>
    <w:rsid w:val="00784E37"/>
    <w:rsid w:val="007865B9"/>
    <w:rsid w:val="0079068B"/>
    <w:rsid w:val="007958A6"/>
    <w:rsid w:val="007969C6"/>
    <w:rsid w:val="00797828"/>
    <w:rsid w:val="007A7125"/>
    <w:rsid w:val="007B1E8F"/>
    <w:rsid w:val="007B210E"/>
    <w:rsid w:val="007B401A"/>
    <w:rsid w:val="007B5922"/>
    <w:rsid w:val="007B60F8"/>
    <w:rsid w:val="007C065E"/>
    <w:rsid w:val="007C0F25"/>
    <w:rsid w:val="007C1511"/>
    <w:rsid w:val="007C463B"/>
    <w:rsid w:val="007C5737"/>
    <w:rsid w:val="007C656E"/>
    <w:rsid w:val="007C7D5D"/>
    <w:rsid w:val="007C7FC4"/>
    <w:rsid w:val="007D09D7"/>
    <w:rsid w:val="007D2481"/>
    <w:rsid w:val="007D5137"/>
    <w:rsid w:val="007E192C"/>
    <w:rsid w:val="007E3D81"/>
    <w:rsid w:val="007E48D3"/>
    <w:rsid w:val="007F0002"/>
    <w:rsid w:val="007F0803"/>
    <w:rsid w:val="007F2FFC"/>
    <w:rsid w:val="007F4D16"/>
    <w:rsid w:val="007F5ED8"/>
    <w:rsid w:val="007F5FE4"/>
    <w:rsid w:val="007F64F4"/>
    <w:rsid w:val="007F6A7E"/>
    <w:rsid w:val="007F6B1D"/>
    <w:rsid w:val="008006CD"/>
    <w:rsid w:val="00801A7D"/>
    <w:rsid w:val="008023F7"/>
    <w:rsid w:val="00802BBD"/>
    <w:rsid w:val="0080675A"/>
    <w:rsid w:val="008068CA"/>
    <w:rsid w:val="00812B45"/>
    <w:rsid w:val="00814F89"/>
    <w:rsid w:val="0082577D"/>
    <w:rsid w:val="008269A0"/>
    <w:rsid w:val="00827F6C"/>
    <w:rsid w:val="00833F5D"/>
    <w:rsid w:val="00845512"/>
    <w:rsid w:val="00845985"/>
    <w:rsid w:val="00846788"/>
    <w:rsid w:val="00847C94"/>
    <w:rsid w:val="0085029B"/>
    <w:rsid w:val="00852822"/>
    <w:rsid w:val="00852DF1"/>
    <w:rsid w:val="00856EBB"/>
    <w:rsid w:val="00860C7C"/>
    <w:rsid w:val="00862E35"/>
    <w:rsid w:val="008657AF"/>
    <w:rsid w:val="008678AF"/>
    <w:rsid w:val="00872089"/>
    <w:rsid w:val="00872646"/>
    <w:rsid w:val="00872ACC"/>
    <w:rsid w:val="00875883"/>
    <w:rsid w:val="008814BD"/>
    <w:rsid w:val="00883D28"/>
    <w:rsid w:val="00884C13"/>
    <w:rsid w:val="00885D41"/>
    <w:rsid w:val="00887D2D"/>
    <w:rsid w:val="00890756"/>
    <w:rsid w:val="00894703"/>
    <w:rsid w:val="008967C6"/>
    <w:rsid w:val="008A02EF"/>
    <w:rsid w:val="008A3E78"/>
    <w:rsid w:val="008A513F"/>
    <w:rsid w:val="008B1789"/>
    <w:rsid w:val="008B3851"/>
    <w:rsid w:val="008B743E"/>
    <w:rsid w:val="008C0488"/>
    <w:rsid w:val="008C3EDF"/>
    <w:rsid w:val="008C4495"/>
    <w:rsid w:val="008C4732"/>
    <w:rsid w:val="008D0071"/>
    <w:rsid w:val="008D00EB"/>
    <w:rsid w:val="008D1977"/>
    <w:rsid w:val="008D4C34"/>
    <w:rsid w:val="008D563F"/>
    <w:rsid w:val="008E176C"/>
    <w:rsid w:val="008E2B46"/>
    <w:rsid w:val="008E366D"/>
    <w:rsid w:val="008E7952"/>
    <w:rsid w:val="008F10B1"/>
    <w:rsid w:val="008F16B5"/>
    <w:rsid w:val="008F2995"/>
    <w:rsid w:val="008F3BDB"/>
    <w:rsid w:val="008F7022"/>
    <w:rsid w:val="00900015"/>
    <w:rsid w:val="00904582"/>
    <w:rsid w:val="00906712"/>
    <w:rsid w:val="009118C3"/>
    <w:rsid w:val="0091289E"/>
    <w:rsid w:val="00915D08"/>
    <w:rsid w:val="009249B9"/>
    <w:rsid w:val="00925C23"/>
    <w:rsid w:val="00931105"/>
    <w:rsid w:val="009333A1"/>
    <w:rsid w:val="009360B5"/>
    <w:rsid w:val="00941167"/>
    <w:rsid w:val="00944123"/>
    <w:rsid w:val="0094540F"/>
    <w:rsid w:val="00950074"/>
    <w:rsid w:val="009515E5"/>
    <w:rsid w:val="009559B7"/>
    <w:rsid w:val="00956464"/>
    <w:rsid w:val="00960360"/>
    <w:rsid w:val="00964C57"/>
    <w:rsid w:val="00965B56"/>
    <w:rsid w:val="00966671"/>
    <w:rsid w:val="009670EA"/>
    <w:rsid w:val="0097175B"/>
    <w:rsid w:val="00971C54"/>
    <w:rsid w:val="009727CE"/>
    <w:rsid w:val="00974881"/>
    <w:rsid w:val="00976470"/>
    <w:rsid w:val="00976C9F"/>
    <w:rsid w:val="00977766"/>
    <w:rsid w:val="00977D30"/>
    <w:rsid w:val="0098567E"/>
    <w:rsid w:val="009868E6"/>
    <w:rsid w:val="00986C1D"/>
    <w:rsid w:val="0098777A"/>
    <w:rsid w:val="009879BD"/>
    <w:rsid w:val="00987C2E"/>
    <w:rsid w:val="00994022"/>
    <w:rsid w:val="009952D5"/>
    <w:rsid w:val="009972E9"/>
    <w:rsid w:val="009A1E9B"/>
    <w:rsid w:val="009A26AD"/>
    <w:rsid w:val="009A507A"/>
    <w:rsid w:val="009B07CD"/>
    <w:rsid w:val="009B1163"/>
    <w:rsid w:val="009B150E"/>
    <w:rsid w:val="009C02AF"/>
    <w:rsid w:val="009C0AA4"/>
    <w:rsid w:val="009C139A"/>
    <w:rsid w:val="009C1FD3"/>
    <w:rsid w:val="009C30DC"/>
    <w:rsid w:val="009C534A"/>
    <w:rsid w:val="009C60F2"/>
    <w:rsid w:val="009D123B"/>
    <w:rsid w:val="009D1606"/>
    <w:rsid w:val="009E1683"/>
    <w:rsid w:val="009E18CA"/>
    <w:rsid w:val="009E36FD"/>
    <w:rsid w:val="009E3F05"/>
    <w:rsid w:val="009E3F10"/>
    <w:rsid w:val="009E4363"/>
    <w:rsid w:val="009E59D4"/>
    <w:rsid w:val="009E7815"/>
    <w:rsid w:val="009F1776"/>
    <w:rsid w:val="009F4F0E"/>
    <w:rsid w:val="009F5A13"/>
    <w:rsid w:val="009F6021"/>
    <w:rsid w:val="009F74D1"/>
    <w:rsid w:val="009F7B53"/>
    <w:rsid w:val="00A01455"/>
    <w:rsid w:val="00A0407C"/>
    <w:rsid w:val="00A06061"/>
    <w:rsid w:val="00A073BA"/>
    <w:rsid w:val="00A100C9"/>
    <w:rsid w:val="00A11928"/>
    <w:rsid w:val="00A14A6C"/>
    <w:rsid w:val="00A153A5"/>
    <w:rsid w:val="00A17756"/>
    <w:rsid w:val="00A17E3D"/>
    <w:rsid w:val="00A2136C"/>
    <w:rsid w:val="00A24565"/>
    <w:rsid w:val="00A30D51"/>
    <w:rsid w:val="00A30DB0"/>
    <w:rsid w:val="00A33F71"/>
    <w:rsid w:val="00A34FD1"/>
    <w:rsid w:val="00A50804"/>
    <w:rsid w:val="00A520DA"/>
    <w:rsid w:val="00A526C1"/>
    <w:rsid w:val="00A616AC"/>
    <w:rsid w:val="00A62A28"/>
    <w:rsid w:val="00A64672"/>
    <w:rsid w:val="00A70C81"/>
    <w:rsid w:val="00A744E2"/>
    <w:rsid w:val="00A75DF0"/>
    <w:rsid w:val="00A8309B"/>
    <w:rsid w:val="00A83B33"/>
    <w:rsid w:val="00A84B7D"/>
    <w:rsid w:val="00A86ECA"/>
    <w:rsid w:val="00A90323"/>
    <w:rsid w:val="00A9075C"/>
    <w:rsid w:val="00A913EB"/>
    <w:rsid w:val="00A91CA8"/>
    <w:rsid w:val="00A9792E"/>
    <w:rsid w:val="00AA2789"/>
    <w:rsid w:val="00AA4031"/>
    <w:rsid w:val="00AA5659"/>
    <w:rsid w:val="00AA58A5"/>
    <w:rsid w:val="00AA6E7B"/>
    <w:rsid w:val="00AB3166"/>
    <w:rsid w:val="00AC0903"/>
    <w:rsid w:val="00AC0931"/>
    <w:rsid w:val="00AC2101"/>
    <w:rsid w:val="00AC5FFC"/>
    <w:rsid w:val="00AD1771"/>
    <w:rsid w:val="00AD29CD"/>
    <w:rsid w:val="00AD51D6"/>
    <w:rsid w:val="00AE00B8"/>
    <w:rsid w:val="00AE2623"/>
    <w:rsid w:val="00AE35D4"/>
    <w:rsid w:val="00AE4A8C"/>
    <w:rsid w:val="00AE62EB"/>
    <w:rsid w:val="00AF0114"/>
    <w:rsid w:val="00AF3EEA"/>
    <w:rsid w:val="00AF5996"/>
    <w:rsid w:val="00AF6964"/>
    <w:rsid w:val="00B00DC5"/>
    <w:rsid w:val="00B011E9"/>
    <w:rsid w:val="00B0491B"/>
    <w:rsid w:val="00B05FB8"/>
    <w:rsid w:val="00B12515"/>
    <w:rsid w:val="00B150E1"/>
    <w:rsid w:val="00B17EC8"/>
    <w:rsid w:val="00B26370"/>
    <w:rsid w:val="00B27FA1"/>
    <w:rsid w:val="00B3014D"/>
    <w:rsid w:val="00B32A82"/>
    <w:rsid w:val="00B33B08"/>
    <w:rsid w:val="00B34D29"/>
    <w:rsid w:val="00B35390"/>
    <w:rsid w:val="00B3797E"/>
    <w:rsid w:val="00B37E03"/>
    <w:rsid w:val="00B40A1D"/>
    <w:rsid w:val="00B56AA1"/>
    <w:rsid w:val="00B63827"/>
    <w:rsid w:val="00B63BEB"/>
    <w:rsid w:val="00B63D8F"/>
    <w:rsid w:val="00B654BF"/>
    <w:rsid w:val="00B713E2"/>
    <w:rsid w:val="00B71637"/>
    <w:rsid w:val="00B733A2"/>
    <w:rsid w:val="00B76BAF"/>
    <w:rsid w:val="00B824B4"/>
    <w:rsid w:val="00B82CA8"/>
    <w:rsid w:val="00B8629D"/>
    <w:rsid w:val="00B86C5B"/>
    <w:rsid w:val="00B92A89"/>
    <w:rsid w:val="00BA6FE0"/>
    <w:rsid w:val="00BA78C5"/>
    <w:rsid w:val="00BB0312"/>
    <w:rsid w:val="00BB21BC"/>
    <w:rsid w:val="00BB2556"/>
    <w:rsid w:val="00BB2BF6"/>
    <w:rsid w:val="00BB55D7"/>
    <w:rsid w:val="00BB6817"/>
    <w:rsid w:val="00BC0C7B"/>
    <w:rsid w:val="00BC233C"/>
    <w:rsid w:val="00BC27EB"/>
    <w:rsid w:val="00BC4DD3"/>
    <w:rsid w:val="00BC53F9"/>
    <w:rsid w:val="00BC74BD"/>
    <w:rsid w:val="00BD2BF4"/>
    <w:rsid w:val="00BE1FE2"/>
    <w:rsid w:val="00BE22CB"/>
    <w:rsid w:val="00BE30B7"/>
    <w:rsid w:val="00BE5D25"/>
    <w:rsid w:val="00BE6087"/>
    <w:rsid w:val="00BF0E8E"/>
    <w:rsid w:val="00BF37CC"/>
    <w:rsid w:val="00BF51E4"/>
    <w:rsid w:val="00BF5CD8"/>
    <w:rsid w:val="00C01DA7"/>
    <w:rsid w:val="00C02803"/>
    <w:rsid w:val="00C0307D"/>
    <w:rsid w:val="00C06A18"/>
    <w:rsid w:val="00C10A78"/>
    <w:rsid w:val="00C10B0C"/>
    <w:rsid w:val="00C114A5"/>
    <w:rsid w:val="00C12793"/>
    <w:rsid w:val="00C14680"/>
    <w:rsid w:val="00C16E8E"/>
    <w:rsid w:val="00C1768A"/>
    <w:rsid w:val="00C17B7D"/>
    <w:rsid w:val="00C20A78"/>
    <w:rsid w:val="00C26B80"/>
    <w:rsid w:val="00C26D92"/>
    <w:rsid w:val="00C27477"/>
    <w:rsid w:val="00C3078E"/>
    <w:rsid w:val="00C33E48"/>
    <w:rsid w:val="00C43598"/>
    <w:rsid w:val="00C44DC8"/>
    <w:rsid w:val="00C4570C"/>
    <w:rsid w:val="00C4605B"/>
    <w:rsid w:val="00C56D5C"/>
    <w:rsid w:val="00C5752F"/>
    <w:rsid w:val="00C57F0D"/>
    <w:rsid w:val="00C61D09"/>
    <w:rsid w:val="00C623D3"/>
    <w:rsid w:val="00C62FC1"/>
    <w:rsid w:val="00C6309D"/>
    <w:rsid w:val="00C66B50"/>
    <w:rsid w:val="00C75B4E"/>
    <w:rsid w:val="00C85EDF"/>
    <w:rsid w:val="00C86FFA"/>
    <w:rsid w:val="00C920F9"/>
    <w:rsid w:val="00C93BA2"/>
    <w:rsid w:val="00C94CB7"/>
    <w:rsid w:val="00C94EA4"/>
    <w:rsid w:val="00C95CD8"/>
    <w:rsid w:val="00CA0C54"/>
    <w:rsid w:val="00CA2DDD"/>
    <w:rsid w:val="00CA2F79"/>
    <w:rsid w:val="00CA5A78"/>
    <w:rsid w:val="00CA6F09"/>
    <w:rsid w:val="00CA6FE3"/>
    <w:rsid w:val="00CB00D1"/>
    <w:rsid w:val="00CB04C7"/>
    <w:rsid w:val="00CB3E0C"/>
    <w:rsid w:val="00CB4E43"/>
    <w:rsid w:val="00CB5064"/>
    <w:rsid w:val="00CB5183"/>
    <w:rsid w:val="00CC1F19"/>
    <w:rsid w:val="00CD4002"/>
    <w:rsid w:val="00CD682A"/>
    <w:rsid w:val="00CD6BA1"/>
    <w:rsid w:val="00CE0A2C"/>
    <w:rsid w:val="00CE1B38"/>
    <w:rsid w:val="00CE1BAA"/>
    <w:rsid w:val="00CE216C"/>
    <w:rsid w:val="00CE513D"/>
    <w:rsid w:val="00CE54CB"/>
    <w:rsid w:val="00CE5E64"/>
    <w:rsid w:val="00CE65F4"/>
    <w:rsid w:val="00CF3D8A"/>
    <w:rsid w:val="00CF4085"/>
    <w:rsid w:val="00CF4736"/>
    <w:rsid w:val="00CF7782"/>
    <w:rsid w:val="00D02639"/>
    <w:rsid w:val="00D065B1"/>
    <w:rsid w:val="00D13C3C"/>
    <w:rsid w:val="00D140B4"/>
    <w:rsid w:val="00D14920"/>
    <w:rsid w:val="00D208C8"/>
    <w:rsid w:val="00D209B9"/>
    <w:rsid w:val="00D210A4"/>
    <w:rsid w:val="00D214FE"/>
    <w:rsid w:val="00D244CD"/>
    <w:rsid w:val="00D24E6B"/>
    <w:rsid w:val="00D3195E"/>
    <w:rsid w:val="00D33E69"/>
    <w:rsid w:val="00D34152"/>
    <w:rsid w:val="00D35CB0"/>
    <w:rsid w:val="00D37C5E"/>
    <w:rsid w:val="00D42E54"/>
    <w:rsid w:val="00D44361"/>
    <w:rsid w:val="00D44B07"/>
    <w:rsid w:val="00D44B38"/>
    <w:rsid w:val="00D45C3B"/>
    <w:rsid w:val="00D45EC3"/>
    <w:rsid w:val="00D47A5D"/>
    <w:rsid w:val="00D529C1"/>
    <w:rsid w:val="00D54CF8"/>
    <w:rsid w:val="00D554EC"/>
    <w:rsid w:val="00D56A61"/>
    <w:rsid w:val="00D704C0"/>
    <w:rsid w:val="00D71555"/>
    <w:rsid w:val="00D73807"/>
    <w:rsid w:val="00D74765"/>
    <w:rsid w:val="00D8360E"/>
    <w:rsid w:val="00D837E0"/>
    <w:rsid w:val="00D8473F"/>
    <w:rsid w:val="00D84F45"/>
    <w:rsid w:val="00D86445"/>
    <w:rsid w:val="00D864C6"/>
    <w:rsid w:val="00D86713"/>
    <w:rsid w:val="00D94B14"/>
    <w:rsid w:val="00D950AD"/>
    <w:rsid w:val="00D952BA"/>
    <w:rsid w:val="00D96B99"/>
    <w:rsid w:val="00DA2F68"/>
    <w:rsid w:val="00DA7FD2"/>
    <w:rsid w:val="00DB169E"/>
    <w:rsid w:val="00DB17E4"/>
    <w:rsid w:val="00DB1CDF"/>
    <w:rsid w:val="00DB4C9E"/>
    <w:rsid w:val="00DB52A4"/>
    <w:rsid w:val="00DB79DA"/>
    <w:rsid w:val="00DC32DB"/>
    <w:rsid w:val="00DC3403"/>
    <w:rsid w:val="00DC3546"/>
    <w:rsid w:val="00DC4A70"/>
    <w:rsid w:val="00DC50F5"/>
    <w:rsid w:val="00DD2781"/>
    <w:rsid w:val="00DE0212"/>
    <w:rsid w:val="00DE15E2"/>
    <w:rsid w:val="00DE2879"/>
    <w:rsid w:val="00DE2C4E"/>
    <w:rsid w:val="00DE2E70"/>
    <w:rsid w:val="00DE631E"/>
    <w:rsid w:val="00DF0172"/>
    <w:rsid w:val="00DF41F6"/>
    <w:rsid w:val="00E0199A"/>
    <w:rsid w:val="00E03CA3"/>
    <w:rsid w:val="00E03F1F"/>
    <w:rsid w:val="00E0468A"/>
    <w:rsid w:val="00E06247"/>
    <w:rsid w:val="00E07292"/>
    <w:rsid w:val="00E107E0"/>
    <w:rsid w:val="00E113AD"/>
    <w:rsid w:val="00E11BEF"/>
    <w:rsid w:val="00E14FBE"/>
    <w:rsid w:val="00E217E5"/>
    <w:rsid w:val="00E25847"/>
    <w:rsid w:val="00E27863"/>
    <w:rsid w:val="00E31697"/>
    <w:rsid w:val="00E33AAC"/>
    <w:rsid w:val="00E34648"/>
    <w:rsid w:val="00E43BB9"/>
    <w:rsid w:val="00E475B3"/>
    <w:rsid w:val="00E47C03"/>
    <w:rsid w:val="00E502D7"/>
    <w:rsid w:val="00E50404"/>
    <w:rsid w:val="00E505BF"/>
    <w:rsid w:val="00E51661"/>
    <w:rsid w:val="00E53E95"/>
    <w:rsid w:val="00E5406E"/>
    <w:rsid w:val="00E61695"/>
    <w:rsid w:val="00E62D43"/>
    <w:rsid w:val="00E64D24"/>
    <w:rsid w:val="00E67C4C"/>
    <w:rsid w:val="00E76E1F"/>
    <w:rsid w:val="00E772D5"/>
    <w:rsid w:val="00E80AFE"/>
    <w:rsid w:val="00E81B46"/>
    <w:rsid w:val="00E82BC3"/>
    <w:rsid w:val="00E85C27"/>
    <w:rsid w:val="00E86388"/>
    <w:rsid w:val="00E87505"/>
    <w:rsid w:val="00E87979"/>
    <w:rsid w:val="00E937E2"/>
    <w:rsid w:val="00EA3F8A"/>
    <w:rsid w:val="00EA68AB"/>
    <w:rsid w:val="00EA6AE3"/>
    <w:rsid w:val="00EA707A"/>
    <w:rsid w:val="00EB7DA9"/>
    <w:rsid w:val="00EC1722"/>
    <w:rsid w:val="00EC3B6C"/>
    <w:rsid w:val="00EC6F06"/>
    <w:rsid w:val="00ED35D2"/>
    <w:rsid w:val="00ED35F4"/>
    <w:rsid w:val="00ED3AB2"/>
    <w:rsid w:val="00ED5C68"/>
    <w:rsid w:val="00ED6D57"/>
    <w:rsid w:val="00EE1F2F"/>
    <w:rsid w:val="00EE2DE5"/>
    <w:rsid w:val="00EE63ED"/>
    <w:rsid w:val="00EE67B5"/>
    <w:rsid w:val="00EF2803"/>
    <w:rsid w:val="00EF38EF"/>
    <w:rsid w:val="00EF6E38"/>
    <w:rsid w:val="00EF731E"/>
    <w:rsid w:val="00F010A9"/>
    <w:rsid w:val="00F02AE9"/>
    <w:rsid w:val="00F04497"/>
    <w:rsid w:val="00F136C2"/>
    <w:rsid w:val="00F14991"/>
    <w:rsid w:val="00F15926"/>
    <w:rsid w:val="00F30D9B"/>
    <w:rsid w:val="00F31198"/>
    <w:rsid w:val="00F320AC"/>
    <w:rsid w:val="00F36536"/>
    <w:rsid w:val="00F40045"/>
    <w:rsid w:val="00F44264"/>
    <w:rsid w:val="00F443A8"/>
    <w:rsid w:val="00F54DE8"/>
    <w:rsid w:val="00F63B14"/>
    <w:rsid w:val="00F64421"/>
    <w:rsid w:val="00F6522C"/>
    <w:rsid w:val="00F652E2"/>
    <w:rsid w:val="00F65642"/>
    <w:rsid w:val="00F65D75"/>
    <w:rsid w:val="00F67A54"/>
    <w:rsid w:val="00F72820"/>
    <w:rsid w:val="00F743B0"/>
    <w:rsid w:val="00F74488"/>
    <w:rsid w:val="00F7462B"/>
    <w:rsid w:val="00F7695A"/>
    <w:rsid w:val="00F7778E"/>
    <w:rsid w:val="00F8387C"/>
    <w:rsid w:val="00F85F12"/>
    <w:rsid w:val="00F8601A"/>
    <w:rsid w:val="00F90447"/>
    <w:rsid w:val="00F916F9"/>
    <w:rsid w:val="00F940A2"/>
    <w:rsid w:val="00F94278"/>
    <w:rsid w:val="00F96A73"/>
    <w:rsid w:val="00FA3AFD"/>
    <w:rsid w:val="00FA5327"/>
    <w:rsid w:val="00FA5920"/>
    <w:rsid w:val="00FA61D1"/>
    <w:rsid w:val="00FB0AD4"/>
    <w:rsid w:val="00FB4293"/>
    <w:rsid w:val="00FB732E"/>
    <w:rsid w:val="00FB752C"/>
    <w:rsid w:val="00FB7F66"/>
    <w:rsid w:val="00FC41BB"/>
    <w:rsid w:val="00FC432B"/>
    <w:rsid w:val="00FD4583"/>
    <w:rsid w:val="00FE212D"/>
    <w:rsid w:val="00FE2CA3"/>
    <w:rsid w:val="00FE4A44"/>
    <w:rsid w:val="00FE6686"/>
    <w:rsid w:val="00FF06AA"/>
    <w:rsid w:val="00FF401F"/>
    <w:rsid w:val="00FF5908"/>
    <w:rsid w:val="00FF5CE9"/>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9977E"/>
  <w15:docId w15:val="{AA714DD0-4AF7-4368-8728-38B6C9E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A4"/>
    <w:rPr>
      <w:sz w:val="24"/>
      <w:szCs w:val="24"/>
    </w:rPr>
  </w:style>
  <w:style w:type="paragraph" w:styleId="Heading1">
    <w:name w:val="heading 1"/>
    <w:basedOn w:val="Normal"/>
    <w:next w:val="Normal"/>
    <w:link w:val="Heading1Char"/>
    <w:qFormat/>
    <w:pPr>
      <w:keepNext/>
      <w:autoSpaceDE w:val="0"/>
      <w:autoSpaceDN w:val="0"/>
      <w:adjustRightInd w:val="0"/>
      <w:spacing w:line="280" w:lineRule="exact"/>
      <w:outlineLvl w:val="0"/>
    </w:pPr>
    <w:rPr>
      <w:rFonts w:ascii="Arial" w:hAnsi="Arial" w:cs="Arial"/>
      <w:b/>
      <w:bCs/>
      <w:color w:val="000000"/>
      <w:sz w:val="18"/>
      <w:szCs w:val="18"/>
    </w:rPr>
  </w:style>
  <w:style w:type="paragraph" w:styleId="Heading2">
    <w:name w:val="heading 2"/>
    <w:basedOn w:val="Normal"/>
    <w:next w:val="Normal"/>
    <w:qFormat/>
    <w:pPr>
      <w:keepNext/>
      <w:autoSpaceDE w:val="0"/>
      <w:autoSpaceDN w:val="0"/>
      <w:adjustRightInd w:val="0"/>
      <w:spacing w:line="280" w:lineRule="exact"/>
      <w:jc w:val="right"/>
      <w:outlineLvl w:val="1"/>
    </w:pPr>
    <w:rPr>
      <w:rFonts w:ascii="Arial" w:hAnsi="Arial" w:cs="Arial"/>
      <w:b/>
      <w:bCs/>
      <w:color w:val="000000"/>
      <w:sz w:val="18"/>
      <w:szCs w:val="18"/>
    </w:rPr>
  </w:style>
  <w:style w:type="paragraph" w:styleId="Heading6">
    <w:name w:val="heading 6"/>
    <w:basedOn w:val="Normal"/>
    <w:next w:val="Normal"/>
    <w:qFormat/>
    <w:pPr>
      <w:keepNext/>
      <w:jc w:val="center"/>
      <w:outlineLvl w:val="5"/>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autoSpaceDE w:val="0"/>
      <w:autoSpaceDN w:val="0"/>
      <w:adjustRightInd w:val="0"/>
    </w:pPr>
    <w:rPr>
      <w:rFonts w:ascii="Arial" w:hAnsi="Arial" w:cs="Arial"/>
      <w:color w:val="000000"/>
      <w:sz w:val="18"/>
      <w:szCs w:val="16"/>
    </w:rPr>
  </w:style>
  <w:style w:type="paragraph" w:styleId="BodyText2">
    <w:name w:val="Body Text 2"/>
    <w:basedOn w:val="Normal"/>
    <w:semiHidden/>
    <w:pPr>
      <w:autoSpaceDE w:val="0"/>
      <w:autoSpaceDN w:val="0"/>
      <w:adjustRightInd w:val="0"/>
      <w:spacing w:line="280" w:lineRule="exact"/>
      <w:jc w:val="both"/>
    </w:pPr>
    <w:rPr>
      <w:rFonts w:ascii="Arial" w:hAnsi="Arial" w:cs="Arial"/>
      <w:b/>
      <w:bCs/>
      <w:color w:val="000000"/>
      <w:sz w:val="18"/>
      <w:szCs w:val="18"/>
    </w:rPr>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Pr>
      <w:i/>
      <w:iCs/>
    </w:rPr>
  </w:style>
  <w:style w:type="paragraph" w:styleId="BodyText3">
    <w:name w:val="Body Text 3"/>
    <w:basedOn w:val="Normal"/>
    <w:semiHidden/>
    <w:pPr>
      <w:autoSpaceDE w:val="0"/>
      <w:autoSpaceDN w:val="0"/>
      <w:adjustRightInd w:val="0"/>
    </w:pPr>
    <w:rPr>
      <w:rFonts w:ascii="Arial" w:hAnsi="Arial" w:cs="Arial"/>
      <w:color w:val="000000"/>
      <w:sz w:val="16"/>
      <w:szCs w:val="1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DC3403"/>
    <w:rPr>
      <w:rFonts w:ascii="Tahoma" w:hAnsi="Tahoma" w:cs="Tahoma"/>
      <w:sz w:val="16"/>
      <w:szCs w:val="16"/>
    </w:rPr>
  </w:style>
  <w:style w:type="character" w:customStyle="1" w:styleId="BalloonTextChar">
    <w:name w:val="Balloon Text Char"/>
    <w:basedOn w:val="DefaultParagraphFont"/>
    <w:link w:val="BalloonText"/>
    <w:uiPriority w:val="99"/>
    <w:semiHidden/>
    <w:rsid w:val="00DC3403"/>
    <w:rPr>
      <w:rFonts w:ascii="Tahoma" w:hAnsi="Tahoma" w:cs="Tahoma"/>
      <w:sz w:val="16"/>
      <w:szCs w:val="16"/>
    </w:rPr>
  </w:style>
  <w:style w:type="character" w:customStyle="1" w:styleId="FooterChar">
    <w:name w:val="Footer Char"/>
    <w:basedOn w:val="DefaultParagraphFont"/>
    <w:link w:val="Footer"/>
    <w:uiPriority w:val="99"/>
    <w:rsid w:val="003F5228"/>
    <w:rPr>
      <w:sz w:val="24"/>
      <w:szCs w:val="24"/>
    </w:rPr>
  </w:style>
  <w:style w:type="character" w:customStyle="1" w:styleId="Heading1Char">
    <w:name w:val="Heading 1 Char"/>
    <w:basedOn w:val="DefaultParagraphFont"/>
    <w:link w:val="Heading1"/>
    <w:rsid w:val="00F8601A"/>
    <w:rPr>
      <w:rFonts w:ascii="Arial" w:hAnsi="Arial" w:cs="Arial"/>
      <w:b/>
      <w:bCs/>
      <w:color w:val="000000"/>
      <w:sz w:val="18"/>
      <w:szCs w:val="18"/>
    </w:rPr>
  </w:style>
  <w:style w:type="character" w:customStyle="1" w:styleId="HeaderChar">
    <w:name w:val="Header Char"/>
    <w:basedOn w:val="DefaultParagraphFont"/>
    <w:link w:val="Header"/>
    <w:uiPriority w:val="99"/>
    <w:rsid w:val="00FA3AFD"/>
    <w:rPr>
      <w:sz w:val="24"/>
      <w:szCs w:val="24"/>
    </w:rPr>
  </w:style>
  <w:style w:type="table" w:styleId="TableGrid">
    <w:name w:val="Table Grid"/>
    <w:basedOn w:val="TableNormal"/>
    <w:uiPriority w:val="39"/>
    <w:rsid w:val="00D8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2D43"/>
    <w:rPr>
      <w:rFonts w:ascii="Calibri" w:hAnsi="Calibri"/>
      <w:sz w:val="20"/>
      <w:szCs w:val="20"/>
    </w:rPr>
  </w:style>
  <w:style w:type="character" w:customStyle="1" w:styleId="FootnoteTextChar">
    <w:name w:val="Footnote Text Char"/>
    <w:basedOn w:val="DefaultParagraphFont"/>
    <w:link w:val="FootnoteText"/>
    <w:uiPriority w:val="99"/>
    <w:semiHidden/>
    <w:rsid w:val="00E62D43"/>
    <w:rPr>
      <w:rFonts w:ascii="Calibri" w:hAnsi="Calibri"/>
    </w:rPr>
  </w:style>
  <w:style w:type="character" w:styleId="FootnoteReference">
    <w:name w:val="footnote reference"/>
    <w:basedOn w:val="DefaultParagraphFont"/>
    <w:uiPriority w:val="99"/>
    <w:semiHidden/>
    <w:unhideWhenUsed/>
    <w:rsid w:val="00E62D43"/>
    <w:rPr>
      <w:vertAlign w:val="superscript"/>
    </w:rPr>
  </w:style>
  <w:style w:type="character" w:styleId="PlaceholderText">
    <w:name w:val="Placeholder Text"/>
    <w:basedOn w:val="DefaultParagraphFont"/>
    <w:uiPriority w:val="99"/>
    <w:semiHidden/>
    <w:rsid w:val="0013440E"/>
    <w:rPr>
      <w:color w:val="808080"/>
    </w:rPr>
  </w:style>
  <w:style w:type="paragraph" w:styleId="ListParagraph">
    <w:name w:val="List Paragraph"/>
    <w:basedOn w:val="Normal"/>
    <w:uiPriority w:val="34"/>
    <w:qFormat/>
    <w:rsid w:val="00683028"/>
    <w:pPr>
      <w:ind w:left="720"/>
      <w:contextualSpacing/>
    </w:pPr>
  </w:style>
  <w:style w:type="paragraph" w:styleId="BodyTextIndent2">
    <w:name w:val="Body Text Indent 2"/>
    <w:basedOn w:val="Normal"/>
    <w:link w:val="BodyTextIndent2Char"/>
    <w:uiPriority w:val="99"/>
    <w:unhideWhenUsed/>
    <w:rsid w:val="004C0F61"/>
    <w:pPr>
      <w:spacing w:after="120" w:line="480" w:lineRule="auto"/>
      <w:ind w:left="360"/>
    </w:pPr>
  </w:style>
  <w:style w:type="character" w:customStyle="1" w:styleId="BodyTextIndent2Char">
    <w:name w:val="Body Text Indent 2 Char"/>
    <w:basedOn w:val="DefaultParagraphFont"/>
    <w:link w:val="BodyTextIndent2"/>
    <w:uiPriority w:val="99"/>
    <w:rsid w:val="004C0F61"/>
    <w:rPr>
      <w:sz w:val="24"/>
      <w:szCs w:val="24"/>
    </w:rPr>
  </w:style>
  <w:style w:type="paragraph" w:customStyle="1" w:styleId="Pa0">
    <w:name w:val="Pa0"/>
    <w:basedOn w:val="Normal"/>
    <w:next w:val="Normal"/>
    <w:uiPriority w:val="99"/>
    <w:rsid w:val="002E61E9"/>
    <w:pPr>
      <w:autoSpaceDE w:val="0"/>
      <w:autoSpaceDN w:val="0"/>
      <w:adjustRightInd w:val="0"/>
      <w:spacing w:line="241" w:lineRule="atLeast"/>
    </w:pPr>
    <w:rPr>
      <w:rFonts w:ascii="Baskerville" w:hAnsi="Baskerville"/>
    </w:rPr>
  </w:style>
  <w:style w:type="character" w:customStyle="1" w:styleId="BodyTextChar">
    <w:name w:val="Body Text Char"/>
    <w:basedOn w:val="DefaultParagraphFont"/>
    <w:link w:val="BodyText"/>
    <w:semiHidden/>
    <w:rsid w:val="00CF4085"/>
    <w:rPr>
      <w:rFonts w:ascii="Arial" w:hAnsi="Arial" w:cs="Arial"/>
      <w:color w:val="000000"/>
      <w:sz w:val="18"/>
      <w:szCs w:val="16"/>
    </w:rPr>
  </w:style>
  <w:style w:type="paragraph" w:styleId="NoSpacing">
    <w:name w:val="No Spacing"/>
    <w:uiPriority w:val="1"/>
    <w:qFormat/>
    <w:rsid w:val="003071B0"/>
    <w:rPr>
      <w:sz w:val="24"/>
      <w:szCs w:val="24"/>
    </w:rPr>
  </w:style>
  <w:style w:type="table" w:customStyle="1" w:styleId="TableGrid1">
    <w:name w:val="Table Grid1"/>
    <w:basedOn w:val="TableNormal"/>
    <w:next w:val="TableGrid"/>
    <w:uiPriority w:val="39"/>
    <w:rsid w:val="007552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7920">
      <w:bodyDiv w:val="1"/>
      <w:marLeft w:val="0"/>
      <w:marRight w:val="0"/>
      <w:marTop w:val="0"/>
      <w:marBottom w:val="0"/>
      <w:divBdr>
        <w:top w:val="none" w:sz="0" w:space="0" w:color="auto"/>
        <w:left w:val="none" w:sz="0" w:space="0" w:color="auto"/>
        <w:bottom w:val="none" w:sz="0" w:space="0" w:color="auto"/>
        <w:right w:val="none" w:sz="0" w:space="0" w:color="auto"/>
      </w:divBdr>
    </w:div>
    <w:div w:id="16319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TTRM\Local%20Settings\Temporary%20Internet%20Files\OLKB6\NominalAppraisal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F4D6DE6DB4CC2B82E98892C0160ED"/>
        <w:category>
          <w:name w:val="General"/>
          <w:gallery w:val="placeholder"/>
        </w:category>
        <w:types>
          <w:type w:val="bbPlcHdr"/>
        </w:types>
        <w:behaviors>
          <w:behavior w:val="content"/>
        </w:behaviors>
        <w:guid w:val="{FF0F9412-3BE9-44E3-8A69-BA239B010903}"/>
      </w:docPartPr>
      <w:docPartBody>
        <w:p w:rsidR="0019551E" w:rsidRDefault="00777097" w:rsidP="00777097">
          <w:pPr>
            <w:pStyle w:val="6C2F4D6DE6DB4CC2B82E98892C0160ED1"/>
          </w:pPr>
          <w:r w:rsidRPr="009360B5">
            <w:rPr>
              <w:rStyle w:val="PlaceholderText"/>
              <w:rFonts w:ascii="Arial" w:hAnsi="Arial" w:cs="Arial"/>
              <w:color w:val="00B050"/>
              <w:sz w:val="20"/>
              <w:szCs w:val="20"/>
            </w:rPr>
            <w:t>Choose an item.</w:t>
          </w:r>
        </w:p>
      </w:docPartBody>
    </w:docPart>
    <w:docPart>
      <w:docPartPr>
        <w:name w:val="D5A4E06F67C041CFB4A9DE170BF3EE8D"/>
        <w:category>
          <w:name w:val="General"/>
          <w:gallery w:val="placeholder"/>
        </w:category>
        <w:types>
          <w:type w:val="bbPlcHdr"/>
        </w:types>
        <w:behaviors>
          <w:behavior w:val="content"/>
        </w:behaviors>
        <w:guid w:val="{7A6E1355-A0D3-48B0-9253-D53B0B07047F}"/>
      </w:docPartPr>
      <w:docPartBody>
        <w:p w:rsidR="0019551E" w:rsidRDefault="00777097" w:rsidP="00777097">
          <w:pPr>
            <w:pStyle w:val="D5A4E06F67C041CFB4A9DE170BF3EE8D1"/>
          </w:pPr>
          <w:r w:rsidRPr="009360B5">
            <w:rPr>
              <w:rStyle w:val="PlaceholderText"/>
              <w:rFonts w:ascii="Arial" w:hAnsi="Arial" w:cs="Arial"/>
              <w:bCs/>
              <w:color w:val="00B050"/>
              <w:sz w:val="20"/>
              <w:szCs w:val="20"/>
            </w:rPr>
            <w:t>Choose an item.</w:t>
          </w:r>
        </w:p>
      </w:docPartBody>
    </w:docPart>
    <w:docPart>
      <w:docPartPr>
        <w:name w:val="E3330C60DF3B4C76AA7F644DE16D3071"/>
        <w:category>
          <w:name w:val="General"/>
          <w:gallery w:val="placeholder"/>
        </w:category>
        <w:types>
          <w:type w:val="bbPlcHdr"/>
        </w:types>
        <w:behaviors>
          <w:behavior w:val="content"/>
        </w:behaviors>
        <w:guid w:val="{0763908D-9794-4D44-8D12-59B4B07E7A69}"/>
      </w:docPartPr>
      <w:docPartBody>
        <w:p w:rsidR="0019551E" w:rsidRDefault="00777097" w:rsidP="00777097">
          <w:pPr>
            <w:pStyle w:val="E3330C60DF3B4C76AA7F644DE16D30711"/>
          </w:pPr>
          <w:r w:rsidRPr="00F96A73">
            <w:rPr>
              <w:rStyle w:val="PlaceholderText"/>
              <w:rFonts w:ascii="Arial" w:hAnsi="Arial" w:cs="Arial"/>
              <w:color w:val="00B050"/>
              <w:sz w:val="20"/>
              <w:szCs w:val="20"/>
            </w:rPr>
            <w:t>Choose an item.</w:t>
          </w:r>
        </w:p>
      </w:docPartBody>
    </w:docPart>
    <w:docPart>
      <w:docPartPr>
        <w:name w:val="B0C941DBC1D04E0BA7B9B01F042105FA"/>
        <w:category>
          <w:name w:val="General"/>
          <w:gallery w:val="placeholder"/>
        </w:category>
        <w:types>
          <w:type w:val="bbPlcHdr"/>
        </w:types>
        <w:behaviors>
          <w:behavior w:val="content"/>
        </w:behaviors>
        <w:guid w:val="{EE2A3A8E-3ED2-4903-AC39-8706EE4B4078}"/>
      </w:docPartPr>
      <w:docPartBody>
        <w:p w:rsidR="0019551E" w:rsidRDefault="00777097" w:rsidP="00777097">
          <w:pPr>
            <w:pStyle w:val="B0C941DBC1D04E0BA7B9B01F042105FA1"/>
          </w:pPr>
          <w:r w:rsidRPr="00A9075C">
            <w:rPr>
              <w:rStyle w:val="PlaceholderText"/>
              <w:rFonts w:ascii="Arial" w:hAnsi="Arial" w:cs="Arial"/>
              <w:color w:val="00B050"/>
              <w:sz w:val="20"/>
              <w:szCs w:val="20"/>
            </w:rPr>
            <w:t>Choose an item.</w:t>
          </w:r>
        </w:p>
      </w:docPartBody>
    </w:docPart>
    <w:docPart>
      <w:docPartPr>
        <w:name w:val="18BF18C59CD442EFAAC6D82EB6047CAA"/>
        <w:category>
          <w:name w:val="General"/>
          <w:gallery w:val="placeholder"/>
        </w:category>
        <w:types>
          <w:type w:val="bbPlcHdr"/>
        </w:types>
        <w:behaviors>
          <w:behavior w:val="content"/>
        </w:behaviors>
        <w:guid w:val="{6DE57F1B-69BF-4D4C-8CAF-1F62BD4B99C7}"/>
      </w:docPartPr>
      <w:docPartBody>
        <w:p w:rsidR="0019551E" w:rsidRDefault="00777097" w:rsidP="00777097">
          <w:pPr>
            <w:pStyle w:val="18BF18C59CD442EFAAC6D82EB6047CAA1"/>
          </w:pPr>
          <w:r w:rsidRPr="00065C32">
            <w:rPr>
              <w:rStyle w:val="PlaceholderText"/>
              <w:color w:val="00B050"/>
              <w:sz w:val="20"/>
              <w:szCs w:val="20"/>
            </w:rPr>
            <w:t>Choose an item.</w:t>
          </w:r>
        </w:p>
      </w:docPartBody>
    </w:docPart>
    <w:docPart>
      <w:docPartPr>
        <w:name w:val="2FDA8011B0ED4E20AD9CAD3CFDFB736C"/>
        <w:category>
          <w:name w:val="General"/>
          <w:gallery w:val="placeholder"/>
        </w:category>
        <w:types>
          <w:type w:val="bbPlcHdr"/>
        </w:types>
        <w:behaviors>
          <w:behavior w:val="content"/>
        </w:behaviors>
        <w:guid w:val="{9D05C707-F64B-4E77-9B43-C1A7BF8D3BE5}"/>
      </w:docPartPr>
      <w:docPartBody>
        <w:p w:rsidR="0019551E" w:rsidRDefault="00777097" w:rsidP="00777097">
          <w:pPr>
            <w:pStyle w:val="2FDA8011B0ED4E20AD9CAD3CFDFB736C1"/>
          </w:pPr>
          <w:r w:rsidRPr="00CE216C">
            <w:rPr>
              <w:rStyle w:val="PlaceholderText"/>
              <w:rFonts w:ascii="Arial" w:hAnsi="Arial" w:cs="Arial"/>
              <w:color w:val="00B050"/>
              <w:sz w:val="20"/>
              <w:szCs w:val="20"/>
            </w:rPr>
            <w:t>Choose an item.</w:t>
          </w:r>
        </w:p>
      </w:docPartBody>
    </w:docPart>
    <w:docPart>
      <w:docPartPr>
        <w:name w:val="A9C3D53C902341D783129CF5BEA92286"/>
        <w:category>
          <w:name w:val="General"/>
          <w:gallery w:val="placeholder"/>
        </w:category>
        <w:types>
          <w:type w:val="bbPlcHdr"/>
        </w:types>
        <w:behaviors>
          <w:behavior w:val="content"/>
        </w:behaviors>
        <w:guid w:val="{15974723-5F76-46A5-A9B7-344AE70F9C91}"/>
      </w:docPartPr>
      <w:docPartBody>
        <w:p w:rsidR="008451CF" w:rsidRDefault="00777097" w:rsidP="00777097">
          <w:pPr>
            <w:pStyle w:val="A9C3D53C902341D783129CF5BEA92286"/>
          </w:pPr>
          <w:r w:rsidRPr="00A30DB0">
            <w:rPr>
              <w:rStyle w:val="PlaceholderText"/>
              <w:rFonts w:ascii="Arial" w:hAnsi="Arial" w:cs="Arial"/>
              <w:color w:val="00B050"/>
              <w:sz w:val="20"/>
              <w:szCs w:val="20"/>
            </w:rPr>
            <w:t>Choose an item.</w:t>
          </w:r>
        </w:p>
      </w:docPartBody>
    </w:docPart>
    <w:docPart>
      <w:docPartPr>
        <w:name w:val="AF4BE4A58B734D739374C193A28E6F3F"/>
        <w:category>
          <w:name w:val="General"/>
          <w:gallery w:val="placeholder"/>
        </w:category>
        <w:types>
          <w:type w:val="bbPlcHdr"/>
        </w:types>
        <w:behaviors>
          <w:behavior w:val="content"/>
        </w:behaviors>
        <w:guid w:val="{E302FF22-0E72-4D60-8192-D65C5A1AC878}"/>
      </w:docPartPr>
      <w:docPartBody>
        <w:p w:rsidR="008451CF" w:rsidRDefault="00777097" w:rsidP="00777097">
          <w:pPr>
            <w:pStyle w:val="AF4BE4A58B734D739374C193A28E6F3F"/>
          </w:pPr>
          <w:r w:rsidRPr="00E34648">
            <w:rPr>
              <w:rStyle w:val="PlaceholderText"/>
              <w:rFonts w:ascii="Arial" w:hAnsi="Arial" w:cs="Arial"/>
              <w:color w:val="00B050"/>
              <w:sz w:val="20"/>
              <w:szCs w:val="20"/>
            </w:rPr>
            <w:t>Choose an item.</w:t>
          </w:r>
        </w:p>
      </w:docPartBody>
    </w:docPart>
    <w:docPart>
      <w:docPartPr>
        <w:name w:val="F8A83C7C8AC145D2B2BC3B9904E77F34"/>
        <w:category>
          <w:name w:val="General"/>
          <w:gallery w:val="placeholder"/>
        </w:category>
        <w:types>
          <w:type w:val="bbPlcHdr"/>
        </w:types>
        <w:behaviors>
          <w:behavior w:val="content"/>
        </w:behaviors>
        <w:guid w:val="{E15E81AE-8FFF-47D7-99FE-29D6CB012FD6}"/>
      </w:docPartPr>
      <w:docPartBody>
        <w:p w:rsidR="008451CF" w:rsidRDefault="00777097" w:rsidP="00777097">
          <w:pPr>
            <w:pStyle w:val="F8A83C7C8AC145D2B2BC3B9904E77F34"/>
          </w:pPr>
          <w:r w:rsidRPr="00A9075C">
            <w:rPr>
              <w:rStyle w:val="PlaceholderText"/>
              <w:rFonts w:ascii="Arial" w:hAnsi="Arial" w:cs="Arial"/>
              <w:color w:val="00B050"/>
              <w:sz w:val="20"/>
              <w:szCs w:val="20"/>
            </w:rPr>
            <w:t>Choose an item.</w:t>
          </w:r>
        </w:p>
      </w:docPartBody>
    </w:docPart>
    <w:docPart>
      <w:docPartPr>
        <w:name w:val="A5A27A2D43BE416C93A1BFB883537F1D"/>
        <w:category>
          <w:name w:val="General"/>
          <w:gallery w:val="placeholder"/>
        </w:category>
        <w:types>
          <w:type w:val="bbPlcHdr"/>
        </w:types>
        <w:behaviors>
          <w:behavior w:val="content"/>
        </w:behaviors>
        <w:guid w:val="{E8E59D50-EDAE-4D9F-AF1E-178AFD992853}"/>
      </w:docPartPr>
      <w:docPartBody>
        <w:p w:rsidR="008451CF" w:rsidRDefault="00777097" w:rsidP="00777097">
          <w:pPr>
            <w:pStyle w:val="A5A27A2D43BE416C93A1BFB883537F1D"/>
          </w:pPr>
          <w:r w:rsidRPr="00065C32">
            <w:rPr>
              <w:rStyle w:val="PlaceholderText"/>
              <w:color w:val="00B050"/>
              <w:sz w:val="20"/>
              <w:szCs w:val="20"/>
            </w:rPr>
            <w:t>Choose an item.</w:t>
          </w:r>
        </w:p>
      </w:docPartBody>
    </w:docPart>
    <w:docPart>
      <w:docPartPr>
        <w:name w:val="D7ACFFC12F40496093DBCBE6A6F4839A"/>
        <w:category>
          <w:name w:val="General"/>
          <w:gallery w:val="placeholder"/>
        </w:category>
        <w:types>
          <w:type w:val="bbPlcHdr"/>
        </w:types>
        <w:behaviors>
          <w:behavior w:val="content"/>
        </w:behaviors>
        <w:guid w:val="{E37E6618-8A47-4340-BBB4-1B0BB0828575}"/>
      </w:docPartPr>
      <w:docPartBody>
        <w:p w:rsidR="008451CF" w:rsidRDefault="00777097" w:rsidP="00777097">
          <w:pPr>
            <w:pStyle w:val="D7ACFFC12F40496093DBCBE6A6F4839A"/>
          </w:pPr>
          <w:r w:rsidRPr="00065C32">
            <w:rPr>
              <w:rStyle w:val="PlaceholderText"/>
              <w:color w:val="00B050"/>
              <w:sz w:val="20"/>
              <w:szCs w:val="20"/>
            </w:rPr>
            <w:t>Choose an item.</w:t>
          </w:r>
        </w:p>
      </w:docPartBody>
    </w:docPart>
    <w:docPart>
      <w:docPartPr>
        <w:name w:val="D7485D00E5E04FD4A9A271A73F3F8FD1"/>
        <w:category>
          <w:name w:val="General"/>
          <w:gallery w:val="placeholder"/>
        </w:category>
        <w:types>
          <w:type w:val="bbPlcHdr"/>
        </w:types>
        <w:behaviors>
          <w:behavior w:val="content"/>
        </w:behaviors>
        <w:guid w:val="{8A373938-97D7-4A9B-8902-4E0C123ABA56}"/>
      </w:docPartPr>
      <w:docPartBody>
        <w:p w:rsidR="00984DC9" w:rsidRDefault="00777097" w:rsidP="00777097">
          <w:pPr>
            <w:pStyle w:val="D7485D00E5E04FD4A9A271A73F3F8FD1"/>
          </w:pPr>
          <w:r w:rsidRPr="002C181B">
            <w:rPr>
              <w:rStyle w:val="PlaceholderText"/>
              <w:rFonts w:ascii="Arial" w:hAnsi="Arial" w:cs="Arial"/>
              <w:color w:val="00B050"/>
              <w:sz w:val="20"/>
              <w:szCs w:val="20"/>
            </w:rPr>
            <w:t>Choose an item.</w:t>
          </w:r>
        </w:p>
      </w:docPartBody>
    </w:docPart>
    <w:docPart>
      <w:docPartPr>
        <w:name w:val="0CDF8F4E3E0F4E6F9D3540A63ED5FD20"/>
        <w:category>
          <w:name w:val="General"/>
          <w:gallery w:val="placeholder"/>
        </w:category>
        <w:types>
          <w:type w:val="bbPlcHdr"/>
        </w:types>
        <w:behaviors>
          <w:behavior w:val="content"/>
        </w:behaviors>
        <w:guid w:val="{3573B8FC-7A71-40B5-BEDA-6B509970E262}"/>
      </w:docPartPr>
      <w:docPartBody>
        <w:p w:rsidR="00984DC9" w:rsidRDefault="00777097" w:rsidP="00777097">
          <w:pPr>
            <w:pStyle w:val="0CDF8F4E3E0F4E6F9D3540A63ED5FD20"/>
          </w:pPr>
          <w:r w:rsidRPr="00B654BF">
            <w:rPr>
              <w:rStyle w:val="PlaceholderText"/>
              <w:rFonts w:ascii="Arial" w:hAnsi="Arial" w:cs="Arial"/>
              <w:color w:val="00B050"/>
              <w:sz w:val="20"/>
              <w:szCs w:val="20"/>
            </w:rPr>
            <w:t>Choose an item.</w:t>
          </w:r>
        </w:p>
      </w:docPartBody>
    </w:docPart>
    <w:docPart>
      <w:docPartPr>
        <w:name w:val="2AAF3655108F45CB862C27FAAE045C14"/>
        <w:category>
          <w:name w:val="General"/>
          <w:gallery w:val="placeholder"/>
        </w:category>
        <w:types>
          <w:type w:val="bbPlcHdr"/>
        </w:types>
        <w:behaviors>
          <w:behavior w:val="content"/>
        </w:behaviors>
        <w:guid w:val="{1DB5B2CF-7F88-48BE-9E7D-ABF61749C0CD}"/>
      </w:docPartPr>
      <w:docPartBody>
        <w:p w:rsidR="00984DC9" w:rsidRDefault="00777097" w:rsidP="00777097">
          <w:pPr>
            <w:pStyle w:val="2AAF3655108F45CB862C27FAAE045C14"/>
          </w:pPr>
          <w:r w:rsidRPr="00B654BF">
            <w:rPr>
              <w:rStyle w:val="PlaceholderText"/>
              <w:rFonts w:ascii="Arial" w:hAnsi="Arial" w:cs="Arial"/>
              <w:color w:val="00B050"/>
              <w:sz w:val="20"/>
              <w:szCs w:val="20"/>
            </w:rPr>
            <w:t>Choose an item.</w:t>
          </w:r>
        </w:p>
      </w:docPartBody>
    </w:docPart>
    <w:docPart>
      <w:docPartPr>
        <w:name w:val="3A7DC6EDC2CE4FC09A7B9305E3AA3D33"/>
        <w:category>
          <w:name w:val="General"/>
          <w:gallery w:val="placeholder"/>
        </w:category>
        <w:types>
          <w:type w:val="bbPlcHdr"/>
        </w:types>
        <w:behaviors>
          <w:behavior w:val="content"/>
        </w:behaviors>
        <w:guid w:val="{56C5D93A-5886-4E59-9B1F-C7C0A8235613}"/>
      </w:docPartPr>
      <w:docPartBody>
        <w:p w:rsidR="00984DC9" w:rsidRDefault="00777097" w:rsidP="00777097">
          <w:pPr>
            <w:pStyle w:val="3A7DC6EDC2CE4FC09A7B9305E3AA3D33"/>
          </w:pPr>
          <w:r w:rsidRPr="00B654BF">
            <w:rPr>
              <w:rStyle w:val="PlaceholderText"/>
              <w:rFonts w:ascii="Arial" w:hAnsi="Arial" w:cs="Arial"/>
              <w:color w:val="00B050"/>
              <w:sz w:val="20"/>
              <w:szCs w:val="20"/>
            </w:rPr>
            <w:t>Choose an item.</w:t>
          </w:r>
        </w:p>
      </w:docPartBody>
    </w:docPart>
    <w:docPart>
      <w:docPartPr>
        <w:name w:val="9C27D0A993A84113812FDCE19A863DE0"/>
        <w:category>
          <w:name w:val="General"/>
          <w:gallery w:val="placeholder"/>
        </w:category>
        <w:types>
          <w:type w:val="bbPlcHdr"/>
        </w:types>
        <w:behaviors>
          <w:behavior w:val="content"/>
        </w:behaviors>
        <w:guid w:val="{919C2780-E070-48A2-A9EA-996035D9C955}"/>
      </w:docPartPr>
      <w:docPartBody>
        <w:p w:rsidR="00984DC9" w:rsidRDefault="00777097" w:rsidP="00777097">
          <w:pPr>
            <w:pStyle w:val="9C27D0A993A84113812FDCE19A863DE0"/>
          </w:pPr>
          <w:r w:rsidRPr="00B654BF">
            <w:rPr>
              <w:rStyle w:val="PlaceholderText"/>
              <w:rFonts w:ascii="Arial" w:hAnsi="Arial" w:cs="Arial"/>
              <w:color w:val="00B050"/>
              <w:sz w:val="20"/>
              <w:szCs w:val="20"/>
            </w:rPr>
            <w:t>Choose an item.</w:t>
          </w:r>
        </w:p>
      </w:docPartBody>
    </w:docPart>
    <w:docPart>
      <w:docPartPr>
        <w:name w:val="D2690C219D74483AB61A89A53997C20E"/>
        <w:category>
          <w:name w:val="General"/>
          <w:gallery w:val="placeholder"/>
        </w:category>
        <w:types>
          <w:type w:val="bbPlcHdr"/>
        </w:types>
        <w:behaviors>
          <w:behavior w:val="content"/>
        </w:behaviors>
        <w:guid w:val="{713FC27E-4F82-4306-96C8-8061B44E7A3C}"/>
      </w:docPartPr>
      <w:docPartBody>
        <w:p w:rsidR="00984DC9" w:rsidRDefault="00777097" w:rsidP="00777097">
          <w:pPr>
            <w:pStyle w:val="D2690C219D74483AB61A89A53997C20E"/>
          </w:pPr>
          <w:r w:rsidRPr="00B654BF">
            <w:rPr>
              <w:rStyle w:val="PlaceholderText"/>
              <w:rFonts w:ascii="Arial" w:hAnsi="Arial" w:cs="Arial"/>
              <w:color w:val="00B050"/>
              <w:sz w:val="20"/>
              <w:szCs w:val="20"/>
            </w:rPr>
            <w:t>Choose an item.</w:t>
          </w:r>
        </w:p>
      </w:docPartBody>
    </w:docPart>
    <w:docPart>
      <w:docPartPr>
        <w:name w:val="FED86EDFB0A04723B7BC0F5E5A2A55E2"/>
        <w:category>
          <w:name w:val="General"/>
          <w:gallery w:val="placeholder"/>
        </w:category>
        <w:types>
          <w:type w:val="bbPlcHdr"/>
        </w:types>
        <w:behaviors>
          <w:behavior w:val="content"/>
        </w:behaviors>
        <w:guid w:val="{980A026C-8DCA-42B2-9EF1-75DB5581B9D4}"/>
      </w:docPartPr>
      <w:docPartBody>
        <w:p w:rsidR="00984DC9" w:rsidRDefault="00777097" w:rsidP="00777097">
          <w:pPr>
            <w:pStyle w:val="FED86EDFB0A04723B7BC0F5E5A2A55E2"/>
          </w:pPr>
          <w:r w:rsidRPr="00B654BF">
            <w:rPr>
              <w:rStyle w:val="PlaceholderText"/>
              <w:rFonts w:ascii="Arial" w:hAnsi="Arial" w:cs="Arial"/>
              <w:color w:val="00B050"/>
              <w:sz w:val="20"/>
              <w:szCs w:val="20"/>
            </w:rPr>
            <w:t>Choose an item.</w:t>
          </w:r>
        </w:p>
      </w:docPartBody>
    </w:docPart>
    <w:docPart>
      <w:docPartPr>
        <w:name w:val="E6D19A7F33D24EFE9C43B0891F0E81E9"/>
        <w:category>
          <w:name w:val="General"/>
          <w:gallery w:val="placeholder"/>
        </w:category>
        <w:types>
          <w:type w:val="bbPlcHdr"/>
        </w:types>
        <w:behaviors>
          <w:behavior w:val="content"/>
        </w:behaviors>
        <w:guid w:val="{09A7A04F-852D-46BC-A76D-29942BBB5794}"/>
      </w:docPartPr>
      <w:docPartBody>
        <w:p w:rsidR="00984DC9" w:rsidRDefault="00777097" w:rsidP="00777097">
          <w:pPr>
            <w:pStyle w:val="E6D19A7F33D24EFE9C43B0891F0E81E9"/>
          </w:pPr>
          <w:r w:rsidRPr="00B654BF">
            <w:rPr>
              <w:rStyle w:val="PlaceholderText"/>
              <w:rFonts w:ascii="Arial" w:hAnsi="Arial" w:cs="Arial"/>
              <w:color w:val="00B050"/>
              <w:sz w:val="20"/>
              <w:szCs w:val="20"/>
            </w:rPr>
            <w:t>Choose an item.</w:t>
          </w:r>
        </w:p>
      </w:docPartBody>
    </w:docPart>
    <w:docPart>
      <w:docPartPr>
        <w:name w:val="4CAEB3C5C1F7419FAC45DA2653821F4A"/>
        <w:category>
          <w:name w:val="General"/>
          <w:gallery w:val="placeholder"/>
        </w:category>
        <w:types>
          <w:type w:val="bbPlcHdr"/>
        </w:types>
        <w:behaviors>
          <w:behavior w:val="content"/>
        </w:behaviors>
        <w:guid w:val="{B0200BD4-A17E-48B8-B22E-A0D2DAA54B0F}"/>
      </w:docPartPr>
      <w:docPartBody>
        <w:p w:rsidR="00984DC9" w:rsidRDefault="00777097" w:rsidP="00777097">
          <w:pPr>
            <w:pStyle w:val="4CAEB3C5C1F7419FAC45DA2653821F4A"/>
          </w:pPr>
          <w:r w:rsidRPr="00B654BF">
            <w:rPr>
              <w:rStyle w:val="PlaceholderText"/>
              <w:rFonts w:ascii="Arial" w:hAnsi="Arial" w:cs="Arial"/>
              <w:color w:val="00B050"/>
              <w:sz w:val="20"/>
              <w:szCs w:val="20"/>
            </w:rPr>
            <w:t>Choose an item.</w:t>
          </w:r>
        </w:p>
      </w:docPartBody>
    </w:docPart>
    <w:docPart>
      <w:docPartPr>
        <w:name w:val="39C04DEB685A453AA44AF409E2548051"/>
        <w:category>
          <w:name w:val="General"/>
          <w:gallery w:val="placeholder"/>
        </w:category>
        <w:types>
          <w:type w:val="bbPlcHdr"/>
        </w:types>
        <w:behaviors>
          <w:behavior w:val="content"/>
        </w:behaviors>
        <w:guid w:val="{CEBC3078-64E0-4911-9A7D-E68739CCECFC}"/>
      </w:docPartPr>
      <w:docPartBody>
        <w:p w:rsidR="007B6807" w:rsidRDefault="00777097" w:rsidP="00777097">
          <w:pPr>
            <w:pStyle w:val="39C04DEB685A453AA44AF409E2548051"/>
          </w:pPr>
          <w:r w:rsidRPr="006B39EC">
            <w:rPr>
              <w:rStyle w:val="PlaceholderText"/>
              <w:rFonts w:ascii="Arial" w:hAnsi="Arial" w:cs="Arial"/>
              <w:color w:val="00B050"/>
              <w:sz w:val="20"/>
              <w:szCs w:val="20"/>
            </w:rPr>
            <w:t>Choose an item.</w:t>
          </w:r>
        </w:p>
      </w:docPartBody>
    </w:docPart>
    <w:docPart>
      <w:docPartPr>
        <w:name w:val="4A4F9955A96C4391915A21FC080A035F"/>
        <w:category>
          <w:name w:val="General"/>
          <w:gallery w:val="placeholder"/>
        </w:category>
        <w:types>
          <w:type w:val="bbPlcHdr"/>
        </w:types>
        <w:behaviors>
          <w:behavior w:val="content"/>
        </w:behaviors>
        <w:guid w:val="{B828289E-12D8-4879-A9A3-BEE08C62549E}"/>
      </w:docPartPr>
      <w:docPartBody>
        <w:p w:rsidR="007B6807" w:rsidRDefault="00777097" w:rsidP="00777097">
          <w:pPr>
            <w:pStyle w:val="4A4F9955A96C4391915A21FC080A035F"/>
          </w:pPr>
          <w:r w:rsidRPr="006B39EC">
            <w:rPr>
              <w:rStyle w:val="PlaceholderText"/>
              <w:rFonts w:ascii="Arial" w:hAnsi="Arial" w:cs="Arial"/>
              <w:color w:val="00B050"/>
              <w:sz w:val="20"/>
              <w:szCs w:val="20"/>
            </w:rPr>
            <w:t>Choose an item.</w:t>
          </w:r>
        </w:p>
      </w:docPartBody>
    </w:docPart>
    <w:docPart>
      <w:docPartPr>
        <w:name w:val="607813CC304F46118BA6042C6C9C678F"/>
        <w:category>
          <w:name w:val="General"/>
          <w:gallery w:val="placeholder"/>
        </w:category>
        <w:types>
          <w:type w:val="bbPlcHdr"/>
        </w:types>
        <w:behaviors>
          <w:behavior w:val="content"/>
        </w:behaviors>
        <w:guid w:val="{F6A04E4B-2C76-49CE-9533-9E872E8D5486}"/>
      </w:docPartPr>
      <w:docPartBody>
        <w:p w:rsidR="007B6807" w:rsidRDefault="00777097" w:rsidP="00777097">
          <w:pPr>
            <w:pStyle w:val="607813CC304F46118BA6042C6C9C678F"/>
          </w:pPr>
          <w:r w:rsidRPr="006B39EC">
            <w:rPr>
              <w:rStyle w:val="PlaceholderText"/>
              <w:rFonts w:ascii="Arial" w:hAnsi="Arial" w:cs="Arial"/>
              <w:color w:val="00B050"/>
              <w:sz w:val="20"/>
              <w:szCs w:val="20"/>
            </w:rPr>
            <w:t>Choose an item.</w:t>
          </w:r>
        </w:p>
      </w:docPartBody>
    </w:docPart>
    <w:docPart>
      <w:docPartPr>
        <w:name w:val="F18FE422AF1E4D589724CB8B2BADE97D"/>
        <w:category>
          <w:name w:val="General"/>
          <w:gallery w:val="placeholder"/>
        </w:category>
        <w:types>
          <w:type w:val="bbPlcHdr"/>
        </w:types>
        <w:behaviors>
          <w:behavior w:val="content"/>
        </w:behaviors>
        <w:guid w:val="{26CA768C-F3EF-4373-B9F4-2B380EC21136}"/>
      </w:docPartPr>
      <w:docPartBody>
        <w:p w:rsidR="007B6807" w:rsidRDefault="00777097" w:rsidP="00777097">
          <w:pPr>
            <w:pStyle w:val="F18FE422AF1E4D589724CB8B2BADE97D"/>
          </w:pPr>
          <w:r w:rsidRPr="006B39EC">
            <w:rPr>
              <w:rStyle w:val="PlaceholderText"/>
              <w:rFonts w:ascii="Arial" w:hAnsi="Arial" w:cs="Arial"/>
              <w:color w:val="00B050"/>
              <w:sz w:val="20"/>
              <w:szCs w:val="20"/>
            </w:rPr>
            <w:t>Choose an item.</w:t>
          </w:r>
        </w:p>
      </w:docPartBody>
    </w:docPart>
    <w:docPart>
      <w:docPartPr>
        <w:name w:val="10590E7CE29D4F43AE5600C5F7A2EA17"/>
        <w:category>
          <w:name w:val="General"/>
          <w:gallery w:val="placeholder"/>
        </w:category>
        <w:types>
          <w:type w:val="bbPlcHdr"/>
        </w:types>
        <w:behaviors>
          <w:behavior w:val="content"/>
        </w:behaviors>
        <w:guid w:val="{B55C58E1-F88C-46D9-A57A-54236DF6BD80}"/>
      </w:docPartPr>
      <w:docPartBody>
        <w:p w:rsidR="00E628D8" w:rsidRDefault="00777097" w:rsidP="00777097">
          <w:pPr>
            <w:pStyle w:val="10590E7CE29D4F43AE5600C5F7A2EA17"/>
          </w:pPr>
          <w:r w:rsidRPr="00065C32">
            <w:rPr>
              <w:rStyle w:val="PlaceholderText"/>
              <w:color w:val="00B050"/>
              <w:sz w:val="20"/>
              <w:szCs w:val="20"/>
            </w:rPr>
            <w:t>Choose an item.</w:t>
          </w:r>
        </w:p>
      </w:docPartBody>
    </w:docPart>
    <w:docPart>
      <w:docPartPr>
        <w:name w:val="9AF4B0C9A6A34F3EB52A1177AD1163F0"/>
        <w:category>
          <w:name w:val="General"/>
          <w:gallery w:val="placeholder"/>
        </w:category>
        <w:types>
          <w:type w:val="bbPlcHdr"/>
        </w:types>
        <w:behaviors>
          <w:behavior w:val="content"/>
        </w:behaviors>
        <w:guid w:val="{AD375820-70D6-4D4C-A22E-005478752B58}"/>
      </w:docPartPr>
      <w:docPartBody>
        <w:p w:rsidR="00E628D8" w:rsidRDefault="00777097" w:rsidP="00777097">
          <w:pPr>
            <w:pStyle w:val="9AF4B0C9A6A34F3EB52A1177AD1163F0"/>
          </w:pPr>
          <w:r w:rsidRPr="00B654BF">
            <w:rPr>
              <w:rStyle w:val="PlaceholderText"/>
              <w:rFonts w:ascii="Arial" w:hAnsi="Arial" w:cs="Arial"/>
              <w:color w:val="00B050"/>
              <w:sz w:val="20"/>
              <w:szCs w:val="20"/>
            </w:rPr>
            <w:t>Choose an item.</w:t>
          </w:r>
        </w:p>
      </w:docPartBody>
    </w:docPart>
    <w:docPart>
      <w:docPartPr>
        <w:name w:val="4E985E866D8148EFBD33D370979B7836"/>
        <w:category>
          <w:name w:val="General"/>
          <w:gallery w:val="placeholder"/>
        </w:category>
        <w:types>
          <w:type w:val="bbPlcHdr"/>
        </w:types>
        <w:behaviors>
          <w:behavior w:val="content"/>
        </w:behaviors>
        <w:guid w:val="{F9B705A1-373D-4AD0-8A92-CE4AD649AA2B}"/>
      </w:docPartPr>
      <w:docPartBody>
        <w:p w:rsidR="00E628D8" w:rsidRDefault="00777097" w:rsidP="00777097">
          <w:pPr>
            <w:pStyle w:val="4E985E866D8148EFBD33D370979B7836"/>
          </w:pPr>
          <w:r w:rsidRPr="006B39EC">
            <w:rPr>
              <w:rStyle w:val="PlaceholderText"/>
              <w:rFonts w:ascii="Arial" w:hAnsi="Arial" w:cs="Arial"/>
              <w:color w:val="00B050"/>
              <w:sz w:val="20"/>
              <w:szCs w:val="20"/>
            </w:rPr>
            <w:t>Choose an item.</w:t>
          </w:r>
        </w:p>
      </w:docPartBody>
    </w:docPart>
    <w:docPart>
      <w:docPartPr>
        <w:name w:val="FD39D0F31CC64A86A943A7D4C9730CCC"/>
        <w:category>
          <w:name w:val="General"/>
          <w:gallery w:val="placeholder"/>
        </w:category>
        <w:types>
          <w:type w:val="bbPlcHdr"/>
        </w:types>
        <w:behaviors>
          <w:behavior w:val="content"/>
        </w:behaviors>
        <w:guid w:val="{29760FEC-031B-4190-91CC-FE84A4DB920F}"/>
      </w:docPartPr>
      <w:docPartBody>
        <w:p w:rsidR="00E628D8" w:rsidRDefault="00777097" w:rsidP="00777097">
          <w:pPr>
            <w:pStyle w:val="FD39D0F31CC64A86A943A7D4C9730CCC"/>
          </w:pPr>
          <w:r w:rsidRPr="007011DD">
            <w:rPr>
              <w:rStyle w:val="PlaceholderText"/>
              <w:color w:val="00B050"/>
              <w:sz w:val="20"/>
              <w:szCs w:val="20"/>
            </w:rPr>
            <w:t>Choose an item.</w:t>
          </w:r>
        </w:p>
      </w:docPartBody>
    </w:docPart>
    <w:docPart>
      <w:docPartPr>
        <w:name w:val="6080B07382564AC99CD9DFDB0867C724"/>
        <w:category>
          <w:name w:val="General"/>
          <w:gallery w:val="placeholder"/>
        </w:category>
        <w:types>
          <w:type w:val="bbPlcHdr"/>
        </w:types>
        <w:behaviors>
          <w:behavior w:val="content"/>
        </w:behaviors>
        <w:guid w:val="{E7736B12-32B8-48F0-879B-24C221E11E6B}"/>
      </w:docPartPr>
      <w:docPartBody>
        <w:p w:rsidR="00E628D8" w:rsidRDefault="00777097" w:rsidP="00777097">
          <w:pPr>
            <w:pStyle w:val="6080B07382564AC99CD9DFDB0867C724"/>
          </w:pPr>
          <w:r w:rsidRPr="007011DD">
            <w:rPr>
              <w:rStyle w:val="PlaceholderText"/>
              <w:color w:val="00B050"/>
              <w:sz w:val="20"/>
              <w:szCs w:val="20"/>
            </w:rPr>
            <w:t>Choose an item.</w:t>
          </w:r>
        </w:p>
      </w:docPartBody>
    </w:docPart>
    <w:docPart>
      <w:docPartPr>
        <w:name w:val="FD959B064DEA422E927770A41B96B5E8"/>
        <w:category>
          <w:name w:val="General"/>
          <w:gallery w:val="placeholder"/>
        </w:category>
        <w:types>
          <w:type w:val="bbPlcHdr"/>
        </w:types>
        <w:behaviors>
          <w:behavior w:val="content"/>
        </w:behaviors>
        <w:guid w:val="{B002370F-F5C9-45EC-B173-5B6BAE457CFE}"/>
      </w:docPartPr>
      <w:docPartBody>
        <w:p w:rsidR="00E628D8" w:rsidRDefault="00777097" w:rsidP="00777097">
          <w:pPr>
            <w:pStyle w:val="FD959B064DEA422E927770A41B96B5E8"/>
          </w:pPr>
          <w:r w:rsidRPr="007011DD">
            <w:rPr>
              <w:rStyle w:val="PlaceholderText"/>
              <w:color w:val="00B050"/>
              <w:sz w:val="20"/>
              <w:szCs w:val="20"/>
            </w:rPr>
            <w:t>Choose an item.</w:t>
          </w:r>
        </w:p>
      </w:docPartBody>
    </w:docPart>
    <w:docPart>
      <w:docPartPr>
        <w:name w:val="FD1CD7B46FF64F00B58351E42A0F6C81"/>
        <w:category>
          <w:name w:val="General"/>
          <w:gallery w:val="placeholder"/>
        </w:category>
        <w:types>
          <w:type w:val="bbPlcHdr"/>
        </w:types>
        <w:behaviors>
          <w:behavior w:val="content"/>
        </w:behaviors>
        <w:guid w:val="{628AFB79-9616-4D57-B317-2A6A2882495A}"/>
      </w:docPartPr>
      <w:docPartBody>
        <w:p w:rsidR="00E628D8" w:rsidRDefault="00777097" w:rsidP="00777097">
          <w:pPr>
            <w:pStyle w:val="FD1CD7B46FF64F00B58351E42A0F6C81"/>
          </w:pPr>
          <w:r w:rsidRPr="007011DD">
            <w:rPr>
              <w:rStyle w:val="PlaceholderText"/>
              <w:color w:val="00B050"/>
              <w:sz w:val="20"/>
              <w:szCs w:val="20"/>
            </w:rPr>
            <w:t>Choose an item.</w:t>
          </w:r>
        </w:p>
      </w:docPartBody>
    </w:docPart>
    <w:docPart>
      <w:docPartPr>
        <w:name w:val="98D470C06FB740419E8B40C2348938D2"/>
        <w:category>
          <w:name w:val="General"/>
          <w:gallery w:val="placeholder"/>
        </w:category>
        <w:types>
          <w:type w:val="bbPlcHdr"/>
        </w:types>
        <w:behaviors>
          <w:behavior w:val="content"/>
        </w:behaviors>
        <w:guid w:val="{AE44E32D-3603-4B99-BDD4-12188DCD0002}"/>
      </w:docPartPr>
      <w:docPartBody>
        <w:p w:rsidR="00E628D8" w:rsidRDefault="00777097" w:rsidP="00777097">
          <w:pPr>
            <w:pStyle w:val="98D470C06FB740419E8B40C2348938D2"/>
          </w:pPr>
          <w:r w:rsidRPr="007011DD">
            <w:rPr>
              <w:rStyle w:val="PlaceholderText"/>
              <w:color w:val="00B050"/>
              <w:sz w:val="20"/>
              <w:szCs w:val="20"/>
            </w:rPr>
            <w:t>Choose an item.</w:t>
          </w:r>
        </w:p>
      </w:docPartBody>
    </w:docPart>
    <w:docPart>
      <w:docPartPr>
        <w:name w:val="C772CCCAD793450992DE9B78A0317E1C"/>
        <w:category>
          <w:name w:val="General"/>
          <w:gallery w:val="placeholder"/>
        </w:category>
        <w:types>
          <w:type w:val="bbPlcHdr"/>
        </w:types>
        <w:behaviors>
          <w:behavior w:val="content"/>
        </w:behaviors>
        <w:guid w:val="{344B0C47-FC99-4ED3-A733-66F4C79CE0F7}"/>
      </w:docPartPr>
      <w:docPartBody>
        <w:p w:rsidR="00E628D8" w:rsidRDefault="00777097" w:rsidP="00777097">
          <w:pPr>
            <w:pStyle w:val="C772CCCAD793450992DE9B78A0317E1C"/>
          </w:pPr>
          <w:r w:rsidRPr="00065C32">
            <w:rPr>
              <w:rStyle w:val="PlaceholderText"/>
              <w:color w:val="00B050"/>
              <w:sz w:val="20"/>
              <w:szCs w:val="20"/>
            </w:rPr>
            <w:t>Choose an item.</w:t>
          </w:r>
        </w:p>
      </w:docPartBody>
    </w:docPart>
    <w:docPart>
      <w:docPartPr>
        <w:name w:val="4F69543337594446964F5DA66C9B548D"/>
        <w:category>
          <w:name w:val="General"/>
          <w:gallery w:val="placeholder"/>
        </w:category>
        <w:types>
          <w:type w:val="bbPlcHdr"/>
        </w:types>
        <w:behaviors>
          <w:behavior w:val="content"/>
        </w:behaviors>
        <w:guid w:val="{197ED87E-DAD1-4B87-AA31-8B8FEF3F6DBE}"/>
      </w:docPartPr>
      <w:docPartBody>
        <w:p w:rsidR="00452B7A" w:rsidRDefault="00777097" w:rsidP="00777097">
          <w:pPr>
            <w:pStyle w:val="4F69543337594446964F5DA66C9B548D"/>
          </w:pPr>
          <w:r w:rsidRPr="007011DD">
            <w:rPr>
              <w:rStyle w:val="PlaceholderText"/>
              <w:color w:val="00B050"/>
              <w:sz w:val="20"/>
              <w:szCs w:val="20"/>
            </w:rPr>
            <w:t>Choose an item.</w:t>
          </w:r>
        </w:p>
      </w:docPartBody>
    </w:docPart>
    <w:docPart>
      <w:docPartPr>
        <w:name w:val="3F6E5C6F36864A478984366DB08482A2"/>
        <w:category>
          <w:name w:val="General"/>
          <w:gallery w:val="placeholder"/>
        </w:category>
        <w:types>
          <w:type w:val="bbPlcHdr"/>
        </w:types>
        <w:behaviors>
          <w:behavior w:val="content"/>
        </w:behaviors>
        <w:guid w:val="{044DBA90-5D27-4651-8AF9-26CA3D5F1F08}"/>
      </w:docPartPr>
      <w:docPartBody>
        <w:p w:rsidR="00452B7A" w:rsidRDefault="00777097" w:rsidP="00777097">
          <w:pPr>
            <w:pStyle w:val="3F6E5C6F36864A478984366DB08482A2"/>
          </w:pPr>
          <w:r w:rsidRPr="007011DD">
            <w:rPr>
              <w:rStyle w:val="PlaceholderText"/>
              <w:color w:val="00B050"/>
              <w:sz w:val="20"/>
              <w:szCs w:val="20"/>
            </w:rPr>
            <w:t>Choose an item.</w:t>
          </w:r>
        </w:p>
      </w:docPartBody>
    </w:docPart>
    <w:docPart>
      <w:docPartPr>
        <w:name w:val="67BED7D03EC143EDBEDE15D98ABC3B8B"/>
        <w:category>
          <w:name w:val="General"/>
          <w:gallery w:val="placeholder"/>
        </w:category>
        <w:types>
          <w:type w:val="bbPlcHdr"/>
        </w:types>
        <w:behaviors>
          <w:behavior w:val="content"/>
        </w:behaviors>
        <w:guid w:val="{192F2F7E-2132-4EF6-BFDC-00F9D1995E15}"/>
      </w:docPartPr>
      <w:docPartBody>
        <w:p w:rsidR="00437001" w:rsidRDefault="00777097" w:rsidP="00777097">
          <w:pPr>
            <w:pStyle w:val="67BED7D03EC143EDBEDE15D98ABC3B8B1"/>
          </w:pPr>
          <w:r w:rsidRPr="009360B5">
            <w:rPr>
              <w:rStyle w:val="PlaceholderText"/>
              <w:rFonts w:ascii="Arial" w:hAnsi="Arial" w:cs="Arial"/>
              <w:bCs/>
              <w:color w:val="00B050"/>
              <w:sz w:val="20"/>
              <w:szCs w:val="20"/>
            </w:rPr>
            <w:t>Click or tap to enter a date.</w:t>
          </w:r>
        </w:p>
      </w:docPartBody>
    </w:docPart>
    <w:docPart>
      <w:docPartPr>
        <w:name w:val="B535A14200DE44F290AF5372DA6C0A49"/>
        <w:category>
          <w:name w:val="General"/>
          <w:gallery w:val="placeholder"/>
        </w:category>
        <w:types>
          <w:type w:val="bbPlcHdr"/>
        </w:types>
        <w:behaviors>
          <w:behavior w:val="content"/>
        </w:behaviors>
        <w:guid w:val="{ED8D2C1A-4537-4E95-9098-0EF6DB7CD6F1}"/>
      </w:docPartPr>
      <w:docPartBody>
        <w:p w:rsidR="00437001" w:rsidRDefault="00777097" w:rsidP="00777097">
          <w:pPr>
            <w:pStyle w:val="B535A14200DE44F290AF5372DA6C0A491"/>
          </w:pPr>
          <w:r w:rsidRPr="002C181B">
            <w:rPr>
              <w:rStyle w:val="PlaceholderText"/>
              <w:rFonts w:ascii="Arial" w:hAnsi="Arial" w:cs="Arial"/>
              <w:color w:val="00B050"/>
              <w:sz w:val="20"/>
              <w:szCs w:val="20"/>
            </w:rPr>
            <w:t>Choose an item.</w:t>
          </w:r>
        </w:p>
      </w:docPartBody>
    </w:docPart>
    <w:docPart>
      <w:docPartPr>
        <w:name w:val="B1D5AF392130424F9E8A8EFD1FFCCAAE"/>
        <w:category>
          <w:name w:val="General"/>
          <w:gallery w:val="placeholder"/>
        </w:category>
        <w:types>
          <w:type w:val="bbPlcHdr"/>
        </w:types>
        <w:behaviors>
          <w:behavior w:val="content"/>
        </w:behaviors>
        <w:guid w:val="{C41B71A7-E587-4F11-8C56-0EA6449BEB51}"/>
      </w:docPartPr>
      <w:docPartBody>
        <w:p w:rsidR="00437001" w:rsidRDefault="00777097" w:rsidP="00777097">
          <w:pPr>
            <w:pStyle w:val="B1D5AF392130424F9E8A8EFD1FFCCAAE1"/>
          </w:pPr>
          <w:r w:rsidRPr="002C181B">
            <w:rPr>
              <w:rStyle w:val="PlaceholderText"/>
              <w:rFonts w:ascii="Arial" w:hAnsi="Arial" w:cs="Arial"/>
              <w:color w:val="00B050"/>
              <w:sz w:val="20"/>
              <w:szCs w:val="20"/>
            </w:rPr>
            <w:t>Choose an item.</w:t>
          </w:r>
        </w:p>
      </w:docPartBody>
    </w:docPart>
    <w:docPart>
      <w:docPartPr>
        <w:name w:val="E3461CA415194924B3E2FCBF640FF04F"/>
        <w:category>
          <w:name w:val="General"/>
          <w:gallery w:val="placeholder"/>
        </w:category>
        <w:types>
          <w:type w:val="bbPlcHdr"/>
        </w:types>
        <w:behaviors>
          <w:behavior w:val="content"/>
        </w:behaviors>
        <w:guid w:val="{15FDE65F-0A35-41D4-929F-BFB08246B18F}"/>
      </w:docPartPr>
      <w:docPartBody>
        <w:p w:rsidR="00437001" w:rsidRDefault="00777097" w:rsidP="00777097">
          <w:pPr>
            <w:pStyle w:val="E3461CA415194924B3E2FCBF640FF04F1"/>
          </w:pPr>
          <w:r w:rsidRPr="006B39EC">
            <w:rPr>
              <w:rStyle w:val="PlaceholderText"/>
              <w:rFonts w:ascii="Arial" w:hAnsi="Arial" w:cs="Arial"/>
              <w:color w:val="00B050"/>
              <w:sz w:val="20"/>
              <w:szCs w:val="20"/>
            </w:rPr>
            <w:t>Choose an item.</w:t>
          </w:r>
        </w:p>
      </w:docPartBody>
    </w:docPart>
    <w:docPart>
      <w:docPartPr>
        <w:name w:val="3E8EF61BFA954076B9FD6CB10F89D518"/>
        <w:category>
          <w:name w:val="General"/>
          <w:gallery w:val="placeholder"/>
        </w:category>
        <w:types>
          <w:type w:val="bbPlcHdr"/>
        </w:types>
        <w:behaviors>
          <w:behavior w:val="content"/>
        </w:behaviors>
        <w:guid w:val="{FCB76888-5F01-431A-A32C-0167F3EE4F6F}"/>
      </w:docPartPr>
      <w:docPartBody>
        <w:p w:rsidR="00437001" w:rsidRDefault="00777097" w:rsidP="00777097">
          <w:pPr>
            <w:pStyle w:val="3E8EF61BFA954076B9FD6CB10F89D5181"/>
          </w:pPr>
          <w:r w:rsidRPr="006B39EC">
            <w:rPr>
              <w:rStyle w:val="PlaceholderText"/>
              <w:rFonts w:ascii="Arial" w:hAnsi="Arial" w:cs="Arial"/>
              <w:color w:val="00B050"/>
              <w:sz w:val="20"/>
              <w:szCs w:val="20"/>
            </w:rPr>
            <w:t>Choose an item.</w:t>
          </w:r>
        </w:p>
      </w:docPartBody>
    </w:docPart>
    <w:docPart>
      <w:docPartPr>
        <w:name w:val="51B1A38717E047BD9C0043A3B6335BB3"/>
        <w:category>
          <w:name w:val="General"/>
          <w:gallery w:val="placeholder"/>
        </w:category>
        <w:types>
          <w:type w:val="bbPlcHdr"/>
        </w:types>
        <w:behaviors>
          <w:behavior w:val="content"/>
        </w:behaviors>
        <w:guid w:val="{EC92D133-D76A-4807-BE20-335A5567F48D}"/>
      </w:docPartPr>
      <w:docPartBody>
        <w:p w:rsidR="00437001" w:rsidRDefault="00777097" w:rsidP="00777097">
          <w:pPr>
            <w:pStyle w:val="51B1A38717E047BD9C0043A3B6335BB31"/>
          </w:pPr>
          <w:r w:rsidRPr="007011DD">
            <w:rPr>
              <w:rStyle w:val="PlaceholderText"/>
              <w:color w:val="00B050"/>
              <w:sz w:val="20"/>
              <w:szCs w:val="20"/>
            </w:rPr>
            <w:t>Choose an item.</w:t>
          </w:r>
        </w:p>
      </w:docPartBody>
    </w:docPart>
    <w:docPart>
      <w:docPartPr>
        <w:name w:val="85EA9D21011D4DEBB47A1FFB8026C5BA"/>
        <w:category>
          <w:name w:val="General"/>
          <w:gallery w:val="placeholder"/>
        </w:category>
        <w:types>
          <w:type w:val="bbPlcHdr"/>
        </w:types>
        <w:behaviors>
          <w:behavior w:val="content"/>
        </w:behaviors>
        <w:guid w:val="{A53DFEB3-ACBA-4D71-9D54-5D4F4E8956C3}"/>
      </w:docPartPr>
      <w:docPartBody>
        <w:p w:rsidR="00437001" w:rsidRDefault="00777097" w:rsidP="00777097">
          <w:pPr>
            <w:pStyle w:val="85EA9D21011D4DEBB47A1FFB8026C5BA1"/>
          </w:pPr>
          <w:r w:rsidRPr="00CA0C54">
            <w:rPr>
              <w:rStyle w:val="PlaceholderText"/>
              <w:color w:val="00B050"/>
              <w:sz w:val="20"/>
              <w:szCs w:val="20"/>
            </w:rPr>
            <w:t>Choose an item.</w:t>
          </w:r>
        </w:p>
      </w:docPartBody>
    </w:docPart>
    <w:docPart>
      <w:docPartPr>
        <w:name w:val="BD288C2E1ED94B19ACBE4C90C3556EEA"/>
        <w:category>
          <w:name w:val="General"/>
          <w:gallery w:val="placeholder"/>
        </w:category>
        <w:types>
          <w:type w:val="bbPlcHdr"/>
        </w:types>
        <w:behaviors>
          <w:behavior w:val="content"/>
        </w:behaviors>
        <w:guid w:val="{A3635D27-0883-4CCD-A637-57CB75449B97}"/>
      </w:docPartPr>
      <w:docPartBody>
        <w:p w:rsidR="00437001" w:rsidRDefault="00777097" w:rsidP="00777097">
          <w:pPr>
            <w:pStyle w:val="BD288C2E1ED94B19ACBE4C90C3556EEA1"/>
          </w:pPr>
          <w:r w:rsidRPr="00297022">
            <w:rPr>
              <w:rStyle w:val="PlaceholderText"/>
              <w:color w:val="00B050"/>
              <w:sz w:val="20"/>
              <w:szCs w:val="20"/>
            </w:rPr>
            <w:t>Choose an item.</w:t>
          </w:r>
        </w:p>
      </w:docPartBody>
    </w:docPart>
    <w:docPart>
      <w:docPartPr>
        <w:name w:val="19218BA211B2449C91EBE5D10B97D54E"/>
        <w:category>
          <w:name w:val="General"/>
          <w:gallery w:val="placeholder"/>
        </w:category>
        <w:types>
          <w:type w:val="bbPlcHdr"/>
        </w:types>
        <w:behaviors>
          <w:behavior w:val="content"/>
        </w:behaviors>
        <w:guid w:val="{99BD0CE0-00AB-4252-8C36-33E85C3F8275}"/>
      </w:docPartPr>
      <w:docPartBody>
        <w:p w:rsidR="00437001" w:rsidRDefault="00777097" w:rsidP="00777097">
          <w:pPr>
            <w:pStyle w:val="19218BA211B2449C91EBE5D10B97D54E1"/>
          </w:pPr>
          <w:r w:rsidRPr="002D3D63">
            <w:rPr>
              <w:rStyle w:val="PlaceholderText"/>
              <w:rFonts w:ascii="Arial" w:hAnsi="Arial" w:cs="Arial"/>
              <w:color w:val="00B050"/>
              <w:sz w:val="20"/>
              <w:szCs w:val="20"/>
            </w:rPr>
            <w:t>Choose an item.</w:t>
          </w:r>
        </w:p>
      </w:docPartBody>
    </w:docPart>
    <w:docPart>
      <w:docPartPr>
        <w:name w:val="DE01751BEE414DE6BE382871A7B6F15D"/>
        <w:category>
          <w:name w:val="General"/>
          <w:gallery w:val="placeholder"/>
        </w:category>
        <w:types>
          <w:type w:val="bbPlcHdr"/>
        </w:types>
        <w:behaviors>
          <w:behavior w:val="content"/>
        </w:behaviors>
        <w:guid w:val="{3B1A310B-C480-4BA9-B903-688FCA815318}"/>
      </w:docPartPr>
      <w:docPartBody>
        <w:p w:rsidR="00437001" w:rsidRDefault="00777097" w:rsidP="00777097">
          <w:pPr>
            <w:pStyle w:val="DE01751BEE414DE6BE382871A7B6F15D1"/>
          </w:pPr>
          <w:r w:rsidRPr="002D3D63">
            <w:rPr>
              <w:rStyle w:val="PlaceholderText"/>
              <w:rFonts w:ascii="Arial" w:hAnsi="Arial" w:cs="Arial"/>
              <w:color w:val="00B050"/>
              <w:sz w:val="20"/>
              <w:szCs w:val="20"/>
            </w:rPr>
            <w:t>Choose an item.</w:t>
          </w:r>
        </w:p>
      </w:docPartBody>
    </w:docPart>
    <w:docPart>
      <w:docPartPr>
        <w:name w:val="0B7C7EFE01FA4559BD7D1C55269F17A6"/>
        <w:category>
          <w:name w:val="General"/>
          <w:gallery w:val="placeholder"/>
        </w:category>
        <w:types>
          <w:type w:val="bbPlcHdr"/>
        </w:types>
        <w:behaviors>
          <w:behavior w:val="content"/>
        </w:behaviors>
        <w:guid w:val="{9C8C4BA8-51F4-4BE6-9406-3EDAB2B343D0}"/>
      </w:docPartPr>
      <w:docPartBody>
        <w:p w:rsidR="00F1640A" w:rsidRDefault="00777097" w:rsidP="00777097">
          <w:pPr>
            <w:pStyle w:val="0B7C7EFE01FA4559BD7D1C55269F17A6"/>
          </w:pPr>
          <w:r w:rsidRPr="00255273">
            <w:rPr>
              <w:rStyle w:val="PlaceholderText"/>
              <w:color w:val="00B050"/>
            </w:rPr>
            <w:t>Click or tap to enter a date.</w:t>
          </w:r>
        </w:p>
      </w:docPartBody>
    </w:docPart>
    <w:docPart>
      <w:docPartPr>
        <w:name w:val="3890C00A89ED4D1096EF603E4C4F3F01"/>
        <w:category>
          <w:name w:val="General"/>
          <w:gallery w:val="placeholder"/>
        </w:category>
        <w:types>
          <w:type w:val="bbPlcHdr"/>
        </w:types>
        <w:behaviors>
          <w:behavior w:val="content"/>
        </w:behaviors>
        <w:guid w:val="{178459E6-485C-43C6-A0A6-8AFCEA4BB7F5}"/>
      </w:docPartPr>
      <w:docPartBody>
        <w:p w:rsidR="00F1640A" w:rsidRDefault="00777097" w:rsidP="00777097">
          <w:pPr>
            <w:pStyle w:val="3890C00A89ED4D1096EF603E4C4F3F01"/>
          </w:pPr>
          <w:r w:rsidRPr="00255273">
            <w:rPr>
              <w:rStyle w:val="PlaceholderText"/>
              <w:color w:val="00B050"/>
            </w:rPr>
            <w:t>Click or tap to enter a date.</w:t>
          </w:r>
        </w:p>
      </w:docPartBody>
    </w:docPart>
    <w:docPart>
      <w:docPartPr>
        <w:name w:val="A8C4D8C9F51D47CCA65FF7FD15444EF6"/>
        <w:category>
          <w:name w:val="General"/>
          <w:gallery w:val="placeholder"/>
        </w:category>
        <w:types>
          <w:type w:val="bbPlcHdr"/>
        </w:types>
        <w:behaviors>
          <w:behavior w:val="content"/>
        </w:behaviors>
        <w:guid w:val="{0C566992-C4EC-4300-BA5D-3C16BC307E11}"/>
      </w:docPartPr>
      <w:docPartBody>
        <w:p w:rsidR="00F1640A" w:rsidRDefault="00777097" w:rsidP="00777097">
          <w:pPr>
            <w:pStyle w:val="A8C4D8C9F51D47CCA65FF7FD15444EF6"/>
          </w:pPr>
          <w:r w:rsidRPr="00A30DB0">
            <w:rPr>
              <w:rStyle w:val="PlaceholderText"/>
              <w:rFonts w:ascii="Arial" w:hAnsi="Arial" w:cs="Arial"/>
              <w:color w:val="00B050"/>
              <w:sz w:val="20"/>
              <w:szCs w:val="20"/>
            </w:rPr>
            <w:t>Click or tap to enter a date.</w:t>
          </w:r>
        </w:p>
      </w:docPartBody>
    </w:docPart>
    <w:docPart>
      <w:docPartPr>
        <w:name w:val="89BF6E0D0E1A47CBB2E1A72F40B2E47C"/>
        <w:category>
          <w:name w:val="General"/>
          <w:gallery w:val="placeholder"/>
        </w:category>
        <w:types>
          <w:type w:val="bbPlcHdr"/>
        </w:types>
        <w:behaviors>
          <w:behavior w:val="content"/>
        </w:behaviors>
        <w:guid w:val="{4DA8C1A5-BB30-4B1B-8CA2-D9589BA73F08}"/>
      </w:docPartPr>
      <w:docPartBody>
        <w:p w:rsidR="00F1640A" w:rsidRDefault="00777097" w:rsidP="00777097">
          <w:pPr>
            <w:pStyle w:val="89BF6E0D0E1A47CBB2E1A72F40B2E47C"/>
          </w:pPr>
          <w:r w:rsidRPr="00A30DB0">
            <w:rPr>
              <w:rStyle w:val="PlaceholderText"/>
              <w:rFonts w:ascii="Arial" w:hAnsi="Arial" w:cs="Arial"/>
              <w:color w:val="00B050"/>
              <w:sz w:val="20"/>
              <w:szCs w:val="20"/>
            </w:rPr>
            <w:t>Choose an item.</w:t>
          </w:r>
        </w:p>
      </w:docPartBody>
    </w:docPart>
    <w:docPart>
      <w:docPartPr>
        <w:name w:val="D4C092C2CC9C41D385D4122287196AF6"/>
        <w:category>
          <w:name w:val="General"/>
          <w:gallery w:val="placeholder"/>
        </w:category>
        <w:types>
          <w:type w:val="bbPlcHdr"/>
        </w:types>
        <w:behaviors>
          <w:behavior w:val="content"/>
        </w:behaviors>
        <w:guid w:val="{8577D37C-C435-4757-BA2E-4076B7355C1E}"/>
      </w:docPartPr>
      <w:docPartBody>
        <w:p w:rsidR="00F1640A" w:rsidRDefault="00777097" w:rsidP="00777097">
          <w:pPr>
            <w:pStyle w:val="D4C092C2CC9C41D385D4122287196AF6"/>
          </w:pPr>
          <w:r w:rsidRPr="00A30DB0">
            <w:rPr>
              <w:rStyle w:val="PlaceholderText"/>
              <w:rFonts w:ascii="Arial" w:hAnsi="Arial" w:cs="Arial"/>
              <w:color w:val="00B050"/>
              <w:sz w:val="20"/>
              <w:szCs w:val="20"/>
            </w:rPr>
            <w:t>Click or tap to enter a date.</w:t>
          </w:r>
        </w:p>
      </w:docPartBody>
    </w:docPart>
    <w:docPart>
      <w:docPartPr>
        <w:name w:val="60FAE6FF1D9C4D22A4956EB0A60BBE39"/>
        <w:category>
          <w:name w:val="General"/>
          <w:gallery w:val="placeholder"/>
        </w:category>
        <w:types>
          <w:type w:val="bbPlcHdr"/>
        </w:types>
        <w:behaviors>
          <w:behavior w:val="content"/>
        </w:behaviors>
        <w:guid w:val="{E1152564-9470-46A4-9036-32B9E1697E20}"/>
      </w:docPartPr>
      <w:docPartBody>
        <w:p w:rsidR="00F1640A" w:rsidRDefault="00777097" w:rsidP="00777097">
          <w:pPr>
            <w:pStyle w:val="60FAE6FF1D9C4D22A4956EB0A60BBE39"/>
          </w:pPr>
          <w:r w:rsidRPr="00A30DB0">
            <w:rPr>
              <w:rStyle w:val="PlaceholderText"/>
              <w:rFonts w:ascii="Arial" w:hAnsi="Arial" w:cs="Arial"/>
              <w:color w:val="00B050"/>
              <w:sz w:val="20"/>
              <w:szCs w:val="20"/>
            </w:rPr>
            <w:t>Click or tap to enter a date.</w:t>
          </w:r>
        </w:p>
      </w:docPartBody>
    </w:docPart>
    <w:docPart>
      <w:docPartPr>
        <w:name w:val="BDEFFDDEF5464A6EB0A5EF1C56F1D18F"/>
        <w:category>
          <w:name w:val="General"/>
          <w:gallery w:val="placeholder"/>
        </w:category>
        <w:types>
          <w:type w:val="bbPlcHdr"/>
        </w:types>
        <w:behaviors>
          <w:behavior w:val="content"/>
        </w:behaviors>
        <w:guid w:val="{D5A8B9EB-59B7-492F-B719-A46291EC7290}"/>
      </w:docPartPr>
      <w:docPartBody>
        <w:p w:rsidR="00F1640A" w:rsidRDefault="00777097" w:rsidP="00777097">
          <w:pPr>
            <w:pStyle w:val="BDEFFDDEF5464A6EB0A5EF1C56F1D18F"/>
          </w:pPr>
          <w:r w:rsidRPr="00E34648">
            <w:rPr>
              <w:rStyle w:val="PlaceholderText"/>
              <w:rFonts w:ascii="Arial" w:hAnsi="Arial" w:cs="Arial"/>
              <w:color w:val="00B050"/>
              <w:sz w:val="20"/>
              <w:szCs w:val="20"/>
            </w:rPr>
            <w:t>Click or tap to enter a date.</w:t>
          </w:r>
        </w:p>
      </w:docPartBody>
    </w:docPart>
    <w:docPart>
      <w:docPartPr>
        <w:name w:val="4BB018C3B18349F09D40E89E47253E7A"/>
        <w:category>
          <w:name w:val="General"/>
          <w:gallery w:val="placeholder"/>
        </w:category>
        <w:types>
          <w:type w:val="bbPlcHdr"/>
        </w:types>
        <w:behaviors>
          <w:behavior w:val="content"/>
        </w:behaviors>
        <w:guid w:val="{116A5431-906D-4EBB-91E2-D5AEE2BCCCB3}"/>
      </w:docPartPr>
      <w:docPartBody>
        <w:p w:rsidR="00F1640A" w:rsidRDefault="00777097" w:rsidP="00777097">
          <w:pPr>
            <w:pStyle w:val="4BB018C3B18349F09D40E89E47253E7A"/>
          </w:pPr>
          <w:r w:rsidRPr="00113CA7">
            <w:rPr>
              <w:rStyle w:val="PlaceholderText"/>
              <w:rFonts w:ascii="Arial" w:hAnsi="Arial" w:cs="Arial"/>
              <w:color w:val="00B050"/>
              <w:sz w:val="20"/>
              <w:szCs w:val="20"/>
            </w:rPr>
            <w:t>Choose an item.</w:t>
          </w:r>
        </w:p>
      </w:docPartBody>
    </w:docPart>
    <w:docPart>
      <w:docPartPr>
        <w:name w:val="0BF5A9D6C6634422BA88037AE3728909"/>
        <w:category>
          <w:name w:val="General"/>
          <w:gallery w:val="placeholder"/>
        </w:category>
        <w:types>
          <w:type w:val="bbPlcHdr"/>
        </w:types>
        <w:behaviors>
          <w:behavior w:val="content"/>
        </w:behaviors>
        <w:guid w:val="{0977C318-B125-48FA-9DCE-57B8D88818AD}"/>
      </w:docPartPr>
      <w:docPartBody>
        <w:p w:rsidR="00F1640A" w:rsidRDefault="00F1640A" w:rsidP="00F1640A">
          <w:pPr>
            <w:pStyle w:val="0BF5A9D6C6634422BA88037AE3728909"/>
          </w:pPr>
          <w:r w:rsidRPr="009360B5">
            <w:rPr>
              <w:rStyle w:val="PlaceholderText"/>
              <w:rFonts w:ascii="Arial" w:hAnsi="Arial" w:cs="Arial"/>
              <w:color w:val="00B050"/>
              <w:sz w:val="20"/>
              <w:szCs w:val="20"/>
            </w:rPr>
            <w:t>Choose an item.</w:t>
          </w:r>
        </w:p>
      </w:docPartBody>
    </w:docPart>
    <w:docPart>
      <w:docPartPr>
        <w:name w:val="FF0F199292614518ABA9F6C9D564483D"/>
        <w:category>
          <w:name w:val="General"/>
          <w:gallery w:val="placeholder"/>
        </w:category>
        <w:types>
          <w:type w:val="bbPlcHdr"/>
        </w:types>
        <w:behaviors>
          <w:behavior w:val="content"/>
        </w:behaviors>
        <w:guid w:val="{556034A5-C186-454A-924B-09CA5F02D51A}"/>
      </w:docPartPr>
      <w:docPartBody>
        <w:p w:rsidR="00F1640A" w:rsidRDefault="00F1640A" w:rsidP="00F1640A">
          <w:pPr>
            <w:pStyle w:val="FF0F199292614518ABA9F6C9D564483D"/>
          </w:pPr>
          <w:r w:rsidRPr="009360B5">
            <w:rPr>
              <w:rStyle w:val="PlaceholderText"/>
              <w:rFonts w:ascii="Arial" w:hAnsi="Arial" w:cs="Arial"/>
              <w:color w:val="00B050"/>
              <w:sz w:val="20"/>
              <w:szCs w:val="20"/>
            </w:rPr>
            <w:t>Choose an item.</w:t>
          </w:r>
        </w:p>
      </w:docPartBody>
    </w:docPart>
    <w:docPart>
      <w:docPartPr>
        <w:name w:val="1A18CDD61F1746A7A932A31BED02D724"/>
        <w:category>
          <w:name w:val="General"/>
          <w:gallery w:val="placeholder"/>
        </w:category>
        <w:types>
          <w:type w:val="bbPlcHdr"/>
        </w:types>
        <w:behaviors>
          <w:behavior w:val="content"/>
        </w:behaviors>
        <w:guid w:val="{34587CC8-5C07-4A09-8C20-6CF16A27D46C}"/>
      </w:docPartPr>
      <w:docPartBody>
        <w:p w:rsidR="00F1640A" w:rsidRDefault="00F1640A" w:rsidP="00F1640A">
          <w:pPr>
            <w:pStyle w:val="1A18CDD61F1746A7A932A31BED02D724"/>
          </w:pPr>
          <w:r w:rsidRPr="009360B5">
            <w:rPr>
              <w:rStyle w:val="PlaceholderText"/>
              <w:rFonts w:ascii="Arial" w:hAnsi="Arial" w:cs="Arial"/>
              <w:color w:val="00B050"/>
              <w:sz w:val="20"/>
              <w:szCs w:val="20"/>
            </w:rPr>
            <w:t>Choose an item.</w:t>
          </w:r>
        </w:p>
      </w:docPartBody>
    </w:docPart>
    <w:docPart>
      <w:docPartPr>
        <w:name w:val="583D539B0CAD4013846891E55AA29E2D"/>
        <w:category>
          <w:name w:val="General"/>
          <w:gallery w:val="placeholder"/>
        </w:category>
        <w:types>
          <w:type w:val="bbPlcHdr"/>
        </w:types>
        <w:behaviors>
          <w:behavior w:val="content"/>
        </w:behaviors>
        <w:guid w:val="{D259AB85-A781-47D4-BC2A-9BC71132D127}"/>
      </w:docPartPr>
      <w:docPartBody>
        <w:p w:rsidR="00944A5B" w:rsidRDefault="00F1640A" w:rsidP="00F1640A">
          <w:pPr>
            <w:pStyle w:val="583D539B0CAD4013846891E55AA29E2D"/>
          </w:pPr>
          <w:r w:rsidRPr="009360B5">
            <w:rPr>
              <w:rStyle w:val="PlaceholderText"/>
              <w:rFonts w:ascii="Arial" w:hAnsi="Arial" w:cs="Arial"/>
              <w:color w:val="00B050"/>
              <w:sz w:val="20"/>
              <w:szCs w:val="20"/>
            </w:rPr>
            <w:t>Choose an item.</w:t>
          </w:r>
        </w:p>
      </w:docPartBody>
    </w:docPart>
    <w:docPart>
      <w:docPartPr>
        <w:name w:val="688C7617ABAE4B24BB650103524B8FF6"/>
        <w:category>
          <w:name w:val="General"/>
          <w:gallery w:val="placeholder"/>
        </w:category>
        <w:types>
          <w:type w:val="bbPlcHdr"/>
        </w:types>
        <w:behaviors>
          <w:behavior w:val="content"/>
        </w:behaviors>
        <w:guid w:val="{98A16816-37B5-4F75-B070-6DC80CBAE3A6}"/>
      </w:docPartPr>
      <w:docPartBody>
        <w:p w:rsidR="00944A5B" w:rsidRDefault="00F1640A" w:rsidP="00F1640A">
          <w:pPr>
            <w:pStyle w:val="688C7617ABAE4B24BB650103524B8FF6"/>
          </w:pPr>
          <w:r w:rsidRPr="009360B5">
            <w:rPr>
              <w:rStyle w:val="PlaceholderText"/>
              <w:rFonts w:ascii="Arial" w:hAnsi="Arial" w:cs="Arial"/>
              <w:color w:val="00B050"/>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A66CFB05-40E2-43A7-A787-B4784A93F751}"/>
      </w:docPartPr>
      <w:docPartBody>
        <w:p w:rsidR="009F3E1E" w:rsidRDefault="00650BF5">
          <w:r w:rsidRPr="00F55AFD">
            <w:rPr>
              <w:rStyle w:val="PlaceholderText"/>
            </w:rPr>
            <w:t>Choose an item.</w:t>
          </w:r>
        </w:p>
      </w:docPartBody>
    </w:docPart>
    <w:docPart>
      <w:docPartPr>
        <w:name w:val="0BCB3B774ECD47AD915DB2EE61F98C5A"/>
        <w:category>
          <w:name w:val="General"/>
          <w:gallery w:val="placeholder"/>
        </w:category>
        <w:types>
          <w:type w:val="bbPlcHdr"/>
        </w:types>
        <w:behaviors>
          <w:behavior w:val="content"/>
        </w:behaviors>
        <w:guid w:val="{1A326F37-7CEF-49E2-93D4-32F70CC93530}"/>
      </w:docPartPr>
      <w:docPartBody>
        <w:p w:rsidR="009F3E1E" w:rsidRDefault="00650BF5" w:rsidP="00650BF5">
          <w:pPr>
            <w:pStyle w:val="0BCB3B774ECD47AD915DB2EE61F98C5A"/>
          </w:pPr>
          <w:r w:rsidRPr="00F55AFD">
            <w:rPr>
              <w:rStyle w:val="PlaceholderText"/>
            </w:rPr>
            <w:t>Choose an item.</w:t>
          </w:r>
        </w:p>
      </w:docPartBody>
    </w:docPart>
    <w:docPart>
      <w:docPartPr>
        <w:name w:val="68B4B6E77A07460C858DA8246C8D9F7C"/>
        <w:category>
          <w:name w:val="General"/>
          <w:gallery w:val="placeholder"/>
        </w:category>
        <w:types>
          <w:type w:val="bbPlcHdr"/>
        </w:types>
        <w:behaviors>
          <w:behavior w:val="content"/>
        </w:behaviors>
        <w:guid w:val="{BFAF6868-74B3-4916-8889-0519C5754028}"/>
      </w:docPartPr>
      <w:docPartBody>
        <w:p w:rsidR="009F3E1E" w:rsidRDefault="00650BF5" w:rsidP="00650BF5">
          <w:pPr>
            <w:pStyle w:val="68B4B6E77A07460C858DA8246C8D9F7C"/>
          </w:pPr>
          <w:r w:rsidRPr="00CA0C54">
            <w:rPr>
              <w:rStyle w:val="PlaceholderText"/>
              <w:color w:val="00B050"/>
              <w:sz w:val="20"/>
              <w:szCs w:val="20"/>
            </w:rPr>
            <w:t>Choose an item.</w:t>
          </w:r>
        </w:p>
      </w:docPartBody>
    </w:docPart>
    <w:docPart>
      <w:docPartPr>
        <w:name w:val="1D9678D96FC44015A51B834DCDFFCE31"/>
        <w:category>
          <w:name w:val="General"/>
          <w:gallery w:val="placeholder"/>
        </w:category>
        <w:types>
          <w:type w:val="bbPlcHdr"/>
        </w:types>
        <w:behaviors>
          <w:behavior w:val="content"/>
        </w:behaviors>
        <w:guid w:val="{97EE4224-CD58-4142-90CB-3981A3ED5E11}"/>
      </w:docPartPr>
      <w:docPartBody>
        <w:p w:rsidR="00B55AE1" w:rsidRDefault="006C16B8" w:rsidP="006C16B8">
          <w:pPr>
            <w:pStyle w:val="1D9678D96FC44015A51B834DCDFFCE31"/>
          </w:pPr>
          <w:r w:rsidRPr="009360B5">
            <w:rPr>
              <w:rStyle w:val="PlaceholderText"/>
              <w:rFonts w:ascii="Arial" w:hAnsi="Arial" w:cs="Arial"/>
              <w:color w:val="00B050"/>
              <w:sz w:val="20"/>
              <w:szCs w:val="20"/>
            </w:rPr>
            <w:t>Choose an item.</w:t>
          </w:r>
        </w:p>
      </w:docPartBody>
    </w:docPart>
    <w:docPart>
      <w:docPartPr>
        <w:name w:val="93EB8635F4C24353A1237EBA430B9843"/>
        <w:category>
          <w:name w:val="General"/>
          <w:gallery w:val="placeholder"/>
        </w:category>
        <w:types>
          <w:type w:val="bbPlcHdr"/>
        </w:types>
        <w:behaviors>
          <w:behavior w:val="content"/>
        </w:behaviors>
        <w:guid w:val="{F7C2DAD0-BD1F-4FF7-A6CA-B8F8F4445E59}"/>
      </w:docPartPr>
      <w:docPartBody>
        <w:p w:rsidR="000C1212" w:rsidRDefault="003C2566" w:rsidP="003C2566">
          <w:pPr>
            <w:pStyle w:val="93EB8635F4C24353A1237EBA430B9843"/>
          </w:pPr>
          <w:r w:rsidRPr="00065C32">
            <w:rPr>
              <w:rStyle w:val="PlaceholderText"/>
              <w:color w:val="00B05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72"/>
    <w:rsid w:val="000C1212"/>
    <w:rsid w:val="0019551E"/>
    <w:rsid w:val="003C2566"/>
    <w:rsid w:val="003F51E5"/>
    <w:rsid w:val="00437001"/>
    <w:rsid w:val="00452B7A"/>
    <w:rsid w:val="00621090"/>
    <w:rsid w:val="006450D0"/>
    <w:rsid w:val="00650BF5"/>
    <w:rsid w:val="00686544"/>
    <w:rsid w:val="006C16B8"/>
    <w:rsid w:val="00777097"/>
    <w:rsid w:val="007B6807"/>
    <w:rsid w:val="007F5832"/>
    <w:rsid w:val="00843E15"/>
    <w:rsid w:val="008451CF"/>
    <w:rsid w:val="00944A5B"/>
    <w:rsid w:val="00984DC9"/>
    <w:rsid w:val="009F3E1E"/>
    <w:rsid w:val="00A777BE"/>
    <w:rsid w:val="00B50172"/>
    <w:rsid w:val="00B55AE1"/>
    <w:rsid w:val="00C748A4"/>
    <w:rsid w:val="00E628D8"/>
    <w:rsid w:val="00E67C86"/>
    <w:rsid w:val="00EF471E"/>
    <w:rsid w:val="00F1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566"/>
    <w:rPr>
      <w:color w:val="808080"/>
    </w:rPr>
  </w:style>
  <w:style w:type="paragraph" w:customStyle="1" w:styleId="0BF5A9D6C6634422BA88037AE3728909">
    <w:name w:val="0BF5A9D6C6634422BA88037AE3728909"/>
    <w:rsid w:val="00F1640A"/>
  </w:style>
  <w:style w:type="paragraph" w:customStyle="1" w:styleId="FF0F199292614518ABA9F6C9D564483D">
    <w:name w:val="FF0F199292614518ABA9F6C9D564483D"/>
    <w:rsid w:val="00F1640A"/>
  </w:style>
  <w:style w:type="paragraph" w:customStyle="1" w:styleId="1A18CDD61F1746A7A932A31BED02D724">
    <w:name w:val="1A18CDD61F1746A7A932A31BED02D724"/>
    <w:rsid w:val="00F1640A"/>
  </w:style>
  <w:style w:type="paragraph" w:customStyle="1" w:styleId="0B7C7EFE01FA4559BD7D1C55269F17A6">
    <w:name w:val="0B7C7EFE01FA4559BD7D1C55269F17A6"/>
    <w:rsid w:val="00777097"/>
    <w:pPr>
      <w:spacing w:after="0" w:line="240" w:lineRule="auto"/>
    </w:pPr>
    <w:rPr>
      <w:rFonts w:ascii="Times New Roman" w:eastAsia="Times New Roman" w:hAnsi="Times New Roman" w:cs="Times New Roman"/>
      <w:sz w:val="24"/>
      <w:szCs w:val="24"/>
    </w:rPr>
  </w:style>
  <w:style w:type="paragraph" w:customStyle="1" w:styleId="3890C00A89ED4D1096EF603E4C4F3F01">
    <w:name w:val="3890C00A89ED4D1096EF603E4C4F3F01"/>
    <w:rsid w:val="00777097"/>
    <w:pPr>
      <w:spacing w:after="0" w:line="240" w:lineRule="auto"/>
    </w:pPr>
    <w:rPr>
      <w:rFonts w:ascii="Times New Roman" w:eastAsia="Times New Roman" w:hAnsi="Times New Roman" w:cs="Times New Roman"/>
      <w:sz w:val="24"/>
      <w:szCs w:val="24"/>
    </w:rPr>
  </w:style>
  <w:style w:type="paragraph" w:customStyle="1" w:styleId="6C2F4D6DE6DB4CC2B82E98892C0160ED1">
    <w:name w:val="6C2F4D6DE6DB4CC2B82E98892C0160ED1"/>
    <w:rsid w:val="00777097"/>
    <w:pPr>
      <w:spacing w:after="0" w:line="240" w:lineRule="auto"/>
    </w:pPr>
    <w:rPr>
      <w:rFonts w:ascii="Times New Roman" w:eastAsia="Times New Roman" w:hAnsi="Times New Roman" w:cs="Times New Roman"/>
      <w:sz w:val="24"/>
      <w:szCs w:val="24"/>
    </w:rPr>
  </w:style>
  <w:style w:type="paragraph" w:customStyle="1" w:styleId="D5A4E06F67C041CFB4A9DE170BF3EE8D1">
    <w:name w:val="D5A4E06F67C041CFB4A9DE170BF3EE8D1"/>
    <w:rsid w:val="00777097"/>
    <w:pPr>
      <w:spacing w:after="0" w:line="240" w:lineRule="auto"/>
    </w:pPr>
    <w:rPr>
      <w:rFonts w:ascii="Times New Roman" w:eastAsia="Times New Roman" w:hAnsi="Times New Roman" w:cs="Times New Roman"/>
      <w:sz w:val="24"/>
      <w:szCs w:val="24"/>
    </w:rPr>
  </w:style>
  <w:style w:type="paragraph" w:customStyle="1" w:styleId="67BED7D03EC143EDBEDE15D98ABC3B8B1">
    <w:name w:val="67BED7D03EC143EDBEDE15D98ABC3B8B1"/>
    <w:rsid w:val="00777097"/>
    <w:pPr>
      <w:spacing w:after="0" w:line="240" w:lineRule="auto"/>
    </w:pPr>
    <w:rPr>
      <w:rFonts w:ascii="Times New Roman" w:eastAsia="Times New Roman" w:hAnsi="Times New Roman" w:cs="Times New Roman"/>
      <w:sz w:val="24"/>
      <w:szCs w:val="24"/>
    </w:rPr>
  </w:style>
  <w:style w:type="paragraph" w:customStyle="1" w:styleId="E3330C60DF3B4C76AA7F644DE16D30711">
    <w:name w:val="E3330C60DF3B4C76AA7F644DE16D30711"/>
    <w:rsid w:val="00777097"/>
    <w:pPr>
      <w:spacing w:after="0" w:line="240" w:lineRule="auto"/>
    </w:pPr>
    <w:rPr>
      <w:rFonts w:ascii="Times New Roman" w:eastAsia="Times New Roman" w:hAnsi="Times New Roman" w:cs="Times New Roman"/>
      <w:sz w:val="24"/>
      <w:szCs w:val="24"/>
    </w:rPr>
  </w:style>
  <w:style w:type="paragraph" w:customStyle="1" w:styleId="19218BA211B2449C91EBE5D10B97D54E1">
    <w:name w:val="19218BA211B2449C91EBE5D10B97D54E1"/>
    <w:rsid w:val="00777097"/>
    <w:pPr>
      <w:spacing w:after="0" w:line="240" w:lineRule="auto"/>
    </w:pPr>
    <w:rPr>
      <w:rFonts w:ascii="Times New Roman" w:eastAsia="Times New Roman" w:hAnsi="Times New Roman" w:cs="Times New Roman"/>
      <w:sz w:val="24"/>
      <w:szCs w:val="24"/>
    </w:rPr>
  </w:style>
  <w:style w:type="paragraph" w:customStyle="1" w:styleId="DE01751BEE414DE6BE382871A7B6F15D1">
    <w:name w:val="DE01751BEE414DE6BE382871A7B6F15D1"/>
    <w:rsid w:val="00777097"/>
    <w:pPr>
      <w:spacing w:after="0" w:line="240" w:lineRule="auto"/>
    </w:pPr>
    <w:rPr>
      <w:rFonts w:ascii="Times New Roman" w:eastAsia="Times New Roman" w:hAnsi="Times New Roman" w:cs="Times New Roman"/>
      <w:sz w:val="24"/>
      <w:szCs w:val="24"/>
    </w:rPr>
  </w:style>
  <w:style w:type="paragraph" w:customStyle="1" w:styleId="2FDA8011B0ED4E20AD9CAD3CFDFB736C1">
    <w:name w:val="2FDA8011B0ED4E20AD9CAD3CFDFB736C1"/>
    <w:rsid w:val="00777097"/>
    <w:pPr>
      <w:spacing w:after="0" w:line="240" w:lineRule="auto"/>
    </w:pPr>
    <w:rPr>
      <w:rFonts w:ascii="Times New Roman" w:eastAsia="Times New Roman" w:hAnsi="Times New Roman" w:cs="Times New Roman"/>
      <w:sz w:val="24"/>
      <w:szCs w:val="24"/>
    </w:rPr>
  </w:style>
  <w:style w:type="paragraph" w:customStyle="1" w:styleId="A8C4D8C9F51D47CCA65FF7FD15444EF6">
    <w:name w:val="A8C4D8C9F51D47CCA65FF7FD15444EF6"/>
    <w:rsid w:val="00777097"/>
    <w:pPr>
      <w:spacing w:after="0" w:line="240" w:lineRule="auto"/>
    </w:pPr>
    <w:rPr>
      <w:rFonts w:ascii="Times New Roman" w:eastAsia="Times New Roman" w:hAnsi="Times New Roman" w:cs="Times New Roman"/>
      <w:sz w:val="24"/>
      <w:szCs w:val="24"/>
    </w:rPr>
  </w:style>
  <w:style w:type="paragraph" w:customStyle="1" w:styleId="89BF6E0D0E1A47CBB2E1A72F40B2E47C">
    <w:name w:val="89BF6E0D0E1A47CBB2E1A72F40B2E47C"/>
    <w:rsid w:val="00777097"/>
    <w:pPr>
      <w:spacing w:after="0" w:line="240" w:lineRule="auto"/>
    </w:pPr>
    <w:rPr>
      <w:rFonts w:ascii="Times New Roman" w:eastAsia="Times New Roman" w:hAnsi="Times New Roman" w:cs="Times New Roman"/>
      <w:sz w:val="24"/>
      <w:szCs w:val="24"/>
    </w:rPr>
  </w:style>
  <w:style w:type="paragraph" w:customStyle="1" w:styleId="A9C3D53C902341D783129CF5BEA92286">
    <w:name w:val="A9C3D53C902341D783129CF5BEA92286"/>
    <w:rsid w:val="00777097"/>
    <w:pPr>
      <w:spacing w:after="0" w:line="240" w:lineRule="auto"/>
    </w:pPr>
    <w:rPr>
      <w:rFonts w:ascii="Times New Roman" w:eastAsia="Times New Roman" w:hAnsi="Times New Roman" w:cs="Times New Roman"/>
      <w:sz w:val="24"/>
      <w:szCs w:val="24"/>
    </w:rPr>
  </w:style>
  <w:style w:type="paragraph" w:customStyle="1" w:styleId="D4C092C2CC9C41D385D4122287196AF6">
    <w:name w:val="D4C092C2CC9C41D385D4122287196AF6"/>
    <w:rsid w:val="00777097"/>
    <w:pPr>
      <w:spacing w:after="0" w:line="240" w:lineRule="auto"/>
    </w:pPr>
    <w:rPr>
      <w:rFonts w:ascii="Times New Roman" w:eastAsia="Times New Roman" w:hAnsi="Times New Roman" w:cs="Times New Roman"/>
      <w:sz w:val="24"/>
      <w:szCs w:val="24"/>
    </w:rPr>
  </w:style>
  <w:style w:type="paragraph" w:customStyle="1" w:styleId="60FAE6FF1D9C4D22A4956EB0A60BBE39">
    <w:name w:val="60FAE6FF1D9C4D22A4956EB0A60BBE39"/>
    <w:rsid w:val="00777097"/>
    <w:pPr>
      <w:spacing w:after="0" w:line="240" w:lineRule="auto"/>
    </w:pPr>
    <w:rPr>
      <w:rFonts w:ascii="Times New Roman" w:eastAsia="Times New Roman" w:hAnsi="Times New Roman" w:cs="Times New Roman"/>
      <w:sz w:val="24"/>
      <w:szCs w:val="24"/>
    </w:rPr>
  </w:style>
  <w:style w:type="paragraph" w:customStyle="1" w:styleId="BDEFFDDEF5464A6EB0A5EF1C56F1D18F">
    <w:name w:val="BDEFFDDEF5464A6EB0A5EF1C56F1D18F"/>
    <w:rsid w:val="00777097"/>
    <w:pPr>
      <w:spacing w:after="0" w:line="240" w:lineRule="auto"/>
    </w:pPr>
    <w:rPr>
      <w:rFonts w:ascii="Times New Roman" w:eastAsia="Times New Roman" w:hAnsi="Times New Roman" w:cs="Times New Roman"/>
      <w:sz w:val="24"/>
      <w:szCs w:val="24"/>
    </w:rPr>
  </w:style>
  <w:style w:type="paragraph" w:customStyle="1" w:styleId="AF4BE4A58B734D739374C193A28E6F3F">
    <w:name w:val="AF4BE4A58B734D739374C193A28E6F3F"/>
    <w:rsid w:val="00777097"/>
    <w:pPr>
      <w:spacing w:after="0" w:line="240" w:lineRule="auto"/>
    </w:pPr>
    <w:rPr>
      <w:rFonts w:ascii="Times New Roman" w:eastAsia="Times New Roman" w:hAnsi="Times New Roman" w:cs="Times New Roman"/>
      <w:sz w:val="24"/>
      <w:szCs w:val="24"/>
    </w:rPr>
  </w:style>
  <w:style w:type="paragraph" w:customStyle="1" w:styleId="B535A14200DE44F290AF5372DA6C0A491">
    <w:name w:val="B535A14200DE44F290AF5372DA6C0A491"/>
    <w:rsid w:val="00777097"/>
    <w:pPr>
      <w:spacing w:after="0" w:line="240" w:lineRule="auto"/>
    </w:pPr>
    <w:rPr>
      <w:rFonts w:ascii="Times New Roman" w:eastAsia="Times New Roman" w:hAnsi="Times New Roman" w:cs="Times New Roman"/>
      <w:sz w:val="24"/>
      <w:szCs w:val="24"/>
    </w:rPr>
  </w:style>
  <w:style w:type="paragraph" w:customStyle="1" w:styleId="D7485D00E5E04FD4A9A271A73F3F8FD1">
    <w:name w:val="D7485D00E5E04FD4A9A271A73F3F8FD1"/>
    <w:rsid w:val="00777097"/>
    <w:pPr>
      <w:spacing w:after="0" w:line="240" w:lineRule="auto"/>
    </w:pPr>
    <w:rPr>
      <w:rFonts w:ascii="Times New Roman" w:eastAsia="Times New Roman" w:hAnsi="Times New Roman" w:cs="Times New Roman"/>
      <w:sz w:val="24"/>
      <w:szCs w:val="24"/>
    </w:rPr>
  </w:style>
  <w:style w:type="paragraph" w:customStyle="1" w:styleId="B1D5AF392130424F9E8A8EFD1FFCCAAE1">
    <w:name w:val="B1D5AF392130424F9E8A8EFD1FFCCAAE1"/>
    <w:rsid w:val="00777097"/>
    <w:pPr>
      <w:spacing w:after="0" w:line="240" w:lineRule="auto"/>
    </w:pPr>
    <w:rPr>
      <w:rFonts w:ascii="Times New Roman" w:eastAsia="Times New Roman" w:hAnsi="Times New Roman" w:cs="Times New Roman"/>
      <w:sz w:val="24"/>
      <w:szCs w:val="24"/>
    </w:rPr>
  </w:style>
  <w:style w:type="paragraph" w:customStyle="1" w:styleId="0CDF8F4E3E0F4E6F9D3540A63ED5FD20">
    <w:name w:val="0CDF8F4E3E0F4E6F9D3540A63ED5FD20"/>
    <w:rsid w:val="00777097"/>
    <w:pPr>
      <w:spacing w:after="0" w:line="240" w:lineRule="auto"/>
    </w:pPr>
    <w:rPr>
      <w:rFonts w:ascii="Times New Roman" w:eastAsia="Times New Roman" w:hAnsi="Times New Roman" w:cs="Times New Roman"/>
      <w:sz w:val="24"/>
      <w:szCs w:val="24"/>
    </w:rPr>
  </w:style>
  <w:style w:type="paragraph" w:customStyle="1" w:styleId="2AAF3655108F45CB862C27FAAE045C14">
    <w:name w:val="2AAF3655108F45CB862C27FAAE045C14"/>
    <w:rsid w:val="00777097"/>
    <w:pPr>
      <w:spacing w:after="0" w:line="240" w:lineRule="auto"/>
    </w:pPr>
    <w:rPr>
      <w:rFonts w:ascii="Times New Roman" w:eastAsia="Times New Roman" w:hAnsi="Times New Roman" w:cs="Times New Roman"/>
      <w:sz w:val="24"/>
      <w:szCs w:val="24"/>
    </w:rPr>
  </w:style>
  <w:style w:type="paragraph" w:customStyle="1" w:styleId="3A7DC6EDC2CE4FC09A7B9305E3AA3D33">
    <w:name w:val="3A7DC6EDC2CE4FC09A7B9305E3AA3D33"/>
    <w:rsid w:val="00777097"/>
    <w:pPr>
      <w:spacing w:after="0" w:line="240" w:lineRule="auto"/>
    </w:pPr>
    <w:rPr>
      <w:rFonts w:ascii="Times New Roman" w:eastAsia="Times New Roman" w:hAnsi="Times New Roman" w:cs="Times New Roman"/>
      <w:sz w:val="24"/>
      <w:szCs w:val="24"/>
    </w:rPr>
  </w:style>
  <w:style w:type="paragraph" w:customStyle="1" w:styleId="9C27D0A993A84113812FDCE19A863DE0">
    <w:name w:val="9C27D0A993A84113812FDCE19A863DE0"/>
    <w:rsid w:val="00777097"/>
    <w:pPr>
      <w:spacing w:after="0" w:line="240" w:lineRule="auto"/>
    </w:pPr>
    <w:rPr>
      <w:rFonts w:ascii="Times New Roman" w:eastAsia="Times New Roman" w:hAnsi="Times New Roman" w:cs="Times New Roman"/>
      <w:sz w:val="24"/>
      <w:szCs w:val="24"/>
    </w:rPr>
  </w:style>
  <w:style w:type="paragraph" w:customStyle="1" w:styleId="D2690C219D74483AB61A89A53997C20E">
    <w:name w:val="D2690C219D74483AB61A89A53997C20E"/>
    <w:rsid w:val="00777097"/>
    <w:pPr>
      <w:spacing w:after="0" w:line="240" w:lineRule="auto"/>
    </w:pPr>
    <w:rPr>
      <w:rFonts w:ascii="Times New Roman" w:eastAsia="Times New Roman" w:hAnsi="Times New Roman" w:cs="Times New Roman"/>
      <w:sz w:val="24"/>
      <w:szCs w:val="24"/>
    </w:rPr>
  </w:style>
  <w:style w:type="paragraph" w:customStyle="1" w:styleId="FED86EDFB0A04723B7BC0F5E5A2A55E2">
    <w:name w:val="FED86EDFB0A04723B7BC0F5E5A2A55E2"/>
    <w:rsid w:val="00777097"/>
    <w:pPr>
      <w:spacing w:after="0" w:line="240" w:lineRule="auto"/>
    </w:pPr>
    <w:rPr>
      <w:rFonts w:ascii="Times New Roman" w:eastAsia="Times New Roman" w:hAnsi="Times New Roman" w:cs="Times New Roman"/>
      <w:sz w:val="24"/>
      <w:szCs w:val="24"/>
    </w:rPr>
  </w:style>
  <w:style w:type="paragraph" w:customStyle="1" w:styleId="E6D19A7F33D24EFE9C43B0891F0E81E9">
    <w:name w:val="E6D19A7F33D24EFE9C43B0891F0E81E9"/>
    <w:rsid w:val="00777097"/>
    <w:pPr>
      <w:spacing w:after="0" w:line="240" w:lineRule="auto"/>
    </w:pPr>
    <w:rPr>
      <w:rFonts w:ascii="Times New Roman" w:eastAsia="Times New Roman" w:hAnsi="Times New Roman" w:cs="Times New Roman"/>
      <w:sz w:val="24"/>
      <w:szCs w:val="24"/>
    </w:rPr>
  </w:style>
  <w:style w:type="paragraph" w:customStyle="1" w:styleId="4CAEB3C5C1F7419FAC45DA2653821F4A">
    <w:name w:val="4CAEB3C5C1F7419FAC45DA2653821F4A"/>
    <w:rsid w:val="00777097"/>
    <w:pPr>
      <w:spacing w:after="0" w:line="240" w:lineRule="auto"/>
    </w:pPr>
    <w:rPr>
      <w:rFonts w:ascii="Times New Roman" w:eastAsia="Times New Roman" w:hAnsi="Times New Roman" w:cs="Times New Roman"/>
      <w:sz w:val="24"/>
      <w:szCs w:val="24"/>
    </w:rPr>
  </w:style>
  <w:style w:type="paragraph" w:customStyle="1" w:styleId="9AF4B0C9A6A34F3EB52A1177AD1163F0">
    <w:name w:val="9AF4B0C9A6A34F3EB52A1177AD1163F0"/>
    <w:rsid w:val="00777097"/>
    <w:pPr>
      <w:spacing w:after="0" w:line="240" w:lineRule="auto"/>
    </w:pPr>
    <w:rPr>
      <w:rFonts w:ascii="Times New Roman" w:eastAsia="Times New Roman" w:hAnsi="Times New Roman" w:cs="Times New Roman"/>
      <w:sz w:val="24"/>
      <w:szCs w:val="24"/>
    </w:rPr>
  </w:style>
  <w:style w:type="paragraph" w:customStyle="1" w:styleId="4E985E866D8148EFBD33D370979B7836">
    <w:name w:val="4E985E866D8148EFBD33D370979B7836"/>
    <w:rsid w:val="00777097"/>
    <w:pPr>
      <w:spacing w:after="0" w:line="240" w:lineRule="auto"/>
    </w:pPr>
    <w:rPr>
      <w:rFonts w:ascii="Times New Roman" w:eastAsia="Times New Roman" w:hAnsi="Times New Roman" w:cs="Times New Roman"/>
      <w:sz w:val="24"/>
      <w:szCs w:val="24"/>
    </w:rPr>
  </w:style>
  <w:style w:type="paragraph" w:customStyle="1" w:styleId="39C04DEB685A453AA44AF409E2548051">
    <w:name w:val="39C04DEB685A453AA44AF409E2548051"/>
    <w:rsid w:val="00777097"/>
    <w:pPr>
      <w:spacing w:after="0" w:line="240" w:lineRule="auto"/>
    </w:pPr>
    <w:rPr>
      <w:rFonts w:ascii="Times New Roman" w:eastAsia="Times New Roman" w:hAnsi="Times New Roman" w:cs="Times New Roman"/>
      <w:sz w:val="24"/>
      <w:szCs w:val="24"/>
    </w:rPr>
  </w:style>
  <w:style w:type="paragraph" w:customStyle="1" w:styleId="E3461CA415194924B3E2FCBF640FF04F1">
    <w:name w:val="E3461CA415194924B3E2FCBF640FF04F1"/>
    <w:rsid w:val="00777097"/>
    <w:pPr>
      <w:spacing w:after="0" w:line="240" w:lineRule="auto"/>
    </w:pPr>
    <w:rPr>
      <w:rFonts w:ascii="Times New Roman" w:eastAsia="Times New Roman" w:hAnsi="Times New Roman" w:cs="Times New Roman"/>
      <w:sz w:val="24"/>
      <w:szCs w:val="24"/>
    </w:rPr>
  </w:style>
  <w:style w:type="paragraph" w:customStyle="1" w:styleId="3E8EF61BFA954076B9FD6CB10F89D5181">
    <w:name w:val="3E8EF61BFA954076B9FD6CB10F89D5181"/>
    <w:rsid w:val="00777097"/>
    <w:pPr>
      <w:spacing w:after="0" w:line="240" w:lineRule="auto"/>
    </w:pPr>
    <w:rPr>
      <w:rFonts w:ascii="Times New Roman" w:eastAsia="Times New Roman" w:hAnsi="Times New Roman" w:cs="Times New Roman"/>
      <w:sz w:val="24"/>
      <w:szCs w:val="24"/>
    </w:rPr>
  </w:style>
  <w:style w:type="paragraph" w:customStyle="1" w:styleId="4A4F9955A96C4391915A21FC080A035F">
    <w:name w:val="4A4F9955A96C4391915A21FC080A035F"/>
    <w:rsid w:val="00777097"/>
    <w:pPr>
      <w:spacing w:after="0" w:line="240" w:lineRule="auto"/>
    </w:pPr>
    <w:rPr>
      <w:rFonts w:ascii="Times New Roman" w:eastAsia="Times New Roman" w:hAnsi="Times New Roman" w:cs="Times New Roman"/>
      <w:sz w:val="24"/>
      <w:szCs w:val="24"/>
    </w:rPr>
  </w:style>
  <w:style w:type="paragraph" w:customStyle="1" w:styleId="607813CC304F46118BA6042C6C9C678F">
    <w:name w:val="607813CC304F46118BA6042C6C9C678F"/>
    <w:rsid w:val="00777097"/>
    <w:pPr>
      <w:spacing w:after="0" w:line="240" w:lineRule="auto"/>
    </w:pPr>
    <w:rPr>
      <w:rFonts w:ascii="Times New Roman" w:eastAsia="Times New Roman" w:hAnsi="Times New Roman" w:cs="Times New Roman"/>
      <w:sz w:val="24"/>
      <w:szCs w:val="24"/>
    </w:rPr>
  </w:style>
  <w:style w:type="paragraph" w:customStyle="1" w:styleId="F18FE422AF1E4D589724CB8B2BADE97D">
    <w:name w:val="F18FE422AF1E4D589724CB8B2BADE97D"/>
    <w:rsid w:val="00777097"/>
    <w:pPr>
      <w:spacing w:after="0" w:line="240" w:lineRule="auto"/>
    </w:pPr>
    <w:rPr>
      <w:rFonts w:ascii="Times New Roman" w:eastAsia="Times New Roman" w:hAnsi="Times New Roman" w:cs="Times New Roman"/>
      <w:sz w:val="24"/>
      <w:szCs w:val="24"/>
    </w:rPr>
  </w:style>
  <w:style w:type="paragraph" w:customStyle="1" w:styleId="F8A83C7C8AC145D2B2BC3B9904E77F34">
    <w:name w:val="F8A83C7C8AC145D2B2BC3B9904E77F34"/>
    <w:rsid w:val="00777097"/>
    <w:pPr>
      <w:spacing w:after="0" w:line="240" w:lineRule="auto"/>
    </w:pPr>
    <w:rPr>
      <w:rFonts w:ascii="Times New Roman" w:eastAsia="Times New Roman" w:hAnsi="Times New Roman" w:cs="Times New Roman"/>
      <w:sz w:val="24"/>
      <w:szCs w:val="24"/>
    </w:rPr>
  </w:style>
  <w:style w:type="paragraph" w:customStyle="1" w:styleId="B0C941DBC1D04E0BA7B9B01F042105FA1">
    <w:name w:val="B0C941DBC1D04E0BA7B9B01F042105FA1"/>
    <w:rsid w:val="00777097"/>
    <w:pPr>
      <w:spacing w:after="0" w:line="240" w:lineRule="auto"/>
    </w:pPr>
    <w:rPr>
      <w:rFonts w:ascii="Times New Roman" w:eastAsia="Times New Roman" w:hAnsi="Times New Roman" w:cs="Times New Roman"/>
      <w:sz w:val="24"/>
      <w:szCs w:val="24"/>
    </w:rPr>
  </w:style>
  <w:style w:type="paragraph" w:customStyle="1" w:styleId="4BB018C3B18349F09D40E89E47253E7A">
    <w:name w:val="4BB018C3B18349F09D40E89E47253E7A"/>
    <w:rsid w:val="00777097"/>
    <w:pPr>
      <w:spacing w:after="0" w:line="240" w:lineRule="auto"/>
    </w:pPr>
    <w:rPr>
      <w:rFonts w:ascii="Times New Roman" w:eastAsia="Times New Roman" w:hAnsi="Times New Roman" w:cs="Times New Roman"/>
      <w:sz w:val="24"/>
      <w:szCs w:val="24"/>
    </w:rPr>
  </w:style>
  <w:style w:type="paragraph" w:customStyle="1" w:styleId="A5A27A2D43BE416C93A1BFB883537F1D">
    <w:name w:val="A5A27A2D43BE416C93A1BFB883537F1D"/>
    <w:rsid w:val="00777097"/>
    <w:pPr>
      <w:spacing w:after="0" w:line="240" w:lineRule="auto"/>
    </w:pPr>
    <w:rPr>
      <w:rFonts w:ascii="Times New Roman" w:eastAsia="Times New Roman" w:hAnsi="Times New Roman" w:cs="Times New Roman"/>
      <w:sz w:val="24"/>
      <w:szCs w:val="24"/>
    </w:rPr>
  </w:style>
  <w:style w:type="paragraph" w:customStyle="1" w:styleId="D7ACFFC12F40496093DBCBE6A6F4839A">
    <w:name w:val="D7ACFFC12F40496093DBCBE6A6F4839A"/>
    <w:rsid w:val="00777097"/>
    <w:pPr>
      <w:spacing w:after="0" w:line="240" w:lineRule="auto"/>
    </w:pPr>
    <w:rPr>
      <w:rFonts w:ascii="Times New Roman" w:eastAsia="Times New Roman" w:hAnsi="Times New Roman" w:cs="Times New Roman"/>
      <w:sz w:val="24"/>
      <w:szCs w:val="24"/>
    </w:rPr>
  </w:style>
  <w:style w:type="paragraph" w:customStyle="1" w:styleId="18BF18C59CD442EFAAC6D82EB6047CAA1">
    <w:name w:val="18BF18C59CD442EFAAC6D82EB6047CAA1"/>
    <w:rsid w:val="00777097"/>
    <w:pPr>
      <w:spacing w:after="0" w:line="240" w:lineRule="auto"/>
    </w:pPr>
    <w:rPr>
      <w:rFonts w:ascii="Times New Roman" w:eastAsia="Times New Roman" w:hAnsi="Times New Roman" w:cs="Times New Roman"/>
      <w:sz w:val="24"/>
      <w:szCs w:val="24"/>
    </w:rPr>
  </w:style>
  <w:style w:type="paragraph" w:customStyle="1" w:styleId="10590E7CE29D4F43AE5600C5F7A2EA17">
    <w:name w:val="10590E7CE29D4F43AE5600C5F7A2EA17"/>
    <w:rsid w:val="00777097"/>
    <w:pPr>
      <w:spacing w:after="0" w:line="240" w:lineRule="auto"/>
    </w:pPr>
    <w:rPr>
      <w:rFonts w:ascii="Times New Roman" w:eastAsia="Times New Roman" w:hAnsi="Times New Roman" w:cs="Times New Roman"/>
      <w:sz w:val="24"/>
      <w:szCs w:val="24"/>
    </w:rPr>
  </w:style>
  <w:style w:type="paragraph" w:customStyle="1" w:styleId="51B1A38717E047BD9C0043A3B6335BB31">
    <w:name w:val="51B1A38717E047BD9C0043A3B6335BB31"/>
    <w:rsid w:val="00777097"/>
    <w:pPr>
      <w:spacing w:after="0" w:line="240" w:lineRule="auto"/>
    </w:pPr>
    <w:rPr>
      <w:rFonts w:ascii="Times New Roman" w:eastAsia="Times New Roman" w:hAnsi="Times New Roman" w:cs="Times New Roman"/>
      <w:sz w:val="24"/>
      <w:szCs w:val="24"/>
    </w:rPr>
  </w:style>
  <w:style w:type="paragraph" w:customStyle="1" w:styleId="FD39D0F31CC64A86A943A7D4C9730CCC">
    <w:name w:val="FD39D0F31CC64A86A943A7D4C9730CCC"/>
    <w:rsid w:val="00777097"/>
    <w:pPr>
      <w:spacing w:after="0" w:line="240" w:lineRule="auto"/>
    </w:pPr>
    <w:rPr>
      <w:rFonts w:ascii="Times New Roman" w:eastAsia="Times New Roman" w:hAnsi="Times New Roman" w:cs="Times New Roman"/>
      <w:sz w:val="24"/>
      <w:szCs w:val="24"/>
    </w:rPr>
  </w:style>
  <w:style w:type="paragraph" w:customStyle="1" w:styleId="6080B07382564AC99CD9DFDB0867C724">
    <w:name w:val="6080B07382564AC99CD9DFDB0867C724"/>
    <w:rsid w:val="00777097"/>
    <w:pPr>
      <w:spacing w:after="0" w:line="240" w:lineRule="auto"/>
    </w:pPr>
    <w:rPr>
      <w:rFonts w:ascii="Times New Roman" w:eastAsia="Times New Roman" w:hAnsi="Times New Roman" w:cs="Times New Roman"/>
      <w:sz w:val="24"/>
      <w:szCs w:val="24"/>
    </w:rPr>
  </w:style>
  <w:style w:type="paragraph" w:customStyle="1" w:styleId="85EA9D21011D4DEBB47A1FFB8026C5BA1">
    <w:name w:val="85EA9D21011D4DEBB47A1FFB8026C5BA1"/>
    <w:rsid w:val="00777097"/>
    <w:pPr>
      <w:spacing w:after="0" w:line="240" w:lineRule="auto"/>
    </w:pPr>
    <w:rPr>
      <w:rFonts w:ascii="Times New Roman" w:eastAsia="Times New Roman" w:hAnsi="Times New Roman" w:cs="Times New Roman"/>
      <w:sz w:val="24"/>
      <w:szCs w:val="24"/>
    </w:rPr>
  </w:style>
  <w:style w:type="paragraph" w:customStyle="1" w:styleId="FD959B064DEA422E927770A41B96B5E8">
    <w:name w:val="FD959B064DEA422E927770A41B96B5E8"/>
    <w:rsid w:val="00777097"/>
    <w:pPr>
      <w:spacing w:after="0" w:line="240" w:lineRule="auto"/>
    </w:pPr>
    <w:rPr>
      <w:rFonts w:ascii="Times New Roman" w:eastAsia="Times New Roman" w:hAnsi="Times New Roman" w:cs="Times New Roman"/>
      <w:sz w:val="24"/>
      <w:szCs w:val="24"/>
    </w:rPr>
  </w:style>
  <w:style w:type="paragraph" w:customStyle="1" w:styleId="FD1CD7B46FF64F00B58351E42A0F6C81">
    <w:name w:val="FD1CD7B46FF64F00B58351E42A0F6C81"/>
    <w:rsid w:val="00777097"/>
    <w:pPr>
      <w:spacing w:after="0" w:line="240" w:lineRule="auto"/>
    </w:pPr>
    <w:rPr>
      <w:rFonts w:ascii="Times New Roman" w:eastAsia="Times New Roman" w:hAnsi="Times New Roman" w:cs="Times New Roman"/>
      <w:sz w:val="24"/>
      <w:szCs w:val="24"/>
    </w:rPr>
  </w:style>
  <w:style w:type="paragraph" w:customStyle="1" w:styleId="98D470C06FB740419E8B40C2348938D2">
    <w:name w:val="98D470C06FB740419E8B40C2348938D2"/>
    <w:rsid w:val="00777097"/>
    <w:pPr>
      <w:spacing w:after="0" w:line="240" w:lineRule="auto"/>
    </w:pPr>
    <w:rPr>
      <w:rFonts w:ascii="Times New Roman" w:eastAsia="Times New Roman" w:hAnsi="Times New Roman" w:cs="Times New Roman"/>
      <w:sz w:val="24"/>
      <w:szCs w:val="24"/>
    </w:rPr>
  </w:style>
  <w:style w:type="paragraph" w:customStyle="1" w:styleId="BD288C2E1ED94B19ACBE4C90C3556EEA1">
    <w:name w:val="BD288C2E1ED94B19ACBE4C90C3556EEA1"/>
    <w:rsid w:val="00777097"/>
    <w:pPr>
      <w:spacing w:after="0" w:line="240" w:lineRule="auto"/>
    </w:pPr>
    <w:rPr>
      <w:rFonts w:ascii="Times New Roman" w:eastAsia="Times New Roman" w:hAnsi="Times New Roman" w:cs="Times New Roman"/>
      <w:sz w:val="24"/>
      <w:szCs w:val="24"/>
    </w:rPr>
  </w:style>
  <w:style w:type="paragraph" w:customStyle="1" w:styleId="C772CCCAD793450992DE9B78A0317E1C">
    <w:name w:val="C772CCCAD793450992DE9B78A0317E1C"/>
    <w:rsid w:val="00777097"/>
    <w:pPr>
      <w:spacing w:after="0" w:line="240" w:lineRule="auto"/>
    </w:pPr>
    <w:rPr>
      <w:rFonts w:ascii="Times New Roman" w:eastAsia="Times New Roman" w:hAnsi="Times New Roman" w:cs="Times New Roman"/>
      <w:sz w:val="24"/>
      <w:szCs w:val="24"/>
    </w:rPr>
  </w:style>
  <w:style w:type="paragraph" w:customStyle="1" w:styleId="4F69543337594446964F5DA66C9B548D">
    <w:name w:val="4F69543337594446964F5DA66C9B548D"/>
    <w:rsid w:val="00777097"/>
    <w:pPr>
      <w:spacing w:after="0" w:line="240" w:lineRule="auto"/>
    </w:pPr>
    <w:rPr>
      <w:rFonts w:ascii="Times New Roman" w:eastAsia="Times New Roman" w:hAnsi="Times New Roman" w:cs="Times New Roman"/>
      <w:sz w:val="24"/>
      <w:szCs w:val="24"/>
    </w:rPr>
  </w:style>
  <w:style w:type="paragraph" w:customStyle="1" w:styleId="3F6E5C6F36864A478984366DB08482A2">
    <w:name w:val="3F6E5C6F36864A478984366DB08482A2"/>
    <w:rsid w:val="00777097"/>
    <w:pPr>
      <w:spacing w:after="0" w:line="240" w:lineRule="auto"/>
    </w:pPr>
    <w:rPr>
      <w:rFonts w:ascii="Times New Roman" w:eastAsia="Times New Roman" w:hAnsi="Times New Roman" w:cs="Times New Roman"/>
      <w:sz w:val="24"/>
      <w:szCs w:val="24"/>
    </w:rPr>
  </w:style>
  <w:style w:type="paragraph" w:customStyle="1" w:styleId="466388CE059F4DA2848E97D276A5F169">
    <w:name w:val="466388CE059F4DA2848E97D276A5F169"/>
    <w:rsid w:val="00777097"/>
  </w:style>
  <w:style w:type="paragraph" w:customStyle="1" w:styleId="583D539B0CAD4013846891E55AA29E2D">
    <w:name w:val="583D539B0CAD4013846891E55AA29E2D"/>
    <w:rsid w:val="00F1640A"/>
  </w:style>
  <w:style w:type="paragraph" w:customStyle="1" w:styleId="688C7617ABAE4B24BB650103524B8FF6">
    <w:name w:val="688C7617ABAE4B24BB650103524B8FF6"/>
    <w:rsid w:val="00F1640A"/>
  </w:style>
  <w:style w:type="paragraph" w:customStyle="1" w:styleId="0BCB3B774ECD47AD915DB2EE61F98C5A">
    <w:name w:val="0BCB3B774ECD47AD915DB2EE61F98C5A"/>
    <w:rsid w:val="00650BF5"/>
  </w:style>
  <w:style w:type="paragraph" w:customStyle="1" w:styleId="68B4B6E77A07460C858DA8246C8D9F7C">
    <w:name w:val="68B4B6E77A07460C858DA8246C8D9F7C"/>
    <w:rsid w:val="00650BF5"/>
  </w:style>
  <w:style w:type="paragraph" w:customStyle="1" w:styleId="1D9678D96FC44015A51B834DCDFFCE31">
    <w:name w:val="1D9678D96FC44015A51B834DCDFFCE31"/>
    <w:rsid w:val="006C16B8"/>
  </w:style>
  <w:style w:type="paragraph" w:customStyle="1" w:styleId="93EB8635F4C24353A1237EBA430B9843">
    <w:name w:val="93EB8635F4C24353A1237EBA430B9843"/>
    <w:rsid w:val="003C2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4AFA2-4F01-4ECB-AF72-99D8CBDE95DA}">
  <ds:schemaRefs>
    <ds:schemaRef ds:uri="http://schemas.openxmlformats.org/officeDocument/2006/bibliography"/>
  </ds:schemaRefs>
</ds:datastoreItem>
</file>

<file path=customXml/itemProps2.xml><?xml version="1.0" encoding="utf-8"?>
<ds:datastoreItem xmlns:ds="http://schemas.openxmlformats.org/officeDocument/2006/customXml" ds:itemID="{59D66794-F020-4BFB-9925-551126103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72F5AD-DF2B-42DB-B3A4-098FC60F3039}"/>
</file>

<file path=customXml/itemProps4.xml><?xml version="1.0" encoding="utf-8"?>
<ds:datastoreItem xmlns:ds="http://schemas.openxmlformats.org/officeDocument/2006/customXml" ds:itemID="{D0B3BB3E-96AD-4851-B33E-4C1334005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NominalAppraisalReport.dot</Template>
  <TotalTime>0</TotalTime>
  <Pages>27</Pages>
  <Words>11294</Words>
  <Characters>64380</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Appraisal Report - Non-Complex Surplus Property</vt:lpstr>
    </vt:vector>
  </TitlesOfParts>
  <Company/>
  <LinksUpToDate>false</LinksUpToDate>
  <CharactersWithSpaces>75523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Report - Non-Complex Surplus Property</dc:title>
  <dc:subject>short format appraisal report for surplus properties</dc:subject>
  <dc:creator>WisDOT Real Estate</dc:creator>
  <cp:keywords>Appraisal Report - Non-Complex Surplus Property</cp:keywords>
  <dc:description/>
  <cp:lastModifiedBy>Walters, Nathan - DOT</cp:lastModifiedBy>
  <cp:revision>2</cp:revision>
  <cp:lastPrinted>2016-09-26T15:44:00Z</cp:lastPrinted>
  <dcterms:created xsi:type="dcterms:W3CDTF">2022-10-11T17:16:00Z</dcterms:created>
  <dcterms:modified xsi:type="dcterms:W3CDTF">2022-10-11T17:16:00Z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