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7" w:type="dxa"/>
        <w:tblInd w:w="-90" w:type="dxa"/>
        <w:tblLook w:val="0000" w:firstRow="0" w:lastRow="0" w:firstColumn="0" w:lastColumn="0" w:noHBand="0" w:noVBand="0"/>
      </w:tblPr>
      <w:tblGrid>
        <w:gridCol w:w="2430"/>
        <w:gridCol w:w="6930"/>
        <w:gridCol w:w="1937"/>
      </w:tblGrid>
      <w:tr w:rsidR="00426790" w14:paraId="6C493159" w14:textId="77777777" w:rsidTr="00A916B9">
        <w:tc>
          <w:tcPr>
            <w:tcW w:w="2430" w:type="dxa"/>
          </w:tcPr>
          <w:p w14:paraId="03391A28" w14:textId="6BC4EA84" w:rsidR="00426790" w:rsidRDefault="00426790" w:rsidP="00A916B9">
            <w:pPr>
              <w:pStyle w:val="Heading2"/>
              <w:rPr>
                <w:rFonts w:ascii="Arial Black" w:hAnsi="Arial Black"/>
                <w:b/>
                <w:bCs w:val="0"/>
                <w:color w:val="000080"/>
                <w:sz w:val="32"/>
              </w:rPr>
            </w:pPr>
            <w:r>
              <w:rPr>
                <w:b/>
                <w:bCs w:val="0"/>
                <w:noProof/>
                <w:color w:val="FF0000"/>
              </w:rPr>
              <w:drawing>
                <wp:inline distT="0" distB="0" distL="0" distR="0" wp14:anchorId="635306CF" wp14:editId="725A38FC">
                  <wp:extent cx="1178426" cy="1116992"/>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614" cy="1136127"/>
                          </a:xfrm>
                          <a:prstGeom prst="rect">
                            <a:avLst/>
                          </a:prstGeom>
                          <a:noFill/>
                          <a:ln>
                            <a:noFill/>
                          </a:ln>
                        </pic:spPr>
                      </pic:pic>
                    </a:graphicData>
                  </a:graphic>
                </wp:inline>
              </w:drawing>
            </w:r>
          </w:p>
        </w:tc>
        <w:tc>
          <w:tcPr>
            <w:tcW w:w="6930" w:type="dxa"/>
            <w:vAlign w:val="center"/>
          </w:tcPr>
          <w:p w14:paraId="57CCABBB" w14:textId="77777777" w:rsidR="00426790" w:rsidRPr="00A916B9" w:rsidRDefault="00426790" w:rsidP="00D30EA2">
            <w:pPr>
              <w:pStyle w:val="Heading2"/>
              <w:spacing w:after="40"/>
              <w:rPr>
                <w:rFonts w:ascii="Franklin Gothic Heavy" w:hAnsi="Franklin Gothic Heavy"/>
                <w:b/>
                <w:bCs w:val="0"/>
                <w:color w:val="000080"/>
                <w:sz w:val="28"/>
                <w:szCs w:val="28"/>
              </w:rPr>
            </w:pPr>
            <w:r w:rsidRPr="00A916B9">
              <w:rPr>
                <w:rFonts w:ascii="Franklin Gothic Heavy" w:hAnsi="Franklin Gothic Heavy"/>
                <w:b/>
                <w:bCs w:val="0"/>
                <w:color w:val="000080"/>
                <w:sz w:val="28"/>
                <w:szCs w:val="28"/>
              </w:rPr>
              <w:t xml:space="preserve">Drive Sober or Get Pulled Over  </w:t>
            </w:r>
          </w:p>
          <w:p w14:paraId="2CE5D760" w14:textId="39B8DC6A" w:rsidR="00426790" w:rsidRDefault="00426790" w:rsidP="00D30EA2">
            <w:pPr>
              <w:pStyle w:val="Heading2"/>
              <w:spacing w:after="40"/>
              <w:rPr>
                <w:rFonts w:ascii="Franklin Gothic Heavy" w:hAnsi="Franklin Gothic Heavy"/>
                <w:b/>
                <w:bCs w:val="0"/>
                <w:color w:val="000080"/>
                <w:sz w:val="32"/>
              </w:rPr>
            </w:pPr>
            <w:r>
              <w:rPr>
                <w:rFonts w:ascii="Franklin Gothic Heavy" w:hAnsi="Franklin Gothic Heavy"/>
                <w:b/>
                <w:bCs w:val="0"/>
                <w:color w:val="000080"/>
                <w:sz w:val="32"/>
              </w:rPr>
              <w:t>FACT SHEET AND TALKING POINTS</w:t>
            </w:r>
          </w:p>
          <w:p w14:paraId="4EE9B624" w14:textId="77777777" w:rsidR="00A916B9" w:rsidRPr="00A916B9" w:rsidRDefault="00A916B9" w:rsidP="00D30EA2">
            <w:pPr>
              <w:spacing w:after="40"/>
              <w:rPr>
                <w:sz w:val="8"/>
                <w:szCs w:val="8"/>
              </w:rPr>
            </w:pPr>
          </w:p>
          <w:p w14:paraId="08843AF2" w14:textId="77777777" w:rsidR="00426790" w:rsidRPr="00D30EA2" w:rsidRDefault="00426790" w:rsidP="00D30EA2">
            <w:pPr>
              <w:pStyle w:val="Heading2"/>
              <w:spacing w:after="20"/>
              <w:rPr>
                <w:rFonts w:ascii="Franklin Gothic Heavy" w:hAnsi="Franklin Gothic Heavy"/>
                <w:color w:val="FF0000"/>
                <w:sz w:val="24"/>
              </w:rPr>
            </w:pPr>
            <w:r w:rsidRPr="00D30EA2">
              <w:rPr>
                <w:rFonts w:ascii="Franklin Gothic Heavy" w:hAnsi="Franklin Gothic Heavy"/>
                <w:color w:val="FF0000"/>
                <w:sz w:val="24"/>
              </w:rPr>
              <w:t xml:space="preserve">From the Wisconsin Department of Transportation (WisDOT) </w:t>
            </w:r>
          </w:p>
          <w:p w14:paraId="53D60AD0" w14:textId="77777777" w:rsidR="00426790" w:rsidRPr="00D30EA2" w:rsidRDefault="00426790" w:rsidP="00D30EA2">
            <w:pPr>
              <w:pStyle w:val="Heading2"/>
              <w:spacing w:after="20"/>
              <w:rPr>
                <w:rFonts w:ascii="Franklin Gothic Heavy" w:hAnsi="Franklin Gothic Heavy"/>
                <w:color w:val="FF0000"/>
                <w:sz w:val="24"/>
              </w:rPr>
            </w:pPr>
            <w:r w:rsidRPr="00D30EA2">
              <w:rPr>
                <w:rFonts w:ascii="Franklin Gothic Heavy" w:hAnsi="Franklin Gothic Heavy"/>
                <w:color w:val="FF0000"/>
                <w:sz w:val="24"/>
              </w:rPr>
              <w:t xml:space="preserve">Division of State Patrol </w:t>
            </w:r>
          </w:p>
          <w:p w14:paraId="5569B08B" w14:textId="77777777" w:rsidR="00426790" w:rsidRPr="00D30EA2" w:rsidRDefault="00426790" w:rsidP="00D30EA2">
            <w:pPr>
              <w:pStyle w:val="Heading2"/>
              <w:spacing w:after="20"/>
              <w:rPr>
                <w:rFonts w:ascii="Franklin Gothic Heavy" w:hAnsi="Franklin Gothic Heavy"/>
                <w:color w:val="FF0000"/>
                <w:sz w:val="24"/>
              </w:rPr>
            </w:pPr>
            <w:r w:rsidRPr="00D30EA2">
              <w:rPr>
                <w:rFonts w:ascii="Franklin Gothic Heavy" w:hAnsi="Franklin Gothic Heavy"/>
                <w:color w:val="FF0000"/>
                <w:sz w:val="24"/>
              </w:rPr>
              <w:t>Bureau of Transportation Safety</w:t>
            </w:r>
          </w:p>
          <w:p w14:paraId="52A69C50" w14:textId="77777777" w:rsidR="00426790" w:rsidRDefault="00426790" w:rsidP="004E791C">
            <w:pPr>
              <w:pStyle w:val="Heading2"/>
              <w:jc w:val="center"/>
              <w:rPr>
                <w:rFonts w:ascii="Arial Black" w:hAnsi="Arial Black"/>
                <w:b/>
                <w:bCs w:val="0"/>
                <w:color w:val="000080"/>
                <w:sz w:val="32"/>
              </w:rPr>
            </w:pPr>
          </w:p>
        </w:tc>
        <w:tc>
          <w:tcPr>
            <w:tcW w:w="1937" w:type="dxa"/>
          </w:tcPr>
          <w:p w14:paraId="5CC77E68" w14:textId="77777777" w:rsidR="00426790" w:rsidRDefault="00426790" w:rsidP="004E791C">
            <w:pPr>
              <w:pStyle w:val="Heading2"/>
              <w:jc w:val="center"/>
              <w:rPr>
                <w:rFonts w:ascii="Arial Black" w:hAnsi="Arial Black"/>
                <w:b/>
                <w:bCs w:val="0"/>
                <w:color w:val="000080"/>
                <w:sz w:val="32"/>
              </w:rPr>
            </w:pPr>
          </w:p>
        </w:tc>
      </w:tr>
    </w:tbl>
    <w:p w14:paraId="0F918406" w14:textId="052EE3AE" w:rsidR="00426790" w:rsidRPr="0087034A" w:rsidRDefault="00426790" w:rsidP="00426790">
      <w:pPr>
        <w:pStyle w:val="NormalWeb"/>
        <w:spacing w:before="0" w:beforeAutospacing="0" w:after="0" w:afterAutospacing="0"/>
        <w:rPr>
          <w:rFonts w:ascii="Arial" w:hAnsi="Arial" w:cs="Arial"/>
          <w:b/>
          <w:bCs/>
          <w:color w:val="auto"/>
          <w:sz w:val="28"/>
          <w:szCs w:val="28"/>
        </w:rPr>
      </w:pPr>
      <w:r w:rsidRPr="0087034A">
        <w:rPr>
          <w:rFonts w:ascii="Arial" w:hAnsi="Arial" w:cs="Arial"/>
          <w:b/>
          <w:bCs/>
          <w:color w:val="auto"/>
          <w:sz w:val="28"/>
          <w:szCs w:val="28"/>
        </w:rPr>
        <w:t>December 1</w:t>
      </w:r>
      <w:r w:rsidR="007E5BD4">
        <w:rPr>
          <w:rFonts w:ascii="Arial" w:hAnsi="Arial" w:cs="Arial"/>
          <w:b/>
          <w:bCs/>
          <w:color w:val="auto"/>
          <w:sz w:val="28"/>
          <w:szCs w:val="28"/>
        </w:rPr>
        <w:t>1</w:t>
      </w:r>
      <w:r w:rsidRPr="0087034A">
        <w:rPr>
          <w:rFonts w:ascii="Arial" w:hAnsi="Arial" w:cs="Arial"/>
          <w:b/>
          <w:bCs/>
          <w:color w:val="auto"/>
          <w:sz w:val="28"/>
          <w:szCs w:val="28"/>
        </w:rPr>
        <w:t xml:space="preserve">, </w:t>
      </w:r>
      <w:r w:rsidR="007B0B20" w:rsidRPr="0087034A">
        <w:rPr>
          <w:rFonts w:ascii="Arial" w:hAnsi="Arial" w:cs="Arial"/>
          <w:b/>
          <w:bCs/>
          <w:color w:val="auto"/>
          <w:sz w:val="28"/>
          <w:szCs w:val="28"/>
        </w:rPr>
        <w:t>202</w:t>
      </w:r>
      <w:r w:rsidR="007B0B20">
        <w:rPr>
          <w:rFonts w:ascii="Arial" w:hAnsi="Arial" w:cs="Arial"/>
          <w:b/>
          <w:bCs/>
          <w:color w:val="auto"/>
          <w:sz w:val="28"/>
          <w:szCs w:val="28"/>
        </w:rPr>
        <w:t>4,</w:t>
      </w:r>
      <w:r w:rsidRPr="0087034A">
        <w:rPr>
          <w:rFonts w:ascii="Arial" w:hAnsi="Arial" w:cs="Arial"/>
          <w:b/>
          <w:bCs/>
          <w:color w:val="auto"/>
          <w:sz w:val="28"/>
          <w:szCs w:val="28"/>
        </w:rPr>
        <w:t xml:space="preserve"> through January 1, 202</w:t>
      </w:r>
      <w:r w:rsidR="007E5BD4">
        <w:rPr>
          <w:rFonts w:ascii="Arial" w:hAnsi="Arial" w:cs="Arial"/>
          <w:b/>
          <w:bCs/>
          <w:color w:val="auto"/>
          <w:sz w:val="28"/>
          <w:szCs w:val="28"/>
        </w:rPr>
        <w:t>5</w:t>
      </w:r>
    </w:p>
    <w:p w14:paraId="5C82845D" w14:textId="77777777" w:rsidR="00426790" w:rsidRPr="0087034A" w:rsidRDefault="00426790" w:rsidP="00426790">
      <w:pPr>
        <w:ind w:left="360"/>
        <w:rPr>
          <w:rFonts w:ascii="Arial" w:hAnsi="Arial" w:cs="Arial"/>
          <w:b/>
          <w:sz w:val="22"/>
          <w:szCs w:val="22"/>
        </w:rPr>
      </w:pPr>
    </w:p>
    <w:p w14:paraId="161CC7BE" w14:textId="77777777" w:rsidR="00426790" w:rsidRPr="0087034A" w:rsidRDefault="00426790" w:rsidP="00426790">
      <w:pPr>
        <w:numPr>
          <w:ilvl w:val="0"/>
          <w:numId w:val="3"/>
        </w:numPr>
        <w:rPr>
          <w:rFonts w:ascii="Arial" w:hAnsi="Arial" w:cs="Arial"/>
          <w:sz w:val="22"/>
          <w:szCs w:val="22"/>
        </w:rPr>
      </w:pPr>
      <w:r w:rsidRPr="0087034A">
        <w:rPr>
          <w:rFonts w:ascii="Arial" w:hAnsi="Arial" w:cs="Arial"/>
          <w:sz w:val="22"/>
          <w:szCs w:val="22"/>
        </w:rPr>
        <w:t>During the national holiday Drive Sober or Get Pulled Over campaign, law enforcement agencies across Wisconsin will boost patrols to watch out for impaired drivers.</w:t>
      </w:r>
    </w:p>
    <w:p w14:paraId="69278356" w14:textId="77777777" w:rsidR="00426790" w:rsidRPr="0087034A" w:rsidRDefault="00426790" w:rsidP="00426790">
      <w:pPr>
        <w:rPr>
          <w:rFonts w:ascii="Arial" w:hAnsi="Arial" w:cs="Arial"/>
          <w:sz w:val="22"/>
          <w:szCs w:val="22"/>
        </w:rPr>
      </w:pPr>
    </w:p>
    <w:p w14:paraId="2BE666BD" w14:textId="73603CFA" w:rsidR="00426790" w:rsidRPr="0087034A" w:rsidRDefault="00426790" w:rsidP="00426790">
      <w:pPr>
        <w:pStyle w:val="NormalWeb"/>
        <w:numPr>
          <w:ilvl w:val="0"/>
          <w:numId w:val="3"/>
        </w:numPr>
        <w:spacing w:before="0" w:beforeAutospacing="0" w:after="0" w:afterAutospacing="0"/>
        <w:rPr>
          <w:rFonts w:ascii="Arial" w:hAnsi="Arial" w:cs="Arial"/>
          <w:b/>
          <w:bCs/>
          <w:color w:val="auto"/>
          <w:sz w:val="22"/>
          <w:szCs w:val="22"/>
        </w:rPr>
      </w:pPr>
      <w:r w:rsidRPr="0087034A">
        <w:rPr>
          <w:rFonts w:ascii="Arial" w:hAnsi="Arial" w:cs="Arial"/>
          <w:color w:val="auto"/>
          <w:sz w:val="22"/>
          <w:szCs w:val="22"/>
        </w:rPr>
        <w:t>The goal of the stepped-up law enforcement effort is not just to arrest impaired drivers. The mission is to enhance public safety and prevent needless tragedies by discouraging people from making the dangerous decision to get behind the wheel while intoxicated.</w:t>
      </w:r>
    </w:p>
    <w:p w14:paraId="41003B19" w14:textId="77777777" w:rsidR="00426790" w:rsidRPr="0087034A" w:rsidRDefault="00426790" w:rsidP="00426790">
      <w:pPr>
        <w:pStyle w:val="ListParagraph"/>
        <w:rPr>
          <w:rFonts w:ascii="Arial" w:hAnsi="Arial" w:cs="Arial"/>
          <w:b/>
          <w:bCs w:val="0"/>
          <w:sz w:val="22"/>
          <w:szCs w:val="22"/>
        </w:rPr>
      </w:pPr>
    </w:p>
    <w:p w14:paraId="40E81123" w14:textId="77777777" w:rsidR="00426790" w:rsidRPr="0087034A" w:rsidRDefault="00426790" w:rsidP="00426790">
      <w:pPr>
        <w:pStyle w:val="NormalWeb"/>
        <w:spacing w:before="0" w:beforeAutospacing="0" w:after="0" w:afterAutospacing="0"/>
        <w:rPr>
          <w:rFonts w:ascii="Arial" w:hAnsi="Arial" w:cs="Arial"/>
          <w:b/>
          <w:bCs/>
          <w:color w:val="auto"/>
          <w:sz w:val="28"/>
          <w:szCs w:val="28"/>
        </w:rPr>
      </w:pPr>
      <w:r w:rsidRPr="0087034A">
        <w:rPr>
          <w:rFonts w:ascii="Arial" w:hAnsi="Arial" w:cs="Arial"/>
          <w:b/>
          <w:bCs/>
          <w:color w:val="auto"/>
          <w:sz w:val="28"/>
          <w:szCs w:val="28"/>
        </w:rPr>
        <w:t>Sobering statistics</w:t>
      </w:r>
    </w:p>
    <w:p w14:paraId="21E64A80" w14:textId="77777777" w:rsidR="00426790" w:rsidRPr="0087034A" w:rsidRDefault="00426790" w:rsidP="00426790">
      <w:pPr>
        <w:overflowPunct w:val="0"/>
        <w:autoSpaceDE w:val="0"/>
        <w:autoSpaceDN w:val="0"/>
        <w:adjustRightInd w:val="0"/>
        <w:ind w:left="360"/>
        <w:rPr>
          <w:rFonts w:ascii="Arial" w:hAnsi="Arial" w:cs="Arial"/>
          <w:sz w:val="22"/>
          <w:szCs w:val="22"/>
        </w:rPr>
      </w:pPr>
    </w:p>
    <w:p w14:paraId="569C61E5" w14:textId="09042C26" w:rsidR="00AA20A6" w:rsidRPr="00F6212A" w:rsidRDefault="00AA20A6" w:rsidP="00AA20A6">
      <w:pPr>
        <w:numPr>
          <w:ilvl w:val="0"/>
          <w:numId w:val="1"/>
        </w:numPr>
        <w:overflowPunct w:val="0"/>
        <w:autoSpaceDE w:val="0"/>
        <w:autoSpaceDN w:val="0"/>
        <w:adjustRightInd w:val="0"/>
        <w:rPr>
          <w:rFonts w:ascii="Arial" w:hAnsi="Arial" w:cs="Arial"/>
          <w:sz w:val="22"/>
          <w:szCs w:val="22"/>
        </w:rPr>
      </w:pPr>
      <w:r w:rsidRPr="00F6212A">
        <w:rPr>
          <w:rFonts w:ascii="Arial" w:hAnsi="Arial" w:cs="Arial"/>
          <w:sz w:val="22"/>
          <w:szCs w:val="22"/>
        </w:rPr>
        <w:t xml:space="preserve">Someone is injured or killed in an impaired driving crash </w:t>
      </w:r>
      <w:r w:rsidR="007E5BD4">
        <w:rPr>
          <w:rFonts w:ascii="Arial" w:hAnsi="Arial" w:cs="Arial"/>
          <w:sz w:val="22"/>
          <w:szCs w:val="22"/>
        </w:rPr>
        <w:t xml:space="preserve">about </w:t>
      </w:r>
      <w:r w:rsidRPr="00F6212A">
        <w:rPr>
          <w:rFonts w:ascii="Arial" w:hAnsi="Arial" w:cs="Arial"/>
          <w:sz w:val="22"/>
          <w:szCs w:val="22"/>
        </w:rPr>
        <w:t xml:space="preserve">every two hours in Wisconsin. </w:t>
      </w:r>
      <w:r w:rsidRPr="00F6212A">
        <w:rPr>
          <w:rFonts w:ascii="Arial" w:hAnsi="Arial" w:cs="Arial"/>
          <w:sz w:val="22"/>
          <w:szCs w:val="22"/>
        </w:rPr>
        <w:br/>
      </w:r>
    </w:p>
    <w:p w14:paraId="3AFC40A5" w14:textId="447281B8" w:rsidR="00AA20A6" w:rsidRPr="00F6212A" w:rsidRDefault="00160F6C" w:rsidP="00AA20A6">
      <w:pPr>
        <w:numPr>
          <w:ilvl w:val="0"/>
          <w:numId w:val="1"/>
        </w:numPr>
        <w:overflowPunct w:val="0"/>
        <w:autoSpaceDE w:val="0"/>
        <w:autoSpaceDN w:val="0"/>
        <w:adjustRightInd w:val="0"/>
        <w:rPr>
          <w:rFonts w:ascii="Arial" w:hAnsi="Arial" w:cs="Arial"/>
          <w:sz w:val="22"/>
          <w:szCs w:val="22"/>
        </w:rPr>
      </w:pPr>
      <w:r w:rsidRPr="00160F6C">
        <w:rPr>
          <w:rFonts w:ascii="Arial" w:hAnsi="Arial" w:cs="Arial"/>
          <w:sz w:val="22"/>
          <w:szCs w:val="22"/>
        </w:rPr>
        <w:t>During the last holiday season (Dec 15, 2023 – Jan 1, 2024), there were 393 crashes involving impaired drivers in Wisconsin. These crashes killed 12 people and injured 197 others.</w:t>
      </w:r>
      <w:r w:rsidR="00AA20A6" w:rsidRPr="000F30BE">
        <w:rPr>
          <w:rFonts w:ascii="Arial" w:hAnsi="Arial" w:cs="Arial"/>
          <w:sz w:val="22"/>
          <w:szCs w:val="22"/>
          <w:highlight w:val="yellow"/>
        </w:rPr>
        <w:br/>
      </w:r>
    </w:p>
    <w:p w14:paraId="72D16F74" w14:textId="72A2CC78" w:rsidR="001D49AB" w:rsidRPr="00F6212A" w:rsidRDefault="001D49AB" w:rsidP="001D49AB">
      <w:pPr>
        <w:numPr>
          <w:ilvl w:val="0"/>
          <w:numId w:val="1"/>
        </w:numPr>
        <w:overflowPunct w:val="0"/>
        <w:autoSpaceDE w:val="0"/>
        <w:autoSpaceDN w:val="0"/>
        <w:adjustRightInd w:val="0"/>
        <w:rPr>
          <w:rFonts w:ascii="Arial" w:hAnsi="Arial" w:cs="Arial"/>
          <w:sz w:val="22"/>
          <w:szCs w:val="22"/>
        </w:rPr>
      </w:pPr>
      <w:r w:rsidRPr="00F6212A">
        <w:rPr>
          <w:rFonts w:ascii="Arial" w:hAnsi="Arial" w:cs="Arial"/>
          <w:sz w:val="22"/>
          <w:szCs w:val="22"/>
        </w:rPr>
        <w:t>Drunken driving remains a significant concern. Last year (202</w:t>
      </w:r>
      <w:r w:rsidR="00A639FA">
        <w:rPr>
          <w:rFonts w:ascii="Arial" w:hAnsi="Arial" w:cs="Arial"/>
          <w:sz w:val="22"/>
          <w:szCs w:val="22"/>
        </w:rPr>
        <w:t>3</w:t>
      </w:r>
      <w:r w:rsidRPr="00F6212A">
        <w:rPr>
          <w:rFonts w:ascii="Arial" w:hAnsi="Arial" w:cs="Arial"/>
          <w:sz w:val="22"/>
          <w:szCs w:val="22"/>
        </w:rPr>
        <w:t>) in Wisconsin:</w:t>
      </w:r>
    </w:p>
    <w:p w14:paraId="67ADB80A" w14:textId="2DDB3B53" w:rsidR="001D49AB" w:rsidRPr="00F6212A" w:rsidRDefault="001D49AB" w:rsidP="001D49AB">
      <w:pPr>
        <w:numPr>
          <w:ilvl w:val="1"/>
          <w:numId w:val="1"/>
        </w:numPr>
        <w:overflowPunct w:val="0"/>
        <w:autoSpaceDE w:val="0"/>
        <w:autoSpaceDN w:val="0"/>
        <w:adjustRightInd w:val="0"/>
        <w:rPr>
          <w:rFonts w:ascii="Arial" w:hAnsi="Arial" w:cs="Arial"/>
          <w:sz w:val="22"/>
          <w:szCs w:val="22"/>
        </w:rPr>
      </w:pPr>
      <w:r w:rsidRPr="00F6212A">
        <w:rPr>
          <w:rFonts w:ascii="Arial" w:hAnsi="Arial" w:cs="Arial"/>
          <w:sz w:val="22"/>
          <w:szCs w:val="22"/>
        </w:rPr>
        <w:t xml:space="preserve">There were </w:t>
      </w:r>
      <w:r w:rsidR="00A639FA">
        <w:rPr>
          <w:rFonts w:ascii="Arial" w:hAnsi="Arial" w:cs="Arial"/>
          <w:sz w:val="22"/>
          <w:szCs w:val="22"/>
        </w:rPr>
        <w:t>5</w:t>
      </w:r>
      <w:r w:rsidR="00075B0A">
        <w:rPr>
          <w:rFonts w:ascii="Arial" w:hAnsi="Arial" w:cs="Arial"/>
          <w:sz w:val="22"/>
          <w:szCs w:val="22"/>
        </w:rPr>
        <w:t>,</w:t>
      </w:r>
      <w:r w:rsidR="00A639FA">
        <w:rPr>
          <w:rFonts w:ascii="Arial" w:hAnsi="Arial" w:cs="Arial"/>
          <w:sz w:val="22"/>
          <w:szCs w:val="22"/>
        </w:rPr>
        <w:t>976</w:t>
      </w:r>
      <w:r w:rsidRPr="00F6212A">
        <w:rPr>
          <w:rFonts w:ascii="Arial" w:hAnsi="Arial" w:cs="Arial"/>
          <w:sz w:val="22"/>
          <w:szCs w:val="22"/>
        </w:rPr>
        <w:t xml:space="preserve"> alcohol-related crashes that killed 1</w:t>
      </w:r>
      <w:r w:rsidR="00F6212A" w:rsidRPr="00F6212A">
        <w:rPr>
          <w:rFonts w:ascii="Arial" w:hAnsi="Arial" w:cs="Arial"/>
          <w:sz w:val="22"/>
          <w:szCs w:val="22"/>
        </w:rPr>
        <w:t>5</w:t>
      </w:r>
      <w:r w:rsidR="00A639FA">
        <w:rPr>
          <w:rFonts w:ascii="Arial" w:hAnsi="Arial" w:cs="Arial"/>
          <w:sz w:val="22"/>
          <w:szCs w:val="22"/>
        </w:rPr>
        <w:t>9</w:t>
      </w:r>
      <w:r w:rsidRPr="00F6212A">
        <w:rPr>
          <w:rFonts w:ascii="Arial" w:hAnsi="Arial" w:cs="Arial"/>
          <w:sz w:val="22"/>
          <w:szCs w:val="22"/>
        </w:rPr>
        <w:t xml:space="preserve"> people.</w:t>
      </w:r>
    </w:p>
    <w:p w14:paraId="0E7A3E10" w14:textId="37E510DD" w:rsidR="001D49AB" w:rsidRPr="00F6212A" w:rsidRDefault="001D49AB" w:rsidP="001D49AB">
      <w:pPr>
        <w:numPr>
          <w:ilvl w:val="1"/>
          <w:numId w:val="1"/>
        </w:numPr>
        <w:overflowPunct w:val="0"/>
        <w:autoSpaceDE w:val="0"/>
        <w:autoSpaceDN w:val="0"/>
        <w:adjustRightInd w:val="0"/>
        <w:rPr>
          <w:rFonts w:ascii="Arial" w:hAnsi="Arial" w:cs="Arial"/>
          <w:sz w:val="22"/>
          <w:szCs w:val="22"/>
        </w:rPr>
      </w:pPr>
      <w:r w:rsidRPr="00F6212A">
        <w:rPr>
          <w:rFonts w:ascii="Arial" w:hAnsi="Arial" w:cs="Arial"/>
          <w:sz w:val="22"/>
          <w:szCs w:val="22"/>
        </w:rPr>
        <w:t>Alcohol was involved in more than one-quarter of all traffic fatalities (1</w:t>
      </w:r>
      <w:r w:rsidR="00F6212A" w:rsidRPr="00F6212A">
        <w:rPr>
          <w:rFonts w:ascii="Arial" w:hAnsi="Arial" w:cs="Arial"/>
          <w:sz w:val="22"/>
          <w:szCs w:val="22"/>
        </w:rPr>
        <w:t>5</w:t>
      </w:r>
      <w:r w:rsidR="00A639FA">
        <w:rPr>
          <w:rFonts w:ascii="Arial" w:hAnsi="Arial" w:cs="Arial"/>
          <w:sz w:val="22"/>
          <w:szCs w:val="22"/>
        </w:rPr>
        <w:t>9</w:t>
      </w:r>
      <w:r w:rsidRPr="00F6212A">
        <w:rPr>
          <w:rFonts w:ascii="Arial" w:hAnsi="Arial" w:cs="Arial"/>
          <w:sz w:val="22"/>
          <w:szCs w:val="22"/>
        </w:rPr>
        <w:t xml:space="preserve"> of 5</w:t>
      </w:r>
      <w:r w:rsidR="00A639FA">
        <w:rPr>
          <w:rFonts w:ascii="Arial" w:hAnsi="Arial" w:cs="Arial"/>
          <w:sz w:val="22"/>
          <w:szCs w:val="22"/>
        </w:rPr>
        <w:t>63</w:t>
      </w:r>
      <w:r w:rsidRPr="00F6212A">
        <w:rPr>
          <w:rFonts w:ascii="Arial" w:hAnsi="Arial" w:cs="Arial"/>
          <w:sz w:val="22"/>
          <w:szCs w:val="22"/>
        </w:rPr>
        <w:t>).</w:t>
      </w:r>
    </w:p>
    <w:p w14:paraId="02ABAAE8" w14:textId="77777777" w:rsidR="001D49AB" w:rsidRDefault="001D49AB" w:rsidP="001D49AB">
      <w:pPr>
        <w:pStyle w:val="ListParagraph"/>
        <w:rPr>
          <w:rFonts w:ascii="Arial" w:hAnsi="Arial" w:cs="Arial"/>
          <w:sz w:val="22"/>
          <w:szCs w:val="22"/>
        </w:rPr>
      </w:pPr>
    </w:p>
    <w:p w14:paraId="0EC83783" w14:textId="77777777" w:rsidR="001D49AB" w:rsidRPr="00F6212A" w:rsidRDefault="001D49AB" w:rsidP="001D49AB">
      <w:pPr>
        <w:numPr>
          <w:ilvl w:val="0"/>
          <w:numId w:val="1"/>
        </w:numPr>
        <w:autoSpaceDE w:val="0"/>
        <w:autoSpaceDN w:val="0"/>
        <w:rPr>
          <w:rFonts w:ascii="Arial" w:hAnsi="Arial" w:cs="Arial"/>
          <w:bCs w:val="0"/>
          <w:sz w:val="22"/>
          <w:szCs w:val="22"/>
        </w:rPr>
      </w:pPr>
      <w:r w:rsidRPr="00F6212A">
        <w:rPr>
          <w:rFonts w:ascii="Arial" w:hAnsi="Arial" w:cs="Arial"/>
          <w:sz w:val="22"/>
          <w:szCs w:val="22"/>
        </w:rPr>
        <w:t xml:space="preserve">Wisconsin and many states also see continued problems with drugged drivers. A person’s ability to drive safely is compromised by illegal drugs and sometimes prescription or over-the-counter medications. </w:t>
      </w:r>
    </w:p>
    <w:p w14:paraId="32065D08" w14:textId="4DFB4689" w:rsidR="001D49AB" w:rsidRPr="00F6212A" w:rsidRDefault="001D49AB" w:rsidP="001D49AB">
      <w:pPr>
        <w:numPr>
          <w:ilvl w:val="1"/>
          <w:numId w:val="1"/>
        </w:numPr>
        <w:overflowPunct w:val="0"/>
        <w:autoSpaceDE w:val="0"/>
        <w:autoSpaceDN w:val="0"/>
        <w:adjustRightInd w:val="0"/>
        <w:rPr>
          <w:rFonts w:ascii="Arial" w:hAnsi="Arial" w:cs="Arial"/>
          <w:sz w:val="22"/>
          <w:szCs w:val="22"/>
        </w:rPr>
      </w:pPr>
      <w:r w:rsidRPr="00F6212A">
        <w:rPr>
          <w:rFonts w:ascii="Arial" w:hAnsi="Arial" w:cs="Arial"/>
          <w:sz w:val="22"/>
          <w:szCs w:val="22"/>
        </w:rPr>
        <w:t>In 202</w:t>
      </w:r>
      <w:r w:rsidR="00F6212A" w:rsidRPr="00F6212A">
        <w:rPr>
          <w:rFonts w:ascii="Arial" w:hAnsi="Arial" w:cs="Arial"/>
          <w:sz w:val="22"/>
          <w:szCs w:val="22"/>
        </w:rPr>
        <w:t>2</w:t>
      </w:r>
      <w:r w:rsidRPr="00F6212A">
        <w:rPr>
          <w:rFonts w:ascii="Arial" w:hAnsi="Arial" w:cs="Arial"/>
          <w:sz w:val="22"/>
          <w:szCs w:val="22"/>
        </w:rPr>
        <w:t xml:space="preserve">, </w:t>
      </w:r>
      <w:r w:rsidR="00F6212A" w:rsidRPr="00F6212A">
        <w:rPr>
          <w:rFonts w:ascii="Arial" w:hAnsi="Arial" w:cs="Arial"/>
          <w:sz w:val="22"/>
          <w:szCs w:val="22"/>
        </w:rPr>
        <w:t>1,</w:t>
      </w:r>
      <w:r w:rsidR="00A639FA">
        <w:rPr>
          <w:rFonts w:ascii="Arial" w:hAnsi="Arial" w:cs="Arial"/>
          <w:sz w:val="22"/>
          <w:szCs w:val="22"/>
        </w:rPr>
        <w:t>725</w:t>
      </w:r>
      <w:r w:rsidRPr="00F6212A">
        <w:rPr>
          <w:rFonts w:ascii="Arial" w:hAnsi="Arial" w:cs="Arial"/>
          <w:sz w:val="22"/>
          <w:szCs w:val="22"/>
        </w:rPr>
        <w:t xml:space="preserve"> crashes in Wisconsin involved drugs, including </w:t>
      </w:r>
      <w:r w:rsidR="00A639FA">
        <w:rPr>
          <w:rFonts w:ascii="Arial" w:hAnsi="Arial" w:cs="Arial"/>
          <w:sz w:val="22"/>
          <w:szCs w:val="22"/>
        </w:rPr>
        <w:t>70</w:t>
      </w:r>
      <w:r w:rsidRPr="00F6212A">
        <w:rPr>
          <w:rFonts w:ascii="Arial" w:hAnsi="Arial" w:cs="Arial"/>
          <w:sz w:val="22"/>
          <w:szCs w:val="22"/>
        </w:rPr>
        <w:t xml:space="preserve"> fatalities.</w:t>
      </w:r>
    </w:p>
    <w:p w14:paraId="7AFE7F8A" w14:textId="77777777" w:rsidR="0028713B" w:rsidRDefault="0028713B" w:rsidP="00C202F4">
      <w:pPr>
        <w:pStyle w:val="NormalWeb"/>
        <w:spacing w:before="0" w:beforeAutospacing="0" w:after="0" w:afterAutospacing="0"/>
        <w:rPr>
          <w:rFonts w:ascii="Arial" w:hAnsi="Arial" w:cs="Arial"/>
          <w:b/>
          <w:bCs/>
          <w:color w:val="auto"/>
          <w:sz w:val="28"/>
          <w:szCs w:val="28"/>
        </w:rPr>
      </w:pPr>
    </w:p>
    <w:p w14:paraId="74E10655" w14:textId="44D6AED8" w:rsidR="00C202F4" w:rsidRDefault="00C202F4" w:rsidP="00C202F4">
      <w:pPr>
        <w:pStyle w:val="NormalWeb"/>
        <w:spacing w:before="0" w:beforeAutospacing="0" w:after="0" w:afterAutospacing="0"/>
        <w:rPr>
          <w:rFonts w:ascii="Arial" w:hAnsi="Arial" w:cs="Arial"/>
          <w:b/>
          <w:bCs/>
          <w:color w:val="auto"/>
          <w:sz w:val="28"/>
          <w:szCs w:val="28"/>
        </w:rPr>
      </w:pPr>
      <w:r>
        <w:rPr>
          <w:rFonts w:ascii="Arial" w:hAnsi="Arial" w:cs="Arial"/>
          <w:b/>
          <w:bCs/>
          <w:color w:val="auto"/>
          <w:sz w:val="28"/>
          <w:szCs w:val="28"/>
        </w:rPr>
        <w:t>Year-round efforts</w:t>
      </w:r>
    </w:p>
    <w:p w14:paraId="77BCEBE7" w14:textId="77777777" w:rsidR="00C202F4" w:rsidRDefault="00C202F4" w:rsidP="00C202F4">
      <w:pPr>
        <w:pStyle w:val="ListParagraph"/>
        <w:rPr>
          <w:rFonts w:ascii="Arial" w:hAnsi="Arial" w:cs="Arial"/>
          <w:sz w:val="22"/>
          <w:szCs w:val="22"/>
        </w:rPr>
      </w:pPr>
    </w:p>
    <w:p w14:paraId="25B2F508" w14:textId="4A454E74" w:rsidR="00C202F4" w:rsidRDefault="00C202F4" w:rsidP="00C202F4">
      <w:pPr>
        <w:pStyle w:val="ListParagraph"/>
        <w:numPr>
          <w:ilvl w:val="0"/>
          <w:numId w:val="6"/>
        </w:numPr>
        <w:rPr>
          <w:rFonts w:ascii="Arial" w:hAnsi="Arial" w:cs="Arial"/>
          <w:sz w:val="22"/>
          <w:szCs w:val="22"/>
        </w:rPr>
      </w:pPr>
      <w:r>
        <w:rPr>
          <w:rFonts w:ascii="Arial" w:hAnsi="Arial" w:cs="Arial"/>
          <w:sz w:val="22"/>
          <w:szCs w:val="22"/>
        </w:rPr>
        <w:t xml:space="preserve">There </w:t>
      </w:r>
      <w:r w:rsidRPr="00F6212A">
        <w:rPr>
          <w:rFonts w:ascii="Arial" w:hAnsi="Arial" w:cs="Arial"/>
          <w:sz w:val="22"/>
          <w:szCs w:val="22"/>
        </w:rPr>
        <w:t xml:space="preserve">are </w:t>
      </w:r>
      <w:r w:rsidR="003A05E8" w:rsidRPr="003A05E8">
        <w:rPr>
          <w:rFonts w:ascii="Arial" w:hAnsi="Arial" w:cs="Arial"/>
          <w:sz w:val="22"/>
          <w:szCs w:val="22"/>
        </w:rPr>
        <w:t>30</w:t>
      </w:r>
      <w:r w:rsidRPr="003A05E8">
        <w:rPr>
          <w:rFonts w:ascii="Arial" w:hAnsi="Arial" w:cs="Arial"/>
          <w:sz w:val="22"/>
          <w:szCs w:val="22"/>
        </w:rPr>
        <w:t xml:space="preserve"> multi-jurisdictional high-visibility OWI task forces</w:t>
      </w:r>
      <w:r>
        <w:rPr>
          <w:rFonts w:ascii="Arial" w:hAnsi="Arial" w:cs="Arial"/>
          <w:sz w:val="22"/>
          <w:szCs w:val="22"/>
        </w:rPr>
        <w:t xml:space="preserve"> operating around the state and throughout the year.</w:t>
      </w:r>
      <w:r>
        <w:rPr>
          <w:rFonts w:ascii="Arial" w:hAnsi="Arial" w:cs="Arial"/>
          <w:sz w:val="22"/>
          <w:szCs w:val="22"/>
        </w:rPr>
        <w:br/>
      </w:r>
    </w:p>
    <w:p w14:paraId="5D6EEDF9" w14:textId="00AA4DCC" w:rsidR="00C202F4" w:rsidRDefault="00C202F4" w:rsidP="00C202F4">
      <w:pPr>
        <w:pStyle w:val="ListParagraph"/>
        <w:numPr>
          <w:ilvl w:val="0"/>
          <w:numId w:val="6"/>
        </w:numPr>
        <w:rPr>
          <w:rFonts w:ascii="Arial" w:hAnsi="Arial" w:cs="Arial"/>
          <w:sz w:val="22"/>
          <w:szCs w:val="22"/>
        </w:rPr>
      </w:pPr>
      <w:r>
        <w:rPr>
          <w:rFonts w:ascii="Arial" w:hAnsi="Arial" w:cs="Arial"/>
          <w:sz w:val="22"/>
          <w:szCs w:val="22"/>
        </w:rPr>
        <w:t>Efforts continue to train more officers in Advanced Roadside Impaired Driving Enforcement (ARIDE). This helps law enforcement detect impaired drivers and get them off the road.</w:t>
      </w:r>
    </w:p>
    <w:p w14:paraId="03AC60E6" w14:textId="36F288A0" w:rsidR="00C202F4" w:rsidRDefault="00A916B9" w:rsidP="00C202F4">
      <w:pPr>
        <w:pStyle w:val="ListParagraph"/>
        <w:numPr>
          <w:ilvl w:val="1"/>
          <w:numId w:val="6"/>
        </w:numPr>
        <w:rPr>
          <w:rFonts w:ascii="Arial" w:hAnsi="Arial" w:cs="Arial"/>
          <w:sz w:val="22"/>
          <w:szCs w:val="22"/>
        </w:rPr>
      </w:pPr>
      <w:r>
        <w:rPr>
          <w:rFonts w:ascii="Arial" w:hAnsi="Arial" w:cs="Arial"/>
          <w:sz w:val="22"/>
          <w:szCs w:val="22"/>
        </w:rPr>
        <w:t>Over</w:t>
      </w:r>
      <w:r w:rsidR="00F6212A" w:rsidRPr="00F6212A">
        <w:rPr>
          <w:rFonts w:ascii="Arial" w:hAnsi="Arial" w:cs="Arial"/>
          <w:sz w:val="22"/>
          <w:szCs w:val="22"/>
        </w:rPr>
        <w:t xml:space="preserve"> 7,</w:t>
      </w:r>
      <w:r>
        <w:rPr>
          <w:rFonts w:ascii="Arial" w:hAnsi="Arial" w:cs="Arial"/>
          <w:sz w:val="22"/>
          <w:szCs w:val="22"/>
        </w:rPr>
        <w:t>500</w:t>
      </w:r>
      <w:r w:rsidR="00C202F4" w:rsidRPr="00F6212A">
        <w:rPr>
          <w:rFonts w:ascii="Arial" w:hAnsi="Arial" w:cs="Arial"/>
          <w:sz w:val="22"/>
          <w:szCs w:val="22"/>
        </w:rPr>
        <w:t xml:space="preserve"> Wisconsin law enforcement officers are ARIDE-trained. </w:t>
      </w:r>
    </w:p>
    <w:p w14:paraId="664F061C" w14:textId="77777777" w:rsidR="0091209A" w:rsidRPr="00F6212A" w:rsidRDefault="0091209A" w:rsidP="0091209A">
      <w:pPr>
        <w:pStyle w:val="ListParagraph"/>
        <w:ind w:left="1080"/>
        <w:rPr>
          <w:rFonts w:ascii="Arial" w:hAnsi="Arial" w:cs="Arial"/>
          <w:sz w:val="22"/>
          <w:szCs w:val="22"/>
        </w:rPr>
      </w:pPr>
    </w:p>
    <w:p w14:paraId="070DF934" w14:textId="3AA51A9C" w:rsidR="00C202F4" w:rsidRDefault="00C202F4" w:rsidP="00C202F4">
      <w:pPr>
        <w:pStyle w:val="ListParagraph"/>
        <w:numPr>
          <w:ilvl w:val="0"/>
          <w:numId w:val="6"/>
        </w:numPr>
        <w:rPr>
          <w:rFonts w:ascii="Arial" w:hAnsi="Arial" w:cs="Arial"/>
          <w:sz w:val="22"/>
          <w:szCs w:val="22"/>
        </w:rPr>
      </w:pPr>
      <w:r>
        <w:rPr>
          <w:rFonts w:ascii="Arial" w:hAnsi="Arial" w:cs="Arial"/>
          <w:sz w:val="22"/>
          <w:szCs w:val="22"/>
        </w:rPr>
        <w:t xml:space="preserve">Wisconsin has </w:t>
      </w:r>
      <w:r w:rsidR="00F6212A">
        <w:rPr>
          <w:rFonts w:ascii="Arial" w:hAnsi="Arial" w:cs="Arial"/>
          <w:sz w:val="22"/>
          <w:szCs w:val="22"/>
        </w:rPr>
        <w:t xml:space="preserve">nearly </w:t>
      </w:r>
      <w:r w:rsidR="00F6212A" w:rsidRPr="00F6212A">
        <w:rPr>
          <w:rFonts w:ascii="Arial" w:hAnsi="Arial" w:cs="Arial"/>
          <w:sz w:val="22"/>
          <w:szCs w:val="22"/>
        </w:rPr>
        <w:t>400</w:t>
      </w:r>
      <w:r w:rsidRPr="00F6212A">
        <w:rPr>
          <w:rFonts w:ascii="Arial" w:hAnsi="Arial" w:cs="Arial"/>
          <w:sz w:val="22"/>
          <w:szCs w:val="22"/>
        </w:rPr>
        <w:t xml:space="preserve"> Drug Recognition Experts (DREs),</w:t>
      </w:r>
      <w:r>
        <w:rPr>
          <w:rFonts w:ascii="Arial" w:hAnsi="Arial" w:cs="Arial"/>
          <w:sz w:val="22"/>
          <w:szCs w:val="22"/>
        </w:rPr>
        <w:t xml:space="preserve"> among the most in the nation. DREs help secure convictions to get impaired drivers off the roads. </w:t>
      </w:r>
    </w:p>
    <w:p w14:paraId="3E1DE25C" w14:textId="77777777" w:rsidR="00C202F4" w:rsidRDefault="00C202F4" w:rsidP="00C202F4">
      <w:pPr>
        <w:pStyle w:val="ListParagraph"/>
        <w:rPr>
          <w:rFonts w:ascii="Arial" w:hAnsi="Arial" w:cs="Arial"/>
          <w:sz w:val="22"/>
          <w:szCs w:val="22"/>
        </w:rPr>
      </w:pPr>
    </w:p>
    <w:p w14:paraId="1B81AC2E" w14:textId="19BF429B" w:rsidR="00C202F4" w:rsidRDefault="00C202F4" w:rsidP="00C202F4">
      <w:pPr>
        <w:numPr>
          <w:ilvl w:val="0"/>
          <w:numId w:val="6"/>
        </w:numPr>
        <w:rPr>
          <w:rFonts w:ascii="Arial" w:hAnsi="Arial" w:cs="Arial"/>
          <w:sz w:val="22"/>
          <w:szCs w:val="22"/>
        </w:rPr>
      </w:pPr>
      <w:r>
        <w:rPr>
          <w:rFonts w:ascii="Arial" w:hAnsi="Arial" w:cs="Arial"/>
          <w:sz w:val="22"/>
          <w:szCs w:val="22"/>
        </w:rPr>
        <w:t xml:space="preserve">OWI convictions can cost around $10,000, including fines, court costs, attorney fees, lost time at work, higher insurance rates, car towing and repairs, and more. </w:t>
      </w:r>
    </w:p>
    <w:p w14:paraId="2CD0E1B7" w14:textId="77777777" w:rsidR="00A916B9" w:rsidRPr="00994251" w:rsidRDefault="00A916B9" w:rsidP="00A916B9">
      <w:pPr>
        <w:pStyle w:val="ListParagraph"/>
        <w:numPr>
          <w:ilvl w:val="1"/>
          <w:numId w:val="6"/>
        </w:numPr>
        <w:rPr>
          <w:rFonts w:ascii="Arial" w:hAnsi="Arial" w:cs="Arial"/>
          <w:sz w:val="22"/>
          <w:szCs w:val="22"/>
        </w:rPr>
      </w:pPr>
      <w:bookmarkStart w:id="0" w:name="_Hlk173828951"/>
      <w:r w:rsidRPr="00994251">
        <w:rPr>
          <w:rFonts w:ascii="Arial" w:hAnsi="Arial" w:cs="Arial"/>
          <w:sz w:val="22"/>
          <w:szCs w:val="22"/>
        </w:rPr>
        <w:t>There were 18,645 OWI convictions</w:t>
      </w:r>
      <w:r w:rsidRPr="00994251">
        <w:rPr>
          <w:rFonts w:ascii="Arial" w:hAnsi="Arial" w:cs="Arial"/>
          <w:color w:val="FF0000"/>
          <w:sz w:val="22"/>
          <w:szCs w:val="22"/>
        </w:rPr>
        <w:t xml:space="preserve"> </w:t>
      </w:r>
      <w:r w:rsidRPr="00994251">
        <w:rPr>
          <w:rFonts w:ascii="Arial" w:hAnsi="Arial" w:cs="Arial"/>
          <w:sz w:val="22"/>
          <w:szCs w:val="22"/>
        </w:rPr>
        <w:t xml:space="preserve">in Wisconsin 2023. </w:t>
      </w:r>
    </w:p>
    <w:bookmarkEnd w:id="0"/>
    <w:p w14:paraId="4802E658" w14:textId="77777777" w:rsidR="00426790" w:rsidRPr="0087034A" w:rsidRDefault="00426790" w:rsidP="00426790">
      <w:pPr>
        <w:pStyle w:val="ListParagraph"/>
        <w:ind w:left="0"/>
        <w:rPr>
          <w:rFonts w:ascii="Arial" w:hAnsi="Arial" w:cs="Arial"/>
          <w:sz w:val="22"/>
          <w:szCs w:val="22"/>
        </w:rPr>
      </w:pPr>
    </w:p>
    <w:p w14:paraId="0378CAE5" w14:textId="77777777" w:rsidR="00C202F4" w:rsidRDefault="00C202F4" w:rsidP="00C202F4">
      <w:pPr>
        <w:pStyle w:val="NormalWeb"/>
        <w:spacing w:before="0" w:beforeAutospacing="0" w:after="0" w:afterAutospacing="0"/>
        <w:rPr>
          <w:rFonts w:ascii="Arial" w:hAnsi="Arial" w:cs="Arial"/>
          <w:b/>
          <w:bCs/>
          <w:color w:val="auto"/>
          <w:sz w:val="28"/>
          <w:szCs w:val="28"/>
        </w:rPr>
      </w:pPr>
      <w:r>
        <w:rPr>
          <w:rFonts w:ascii="Arial" w:hAnsi="Arial" w:cs="Arial"/>
          <w:b/>
          <w:bCs/>
          <w:color w:val="auto"/>
          <w:sz w:val="28"/>
          <w:szCs w:val="28"/>
        </w:rPr>
        <w:t xml:space="preserve">It’s the </w:t>
      </w:r>
      <w:proofErr w:type="gramStart"/>
      <w:r>
        <w:rPr>
          <w:rFonts w:ascii="Arial" w:hAnsi="Arial" w:cs="Arial"/>
          <w:b/>
          <w:bCs/>
          <w:color w:val="auto"/>
          <w:sz w:val="28"/>
          <w:szCs w:val="28"/>
        </w:rPr>
        <w:t>law</w:t>
      </w:r>
      <w:proofErr w:type="gramEnd"/>
    </w:p>
    <w:p w14:paraId="4C0C580E" w14:textId="77777777" w:rsidR="00C202F4" w:rsidRDefault="00C202F4" w:rsidP="00C202F4">
      <w:pPr>
        <w:pStyle w:val="NormalWeb"/>
        <w:spacing w:before="0" w:beforeAutospacing="0" w:after="0" w:afterAutospacing="0"/>
        <w:rPr>
          <w:rFonts w:ascii="Arial" w:hAnsi="Arial" w:cs="Arial"/>
          <w:sz w:val="22"/>
          <w:szCs w:val="22"/>
        </w:rPr>
      </w:pPr>
    </w:p>
    <w:p w14:paraId="6F5AAEF4" w14:textId="77777777" w:rsidR="00A916B9" w:rsidRDefault="00A916B9" w:rsidP="00A916B9">
      <w:pPr>
        <w:pStyle w:val="BodyText3"/>
        <w:numPr>
          <w:ilvl w:val="0"/>
          <w:numId w:val="7"/>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Impaired driving is illegal and deadly.</w:t>
      </w:r>
    </w:p>
    <w:p w14:paraId="4CD05506" w14:textId="77777777" w:rsidR="00A916B9" w:rsidRDefault="00A916B9" w:rsidP="00A916B9">
      <w:pPr>
        <w:pStyle w:val="BodyText3"/>
        <w:overflowPunct w:val="0"/>
        <w:autoSpaceDE w:val="0"/>
        <w:autoSpaceDN w:val="0"/>
        <w:adjustRightInd w:val="0"/>
        <w:spacing w:after="0"/>
        <w:ind w:left="360"/>
        <w:textAlignment w:val="baseline"/>
        <w:rPr>
          <w:rFonts w:ascii="Arial" w:hAnsi="Arial" w:cs="Arial"/>
          <w:sz w:val="22"/>
          <w:szCs w:val="22"/>
        </w:rPr>
      </w:pPr>
    </w:p>
    <w:p w14:paraId="109AF904" w14:textId="68101A5D" w:rsidR="00C202F4" w:rsidRDefault="00C202F4" w:rsidP="00C202F4">
      <w:pPr>
        <w:pStyle w:val="BodyText3"/>
        <w:numPr>
          <w:ilvl w:val="0"/>
          <w:numId w:val="7"/>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Drivers can be arrested for OWI -- even if their blood-alcohol content is below 0.08 -- if it’s determined their level of impairment makes them unable to safely operate a motor vehicle.</w:t>
      </w:r>
    </w:p>
    <w:p w14:paraId="244FBF75" w14:textId="77777777" w:rsidR="00C202F4" w:rsidRDefault="00C202F4" w:rsidP="00C202F4">
      <w:pPr>
        <w:pStyle w:val="BodyText3"/>
        <w:overflowPunct w:val="0"/>
        <w:autoSpaceDE w:val="0"/>
        <w:autoSpaceDN w:val="0"/>
        <w:adjustRightInd w:val="0"/>
        <w:spacing w:after="0"/>
        <w:ind w:left="360"/>
        <w:textAlignment w:val="baseline"/>
        <w:rPr>
          <w:rFonts w:ascii="Arial" w:hAnsi="Arial" w:cs="Arial"/>
          <w:sz w:val="22"/>
          <w:szCs w:val="22"/>
        </w:rPr>
      </w:pPr>
    </w:p>
    <w:p w14:paraId="2270BD67" w14:textId="77777777" w:rsidR="00C202F4" w:rsidRDefault="00C202F4" w:rsidP="00C202F4">
      <w:pPr>
        <w:pStyle w:val="BodyText3"/>
        <w:numPr>
          <w:ilvl w:val="0"/>
          <w:numId w:val="7"/>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 xml:space="preserve">Under Wisconsin’s “not a drop” law, drivers under age 21 are prohibited from having any detectable amount of alcohol in their system. </w:t>
      </w:r>
    </w:p>
    <w:p w14:paraId="5A1EE059" w14:textId="77777777" w:rsidR="00C202F4" w:rsidRDefault="00C202F4" w:rsidP="00C202F4">
      <w:pPr>
        <w:pStyle w:val="ListParagraph"/>
        <w:rPr>
          <w:rFonts w:ascii="Arial" w:hAnsi="Arial" w:cs="Arial"/>
          <w:sz w:val="22"/>
          <w:szCs w:val="22"/>
        </w:rPr>
      </w:pPr>
    </w:p>
    <w:p w14:paraId="6D919E8E" w14:textId="77777777" w:rsidR="00C202F4" w:rsidRDefault="00C202F4" w:rsidP="00C202F4">
      <w:pPr>
        <w:pStyle w:val="BodyText3"/>
        <w:numPr>
          <w:ilvl w:val="0"/>
          <w:numId w:val="7"/>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 xml:space="preserve">All drivers are prohibited from having any detectable </w:t>
      </w:r>
      <w:proofErr w:type="gramStart"/>
      <w:r>
        <w:rPr>
          <w:rFonts w:ascii="Arial" w:hAnsi="Arial" w:cs="Arial"/>
          <w:sz w:val="22"/>
          <w:szCs w:val="22"/>
        </w:rPr>
        <w:t>amount</w:t>
      </w:r>
      <w:proofErr w:type="gramEnd"/>
      <w:r>
        <w:rPr>
          <w:rFonts w:ascii="Arial" w:hAnsi="Arial" w:cs="Arial"/>
          <w:sz w:val="22"/>
          <w:szCs w:val="22"/>
        </w:rPr>
        <w:t xml:space="preserve"> of illegal drugs in their system. </w:t>
      </w:r>
    </w:p>
    <w:p w14:paraId="067CA0D4" w14:textId="77777777" w:rsidR="00C202F4" w:rsidRDefault="00C202F4" w:rsidP="00C202F4">
      <w:pPr>
        <w:pStyle w:val="ListParagraph"/>
        <w:rPr>
          <w:rFonts w:ascii="Arial" w:hAnsi="Arial" w:cs="Arial"/>
          <w:sz w:val="22"/>
          <w:szCs w:val="22"/>
        </w:rPr>
      </w:pPr>
    </w:p>
    <w:p w14:paraId="7632A693" w14:textId="77777777" w:rsidR="00C202F4" w:rsidRDefault="00C202F4" w:rsidP="00C202F4">
      <w:pPr>
        <w:numPr>
          <w:ilvl w:val="0"/>
          <w:numId w:val="7"/>
        </w:numPr>
        <w:rPr>
          <w:rFonts w:ascii="Arial" w:hAnsi="Arial" w:cs="Arial"/>
          <w:sz w:val="22"/>
          <w:szCs w:val="22"/>
        </w:rPr>
      </w:pPr>
      <w:r>
        <w:rPr>
          <w:rFonts w:ascii="Arial" w:hAnsi="Arial" w:cs="Arial"/>
          <w:sz w:val="22"/>
          <w:szCs w:val="22"/>
        </w:rPr>
        <w:t>Drivers who refuse a blood/breath alcohol test will lose their license for at least one year and may have their vehicle impounded.</w:t>
      </w:r>
    </w:p>
    <w:p w14:paraId="102D5323" w14:textId="77777777" w:rsidR="00C202F4" w:rsidRDefault="00C202F4" w:rsidP="00C202F4">
      <w:pPr>
        <w:autoSpaceDE w:val="0"/>
        <w:autoSpaceDN w:val="0"/>
        <w:ind w:left="360"/>
        <w:rPr>
          <w:rFonts w:ascii="Arial" w:hAnsi="Arial" w:cs="Arial"/>
          <w:sz w:val="22"/>
          <w:szCs w:val="22"/>
        </w:rPr>
      </w:pPr>
    </w:p>
    <w:p w14:paraId="35DB1166" w14:textId="77777777" w:rsidR="00C202F4" w:rsidRDefault="00C202F4" w:rsidP="00C202F4">
      <w:pPr>
        <w:pStyle w:val="NormalWeb"/>
        <w:spacing w:before="0" w:beforeAutospacing="0" w:after="0" w:afterAutospacing="0"/>
        <w:rPr>
          <w:rFonts w:ascii="Arial" w:hAnsi="Arial" w:cs="Arial"/>
          <w:b/>
          <w:bCs/>
          <w:color w:val="auto"/>
          <w:sz w:val="28"/>
          <w:szCs w:val="28"/>
        </w:rPr>
      </w:pPr>
      <w:r>
        <w:rPr>
          <w:rFonts w:ascii="Arial" w:hAnsi="Arial" w:cs="Arial"/>
          <w:b/>
          <w:bCs/>
          <w:color w:val="auto"/>
          <w:sz w:val="28"/>
          <w:szCs w:val="28"/>
        </w:rPr>
        <w:t>Making responsible choices</w:t>
      </w:r>
    </w:p>
    <w:p w14:paraId="30374BEC" w14:textId="77777777" w:rsidR="00C202F4" w:rsidRDefault="00C202F4" w:rsidP="00C202F4">
      <w:pPr>
        <w:pStyle w:val="NormalWeb"/>
        <w:spacing w:before="0" w:beforeAutospacing="0" w:after="0" w:afterAutospacing="0"/>
        <w:ind w:left="360"/>
        <w:rPr>
          <w:rFonts w:ascii="Arial" w:hAnsi="Arial" w:cs="Arial"/>
          <w:sz w:val="22"/>
          <w:szCs w:val="22"/>
        </w:rPr>
      </w:pPr>
    </w:p>
    <w:p w14:paraId="7C4B2F19" w14:textId="77777777" w:rsidR="00A916B9" w:rsidRDefault="00A916B9" w:rsidP="00A916B9">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Always drive sober.</w:t>
      </w:r>
    </w:p>
    <w:p w14:paraId="4CABF7B8" w14:textId="77777777" w:rsidR="00A916B9" w:rsidRDefault="00A916B9" w:rsidP="00A916B9">
      <w:pPr>
        <w:pStyle w:val="NormalWeb"/>
        <w:spacing w:before="0" w:beforeAutospacing="0" w:after="0" w:afterAutospacing="0"/>
        <w:ind w:left="360"/>
        <w:rPr>
          <w:rFonts w:ascii="Arial" w:hAnsi="Arial" w:cs="Arial"/>
          <w:sz w:val="22"/>
          <w:szCs w:val="22"/>
        </w:rPr>
      </w:pPr>
    </w:p>
    <w:p w14:paraId="54687CB7" w14:textId="21E79781" w:rsidR="00C202F4" w:rsidRDefault="00C202F4" w:rsidP="00C202F4">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If you plan to celebrate this holiday season, identify a sober</w:t>
      </w:r>
      <w:r w:rsidR="00E412C2">
        <w:rPr>
          <w:rFonts w:ascii="Arial" w:hAnsi="Arial" w:cs="Arial"/>
          <w:sz w:val="22"/>
          <w:szCs w:val="22"/>
        </w:rPr>
        <w:t>,</w:t>
      </w:r>
      <w:r>
        <w:rPr>
          <w:rFonts w:ascii="Arial" w:hAnsi="Arial" w:cs="Arial"/>
          <w:sz w:val="22"/>
          <w:szCs w:val="22"/>
        </w:rPr>
        <w:t xml:space="preserve"> designated driver. </w:t>
      </w:r>
      <w:r>
        <w:rPr>
          <w:rFonts w:ascii="Arial" w:hAnsi="Arial" w:cs="Arial"/>
          <w:color w:val="auto"/>
          <w:sz w:val="22"/>
          <w:szCs w:val="22"/>
        </w:rPr>
        <w:t xml:space="preserve">If you’re feeling impaired, you likely are over the 0.08 BAC limit and should not drive. </w:t>
      </w:r>
    </w:p>
    <w:p w14:paraId="47856C78" w14:textId="77777777" w:rsidR="00C202F4" w:rsidRDefault="00C202F4" w:rsidP="00C202F4">
      <w:pPr>
        <w:pStyle w:val="NormalWeb"/>
        <w:tabs>
          <w:tab w:val="left" w:pos="6010"/>
        </w:tabs>
        <w:spacing w:before="0" w:beforeAutospacing="0" w:after="0" w:afterAutospacing="0"/>
        <w:ind w:left="360"/>
        <w:rPr>
          <w:rFonts w:ascii="Arial" w:hAnsi="Arial" w:cs="Arial"/>
          <w:sz w:val="22"/>
          <w:szCs w:val="22"/>
        </w:rPr>
      </w:pPr>
      <w:r>
        <w:rPr>
          <w:rFonts w:ascii="Arial" w:hAnsi="Arial" w:cs="Arial"/>
          <w:sz w:val="22"/>
          <w:szCs w:val="22"/>
        </w:rPr>
        <w:tab/>
      </w:r>
    </w:p>
    <w:p w14:paraId="649F1853" w14:textId="77777777" w:rsidR="00C202F4" w:rsidRDefault="00C202F4" w:rsidP="00C202F4">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 xml:space="preserve">Rather than risk an arrest: take mass transit, call a taxi, use a rideshare service, or ask a sober friend to drive </w:t>
      </w:r>
      <w:proofErr w:type="gramStart"/>
      <w:r>
        <w:rPr>
          <w:rFonts w:ascii="Arial" w:hAnsi="Arial" w:cs="Arial"/>
          <w:sz w:val="22"/>
          <w:szCs w:val="22"/>
        </w:rPr>
        <w:t>you</w:t>
      </w:r>
      <w:proofErr w:type="gramEnd"/>
      <w:r>
        <w:rPr>
          <w:rFonts w:ascii="Arial" w:hAnsi="Arial" w:cs="Arial"/>
          <w:sz w:val="22"/>
          <w:szCs w:val="22"/>
        </w:rPr>
        <w:t xml:space="preserve"> home.</w:t>
      </w:r>
    </w:p>
    <w:p w14:paraId="46751519" w14:textId="77777777" w:rsidR="00C202F4" w:rsidRDefault="00C202F4" w:rsidP="00C202F4">
      <w:pPr>
        <w:pStyle w:val="ListParagraph"/>
        <w:rPr>
          <w:rFonts w:ascii="Arial" w:hAnsi="Arial" w:cs="Arial"/>
          <w:sz w:val="22"/>
          <w:szCs w:val="22"/>
        </w:rPr>
      </w:pPr>
    </w:p>
    <w:p w14:paraId="14B73DF8" w14:textId="77777777" w:rsidR="00C202F4" w:rsidRDefault="00C202F4" w:rsidP="00C202F4">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If you have a friend who is about to drink and drive, step in. Take the keys away and help them get home safely.</w:t>
      </w:r>
    </w:p>
    <w:p w14:paraId="629EA828" w14:textId="77777777" w:rsidR="00C202F4" w:rsidRDefault="00C202F4" w:rsidP="00C202F4">
      <w:pPr>
        <w:pStyle w:val="NormalWeb"/>
        <w:spacing w:before="0" w:beforeAutospacing="0" w:after="0" w:afterAutospacing="0"/>
        <w:rPr>
          <w:rFonts w:ascii="Arial" w:hAnsi="Arial" w:cs="Arial"/>
          <w:sz w:val="22"/>
          <w:szCs w:val="22"/>
        </w:rPr>
      </w:pPr>
    </w:p>
    <w:p w14:paraId="7BA5FA71" w14:textId="77777777" w:rsidR="00C202F4" w:rsidRDefault="00C202F4" w:rsidP="00C202F4">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 xml:space="preserve">Some bars and restaurants also have programs to provide customers with a </w:t>
      </w:r>
      <w:hyperlink r:id="rId6" w:history="1">
        <w:r>
          <w:rPr>
            <w:rStyle w:val="Hyperlink"/>
            <w:rFonts w:ascii="Arial" w:hAnsi="Arial" w:cs="Arial"/>
            <w:sz w:val="22"/>
            <w:szCs w:val="22"/>
          </w:rPr>
          <w:t>safe ride home</w:t>
        </w:r>
      </w:hyperlink>
      <w:r>
        <w:rPr>
          <w:rFonts w:ascii="Arial" w:hAnsi="Arial" w:cs="Arial"/>
          <w:sz w:val="22"/>
          <w:szCs w:val="22"/>
        </w:rPr>
        <w:t xml:space="preserve">. </w:t>
      </w:r>
    </w:p>
    <w:p w14:paraId="2985C12E" w14:textId="77777777" w:rsidR="00C202F4" w:rsidRDefault="00C202F4" w:rsidP="00C202F4">
      <w:pPr>
        <w:pStyle w:val="NormalWeb"/>
        <w:spacing w:before="0" w:beforeAutospacing="0" w:after="0" w:afterAutospacing="0"/>
        <w:rPr>
          <w:rFonts w:ascii="Arial" w:hAnsi="Arial" w:cs="Arial"/>
          <w:sz w:val="22"/>
          <w:szCs w:val="22"/>
        </w:rPr>
      </w:pPr>
    </w:p>
    <w:p w14:paraId="0B50CC91" w14:textId="77777777" w:rsidR="00C202F4" w:rsidRDefault="00C202F4" w:rsidP="00C202F4">
      <w:pPr>
        <w:pStyle w:val="NormalWeb"/>
        <w:numPr>
          <w:ilvl w:val="0"/>
          <w:numId w:val="7"/>
        </w:numPr>
        <w:spacing w:before="0" w:beforeAutospacing="0" w:after="0" w:afterAutospacing="0"/>
        <w:rPr>
          <w:rFonts w:ascii="Arial" w:hAnsi="Arial" w:cs="Arial"/>
          <w:sz w:val="22"/>
          <w:szCs w:val="22"/>
        </w:rPr>
      </w:pPr>
      <w:r>
        <w:rPr>
          <w:rFonts w:ascii="Arial" w:hAnsi="Arial" w:cs="Arial"/>
          <w:sz w:val="22"/>
          <w:szCs w:val="22"/>
        </w:rPr>
        <w:t>If you suspect a driver is impaired, safely gather as much info as you can about the vehicle, driver, and location. Then call 911.</w:t>
      </w:r>
    </w:p>
    <w:p w14:paraId="35C49BC3" w14:textId="77777777" w:rsidR="00C202F4" w:rsidRDefault="00C202F4" w:rsidP="00C202F4">
      <w:pPr>
        <w:pStyle w:val="NormalWeb"/>
        <w:spacing w:before="0" w:beforeAutospacing="0" w:after="0" w:afterAutospacing="0"/>
        <w:rPr>
          <w:rFonts w:ascii="Arial" w:hAnsi="Arial" w:cs="Arial"/>
          <w:bCs/>
          <w:color w:val="auto"/>
          <w:sz w:val="22"/>
          <w:szCs w:val="22"/>
        </w:rPr>
      </w:pPr>
    </w:p>
    <w:p w14:paraId="52984D73" w14:textId="77777777" w:rsidR="00C202F4" w:rsidRDefault="00C202F4" w:rsidP="00C202F4">
      <w:pPr>
        <w:pStyle w:val="NormalWeb"/>
        <w:spacing w:before="0" w:beforeAutospacing="0" w:after="0" w:afterAutospacing="0"/>
        <w:rPr>
          <w:rFonts w:ascii="Arial" w:hAnsi="Arial" w:cs="Arial"/>
          <w:color w:val="auto"/>
          <w:sz w:val="28"/>
          <w:szCs w:val="28"/>
        </w:rPr>
      </w:pPr>
      <w:r>
        <w:rPr>
          <w:rFonts w:ascii="Arial" w:hAnsi="Arial" w:cs="Arial"/>
          <w:b/>
          <w:bCs/>
          <w:color w:val="auto"/>
          <w:sz w:val="28"/>
          <w:szCs w:val="28"/>
        </w:rPr>
        <w:t>Online resources</w:t>
      </w:r>
    </w:p>
    <w:p w14:paraId="37E004CD" w14:textId="77777777" w:rsidR="00C202F4" w:rsidRDefault="00C202F4" w:rsidP="00C202F4">
      <w:pPr>
        <w:pStyle w:val="NormalWeb"/>
        <w:spacing w:before="0" w:beforeAutospacing="0" w:after="0" w:afterAutospacing="0"/>
        <w:rPr>
          <w:rFonts w:ascii="Arial" w:hAnsi="Arial" w:cs="Arial"/>
          <w:color w:val="0000FF"/>
          <w:sz w:val="22"/>
          <w:szCs w:val="22"/>
        </w:rPr>
      </w:pPr>
    </w:p>
    <w:p w14:paraId="28250604" w14:textId="4C1029AE" w:rsidR="00C202F4" w:rsidRDefault="00160F6C" w:rsidP="00C202F4">
      <w:pPr>
        <w:pStyle w:val="NormalWeb"/>
        <w:numPr>
          <w:ilvl w:val="0"/>
          <w:numId w:val="8"/>
        </w:numPr>
        <w:spacing w:before="0" w:beforeAutospacing="0" w:after="0" w:afterAutospacing="0"/>
        <w:rPr>
          <w:rFonts w:ascii="Arial" w:hAnsi="Arial" w:cs="Arial"/>
          <w:color w:val="auto"/>
          <w:sz w:val="22"/>
          <w:szCs w:val="22"/>
        </w:rPr>
      </w:pPr>
      <w:hyperlink r:id="rId7" w:history="1">
        <w:r w:rsidR="00C202F4">
          <w:rPr>
            <w:rStyle w:val="Hyperlink"/>
            <w:rFonts w:ascii="Arial" w:hAnsi="Arial" w:cs="Arial"/>
            <w:sz w:val="22"/>
            <w:szCs w:val="22"/>
          </w:rPr>
          <w:t>Drive Sober or Get Pulled Over Law Enforcement Action Kit</w:t>
        </w:r>
      </w:hyperlink>
      <w:r w:rsidR="00C202F4">
        <w:rPr>
          <w:rFonts w:ascii="Arial" w:hAnsi="Arial" w:cs="Arial"/>
          <w:color w:val="auto"/>
          <w:sz w:val="22"/>
          <w:szCs w:val="22"/>
        </w:rPr>
        <w:t xml:space="preserve"> </w:t>
      </w:r>
    </w:p>
    <w:p w14:paraId="2F647D41" w14:textId="77777777" w:rsidR="00C202F4" w:rsidRDefault="00C202F4" w:rsidP="00C202F4">
      <w:pPr>
        <w:pStyle w:val="NormalWeb"/>
        <w:spacing w:before="0" w:beforeAutospacing="0" w:after="0" w:afterAutospacing="0"/>
        <w:ind w:left="360"/>
        <w:rPr>
          <w:rFonts w:ascii="Arial" w:hAnsi="Arial" w:cs="Arial"/>
          <w:color w:val="auto"/>
          <w:sz w:val="22"/>
          <w:szCs w:val="22"/>
        </w:rPr>
      </w:pPr>
    </w:p>
    <w:p w14:paraId="3D25EA20" w14:textId="77777777" w:rsidR="00C202F4" w:rsidRDefault="00160F6C" w:rsidP="00C202F4">
      <w:pPr>
        <w:pStyle w:val="NormalWeb"/>
        <w:numPr>
          <w:ilvl w:val="0"/>
          <w:numId w:val="9"/>
        </w:numPr>
        <w:spacing w:before="0" w:beforeAutospacing="0" w:after="0" w:afterAutospacing="0"/>
        <w:rPr>
          <w:rFonts w:ascii="Arial" w:hAnsi="Arial" w:cs="Arial"/>
          <w:color w:val="auto"/>
          <w:sz w:val="22"/>
          <w:szCs w:val="22"/>
        </w:rPr>
      </w:pPr>
      <w:hyperlink r:id="rId8" w:history="1">
        <w:r w:rsidR="00C202F4">
          <w:rPr>
            <w:rStyle w:val="Hyperlink"/>
            <w:rFonts w:ascii="Arial" w:hAnsi="Arial" w:cs="Arial"/>
            <w:sz w:val="22"/>
            <w:szCs w:val="22"/>
          </w:rPr>
          <w:t>TV and radio ads related to impaired driving</w:t>
        </w:r>
      </w:hyperlink>
      <w:r w:rsidR="00C202F4">
        <w:rPr>
          <w:rFonts w:ascii="Arial" w:hAnsi="Arial" w:cs="Arial"/>
          <w:color w:val="auto"/>
          <w:sz w:val="22"/>
          <w:szCs w:val="22"/>
        </w:rPr>
        <w:t xml:space="preserve"> </w:t>
      </w:r>
    </w:p>
    <w:p w14:paraId="72939A59" w14:textId="77777777" w:rsidR="00C202F4" w:rsidRDefault="00C202F4" w:rsidP="00C202F4">
      <w:pPr>
        <w:pStyle w:val="NormalWeb"/>
        <w:spacing w:before="0" w:beforeAutospacing="0" w:after="0" w:afterAutospacing="0"/>
        <w:rPr>
          <w:rFonts w:ascii="Arial" w:hAnsi="Arial" w:cs="Arial"/>
          <w:color w:val="auto"/>
          <w:sz w:val="22"/>
          <w:szCs w:val="22"/>
        </w:rPr>
      </w:pPr>
    </w:p>
    <w:p w14:paraId="75B0818E" w14:textId="33A81841" w:rsidR="00EB2FEC" w:rsidRDefault="00160F6C" w:rsidP="0026108D">
      <w:pPr>
        <w:pStyle w:val="NormalWeb"/>
        <w:numPr>
          <w:ilvl w:val="0"/>
          <w:numId w:val="8"/>
        </w:numPr>
        <w:spacing w:before="0" w:beforeAutospacing="0" w:after="0" w:afterAutospacing="0"/>
      </w:pPr>
      <w:hyperlink r:id="rId9" w:history="1">
        <w:r w:rsidR="00C202F4" w:rsidRPr="00D9121E">
          <w:rPr>
            <w:rStyle w:val="Hyperlink"/>
            <w:rFonts w:ascii="Arial" w:hAnsi="Arial" w:cs="Arial"/>
            <w:sz w:val="22"/>
            <w:szCs w:val="22"/>
          </w:rPr>
          <w:t xml:space="preserve">National Drive Sober or Get Pulled Over logos and artwork      </w:t>
        </w:r>
      </w:hyperlink>
      <w:r w:rsidR="00C202F4" w:rsidRPr="00D9121E">
        <w:rPr>
          <w:rFonts w:ascii="Arial" w:hAnsi="Arial" w:cs="Arial"/>
          <w:color w:val="auto"/>
          <w:sz w:val="22"/>
          <w:szCs w:val="22"/>
        </w:rPr>
        <w:t xml:space="preserve"> </w:t>
      </w:r>
    </w:p>
    <w:sectPr w:rsidR="00EB2FEC" w:rsidSect="00A916B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7A"/>
    <w:multiLevelType w:val="hybridMultilevel"/>
    <w:tmpl w:val="9ADA4E04"/>
    <w:lvl w:ilvl="0" w:tplc="C19E739A">
      <w:start w:val="1"/>
      <w:numFmt w:val="bullet"/>
      <w:lvlText w:val=""/>
      <w:lvlJc w:val="left"/>
      <w:pPr>
        <w:tabs>
          <w:tab w:val="num" w:pos="360"/>
        </w:tabs>
        <w:ind w:left="360"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8A7E8D"/>
    <w:multiLevelType w:val="hybridMultilevel"/>
    <w:tmpl w:val="ACE42894"/>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21AE7D22">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4BED029B"/>
    <w:multiLevelType w:val="hybridMultilevel"/>
    <w:tmpl w:val="6A0CC40E"/>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51C24D3A"/>
    <w:multiLevelType w:val="hybridMultilevel"/>
    <w:tmpl w:val="FBFEE758"/>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66C27C8F"/>
    <w:multiLevelType w:val="hybridMultilevel"/>
    <w:tmpl w:val="9ADA4E04"/>
    <w:lvl w:ilvl="0" w:tplc="C19E739A">
      <w:numFmt w:val="decimal"/>
      <w:lvlText w:val=""/>
      <w:lvlJc w:val="left"/>
      <w:pPr>
        <w:tabs>
          <w:tab w:val="num" w:pos="360"/>
        </w:tabs>
        <w:ind w:left="360"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D8D0614"/>
    <w:multiLevelType w:val="hybridMultilevel"/>
    <w:tmpl w:val="CF987264"/>
    <w:lvl w:ilvl="0" w:tplc="97368288">
      <w:start w:val="1"/>
      <w:numFmt w:val="bullet"/>
      <w:lvlText w:val=""/>
      <w:lvlJc w:val="left"/>
      <w:pPr>
        <w:ind w:left="360" w:hanging="360"/>
      </w:pPr>
      <w:rPr>
        <w:rFonts w:ascii="Wingdings" w:hAnsi="Wingdings"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860426">
    <w:abstractNumId w:val="5"/>
  </w:num>
  <w:num w:numId="2" w16cid:durableId="749038112">
    <w:abstractNumId w:val="1"/>
  </w:num>
  <w:num w:numId="3" w16cid:durableId="1655990995">
    <w:abstractNumId w:val="3"/>
  </w:num>
  <w:num w:numId="4" w16cid:durableId="1808888279">
    <w:abstractNumId w:val="2"/>
  </w:num>
  <w:num w:numId="5" w16cid:durableId="20255452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855809">
    <w:abstractNumId w:val="5"/>
  </w:num>
  <w:num w:numId="7" w16cid:durableId="815605144">
    <w:abstractNumId w:val="1"/>
  </w:num>
  <w:num w:numId="8" w16cid:durableId="1288700801">
    <w:abstractNumId w:val="2"/>
  </w:num>
  <w:num w:numId="9" w16cid:durableId="1887525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0"/>
    <w:rsid w:val="00075B0A"/>
    <w:rsid w:val="000D14F7"/>
    <w:rsid w:val="000F30BE"/>
    <w:rsid w:val="000F6F51"/>
    <w:rsid w:val="00160F6C"/>
    <w:rsid w:val="001D49AB"/>
    <w:rsid w:val="0028713B"/>
    <w:rsid w:val="00291E7D"/>
    <w:rsid w:val="003345FA"/>
    <w:rsid w:val="00344BB3"/>
    <w:rsid w:val="00383E65"/>
    <w:rsid w:val="003A05E8"/>
    <w:rsid w:val="004140F5"/>
    <w:rsid w:val="004167D1"/>
    <w:rsid w:val="004224DD"/>
    <w:rsid w:val="00426790"/>
    <w:rsid w:val="005336E6"/>
    <w:rsid w:val="005D749A"/>
    <w:rsid w:val="00711F88"/>
    <w:rsid w:val="00772E1F"/>
    <w:rsid w:val="007B0B20"/>
    <w:rsid w:val="007E5BD4"/>
    <w:rsid w:val="0087034A"/>
    <w:rsid w:val="008E75FE"/>
    <w:rsid w:val="0091209A"/>
    <w:rsid w:val="009B0181"/>
    <w:rsid w:val="00A639FA"/>
    <w:rsid w:val="00A916B9"/>
    <w:rsid w:val="00AA20A6"/>
    <w:rsid w:val="00BD5D89"/>
    <w:rsid w:val="00C202F4"/>
    <w:rsid w:val="00D30EA2"/>
    <w:rsid w:val="00D37039"/>
    <w:rsid w:val="00D9121E"/>
    <w:rsid w:val="00E1720E"/>
    <w:rsid w:val="00E412C2"/>
    <w:rsid w:val="00EB18C1"/>
    <w:rsid w:val="00EB2FEC"/>
    <w:rsid w:val="00F6212A"/>
    <w:rsid w:val="00FF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24ED"/>
  <w15:chartTrackingRefBased/>
  <w15:docId w15:val="{ED28BFEB-FC59-4880-9CF8-756501B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90"/>
    <w:pPr>
      <w:spacing w:after="0" w:line="240" w:lineRule="auto"/>
    </w:pPr>
    <w:rPr>
      <w:rFonts w:ascii="Garamond" w:eastAsia="Times New Roman" w:hAnsi="Garamond" w:cs="Times New Roman"/>
      <w:bCs/>
      <w:sz w:val="24"/>
      <w:szCs w:val="24"/>
    </w:rPr>
  </w:style>
  <w:style w:type="paragraph" w:styleId="Heading2">
    <w:name w:val="heading 2"/>
    <w:basedOn w:val="Normal"/>
    <w:next w:val="Normal"/>
    <w:link w:val="Heading2Char"/>
    <w:qFormat/>
    <w:rsid w:val="00426790"/>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6790"/>
    <w:rPr>
      <w:rFonts w:ascii="Garamond" w:eastAsia="Times New Roman" w:hAnsi="Garamond" w:cs="Times New Roman"/>
      <w:bCs/>
      <w:sz w:val="36"/>
      <w:szCs w:val="24"/>
    </w:rPr>
  </w:style>
  <w:style w:type="character" w:styleId="Hyperlink">
    <w:name w:val="Hyperlink"/>
    <w:rsid w:val="00426790"/>
    <w:rPr>
      <w:color w:val="0000FF"/>
      <w:u w:val="single"/>
    </w:rPr>
  </w:style>
  <w:style w:type="paragraph" w:styleId="NormalWeb">
    <w:name w:val="Normal (Web)"/>
    <w:basedOn w:val="Normal"/>
    <w:semiHidden/>
    <w:rsid w:val="00426790"/>
    <w:pPr>
      <w:spacing w:before="100" w:beforeAutospacing="1" w:after="100" w:afterAutospacing="1"/>
    </w:pPr>
    <w:rPr>
      <w:rFonts w:ascii="Times New Roman" w:hAnsi="Times New Roman"/>
      <w:bCs w:val="0"/>
      <w:color w:val="000000"/>
    </w:rPr>
  </w:style>
  <w:style w:type="paragraph" w:styleId="ListParagraph">
    <w:name w:val="List Paragraph"/>
    <w:basedOn w:val="Normal"/>
    <w:uiPriority w:val="34"/>
    <w:qFormat/>
    <w:rsid w:val="00426790"/>
    <w:pPr>
      <w:ind w:left="720"/>
    </w:pPr>
  </w:style>
  <w:style w:type="paragraph" w:styleId="BodyText3">
    <w:name w:val="Body Text 3"/>
    <w:basedOn w:val="Normal"/>
    <w:link w:val="BodyText3Char"/>
    <w:uiPriority w:val="99"/>
    <w:semiHidden/>
    <w:unhideWhenUsed/>
    <w:rsid w:val="00426790"/>
    <w:pPr>
      <w:spacing w:after="120"/>
    </w:pPr>
    <w:rPr>
      <w:sz w:val="16"/>
      <w:szCs w:val="16"/>
    </w:rPr>
  </w:style>
  <w:style w:type="character" w:customStyle="1" w:styleId="BodyText3Char">
    <w:name w:val="Body Text 3 Char"/>
    <w:basedOn w:val="DefaultParagraphFont"/>
    <w:link w:val="BodyText3"/>
    <w:uiPriority w:val="99"/>
    <w:semiHidden/>
    <w:rsid w:val="00426790"/>
    <w:rPr>
      <w:rFonts w:ascii="Garamond" w:eastAsia="Times New Roman" w:hAnsi="Garamond" w:cs="Times New Roman"/>
      <w:bCs/>
      <w:sz w:val="16"/>
      <w:szCs w:val="16"/>
    </w:rPr>
  </w:style>
  <w:style w:type="character" w:styleId="FollowedHyperlink">
    <w:name w:val="FollowedHyperlink"/>
    <w:basedOn w:val="DefaultParagraphFont"/>
    <w:uiPriority w:val="99"/>
    <w:semiHidden/>
    <w:unhideWhenUsed/>
    <w:rsid w:val="004140F5"/>
    <w:rPr>
      <w:color w:val="954F72" w:themeColor="followedHyperlink"/>
      <w:u w:val="single"/>
    </w:rPr>
  </w:style>
  <w:style w:type="paragraph" w:styleId="Revision">
    <w:name w:val="Revision"/>
    <w:hidden/>
    <w:uiPriority w:val="99"/>
    <w:semiHidden/>
    <w:rsid w:val="00EB18C1"/>
    <w:pPr>
      <w:spacing w:after="0" w:line="240" w:lineRule="auto"/>
    </w:pPr>
    <w:rPr>
      <w:rFonts w:ascii="Garamond" w:eastAsia="Times New Roman" w:hAnsi="Garamond"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183">
      <w:bodyDiv w:val="1"/>
      <w:marLeft w:val="0"/>
      <w:marRight w:val="0"/>
      <w:marTop w:val="0"/>
      <w:marBottom w:val="0"/>
      <w:divBdr>
        <w:top w:val="none" w:sz="0" w:space="0" w:color="auto"/>
        <w:left w:val="none" w:sz="0" w:space="0" w:color="auto"/>
        <w:bottom w:val="none" w:sz="0" w:space="0" w:color="auto"/>
        <w:right w:val="none" w:sz="0" w:space="0" w:color="auto"/>
      </w:divBdr>
    </w:div>
    <w:div w:id="844707642">
      <w:bodyDiv w:val="1"/>
      <w:marLeft w:val="0"/>
      <w:marRight w:val="0"/>
      <w:marTop w:val="0"/>
      <w:marBottom w:val="0"/>
      <w:divBdr>
        <w:top w:val="none" w:sz="0" w:space="0" w:color="auto"/>
        <w:left w:val="none" w:sz="0" w:space="0" w:color="auto"/>
        <w:bottom w:val="none" w:sz="0" w:space="0" w:color="auto"/>
        <w:right w:val="none" w:sz="0" w:space="0" w:color="auto"/>
      </w:divBdr>
    </w:div>
    <w:div w:id="1138298390">
      <w:bodyDiv w:val="1"/>
      <w:marLeft w:val="0"/>
      <w:marRight w:val="0"/>
      <w:marTop w:val="0"/>
      <w:marBottom w:val="0"/>
      <w:divBdr>
        <w:top w:val="none" w:sz="0" w:space="0" w:color="auto"/>
        <w:left w:val="none" w:sz="0" w:space="0" w:color="auto"/>
        <w:bottom w:val="none" w:sz="0" w:space="0" w:color="auto"/>
        <w:right w:val="none" w:sz="0" w:space="0" w:color="auto"/>
      </w:divBdr>
    </w:div>
    <w:div w:id="1262957356">
      <w:bodyDiv w:val="1"/>
      <w:marLeft w:val="0"/>
      <w:marRight w:val="0"/>
      <w:marTop w:val="0"/>
      <w:marBottom w:val="0"/>
      <w:divBdr>
        <w:top w:val="none" w:sz="0" w:space="0" w:color="auto"/>
        <w:left w:val="none" w:sz="0" w:space="0" w:color="auto"/>
        <w:bottom w:val="none" w:sz="0" w:space="0" w:color="auto"/>
        <w:right w:val="none" w:sz="0" w:space="0" w:color="auto"/>
      </w:divBdr>
    </w:div>
    <w:div w:id="1513179025">
      <w:bodyDiv w:val="1"/>
      <w:marLeft w:val="0"/>
      <w:marRight w:val="0"/>
      <w:marTop w:val="0"/>
      <w:marBottom w:val="0"/>
      <w:divBdr>
        <w:top w:val="none" w:sz="0" w:space="0" w:color="auto"/>
        <w:left w:val="none" w:sz="0" w:space="0" w:color="auto"/>
        <w:bottom w:val="none" w:sz="0" w:space="0" w:color="auto"/>
        <w:right w:val="none" w:sz="0" w:space="0" w:color="auto"/>
      </w:divBdr>
    </w:div>
    <w:div w:id="20390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trafficsafety.org/drivesobe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isconsindot.gov/Pages/safety/enforcement/agencies/grant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w.org/saferi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fficsafetymarketing.gov/get-materials/drunk-driving/drive-sober-or-get-pulled-over/holiday-seas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0CA912-E8A2-4754-B2EA-1D2B64F26102}"/>
</file>

<file path=customXml/itemProps2.xml><?xml version="1.0" encoding="utf-8"?>
<ds:datastoreItem xmlns:ds="http://schemas.openxmlformats.org/officeDocument/2006/customXml" ds:itemID="{E4CA3899-B3F9-48EB-8F6A-B83BBF302598}"/>
</file>

<file path=customXml/itemProps3.xml><?xml version="1.0" encoding="utf-8"?>
<ds:datastoreItem xmlns:ds="http://schemas.openxmlformats.org/officeDocument/2006/customXml" ds:itemID="{0E03682D-B625-420A-91AD-47A388D8C3BE}"/>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3412</Characters>
  <Application>Microsoft Office Word</Application>
  <DocSecurity>0</DocSecurity>
  <Lines>100</Lines>
  <Paragraphs>51</Paragraphs>
  <ScaleCrop>false</ScaleCrop>
  <HeadingPairs>
    <vt:vector size="2" baseType="variant">
      <vt:variant>
        <vt:lpstr>Title</vt:lpstr>
      </vt:variant>
      <vt:variant>
        <vt:i4>1</vt:i4>
      </vt:variant>
    </vt:vector>
  </HeadingPairs>
  <TitlesOfParts>
    <vt:vector size="1" baseType="lpstr">
      <vt:lpstr>DSGPO - Fact Sheet</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DSGPO - Fact Sheet</dc:title>
  <dc:subject>drive sober campaign</dc:subject>
  <dc:creator>WisDOT</dc:creator>
  <cp:keywords>impaired driving; safety</cp:keywords>
  <dc:description/>
  <cp:lastModifiedBy>Mukasa, Ashley - DOT</cp:lastModifiedBy>
  <cp:revision>2</cp:revision>
  <dcterms:created xsi:type="dcterms:W3CDTF">2024-11-15T21:11:00Z</dcterms:created>
  <dcterms:modified xsi:type="dcterms:W3CDTF">2024-11-15T21:11:00Z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fa760adab82abe604af131ee4036e6fdbaa05d4fe3da2cd28d3730c797fb4646</vt:lpwstr>
  </property>
  <property fmtid="{D5CDD505-2E9C-101B-9397-08002B2CF9AE}" pid="3" name="ContentTypeId">
    <vt:lpwstr>0x010100E9B479DE97358D43AEB72738EE1F2D08</vt:lpwstr>
  </property>
</Properties>
</file>