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7975" w14:textId="7D3E7831" w:rsidR="003B5B49" w:rsidRDefault="006D74E7" w:rsidP="006A468E">
      <w:pPr>
        <w:rPr>
          <w:b/>
          <w:sz w:val="24"/>
        </w:rPr>
      </w:pPr>
      <w:r>
        <w:rPr>
          <w:noProof/>
        </w:rPr>
        <w:drawing>
          <wp:anchor distT="0" distB="0" distL="114300" distR="114300" simplePos="0" relativeHeight="251657728" behindDoc="0" locked="0" layoutInCell="1" allowOverlap="1" wp14:anchorId="55781B83" wp14:editId="4CC395BE">
            <wp:simplePos x="0" y="0"/>
            <wp:positionH relativeFrom="margin">
              <wp:align>left</wp:align>
            </wp:positionH>
            <wp:positionV relativeFrom="margin">
              <wp:align>top</wp:align>
            </wp:positionV>
            <wp:extent cx="457200" cy="457200"/>
            <wp:effectExtent l="0" t="0" r="0" b="0"/>
            <wp:wrapSquare wrapText="bothSides"/>
            <wp:docPr id="2" name="Picture 1"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isconsin Department of Transportati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5B49">
        <w:rPr>
          <w:b/>
          <w:sz w:val="24"/>
        </w:rPr>
        <w:t>DRIVER TRAINING SCHOOL BOND ALTERNATIVE</w:t>
      </w:r>
    </w:p>
    <w:p w14:paraId="6EF22D75" w14:textId="77777777" w:rsidR="003B5B49" w:rsidRPr="006A468E" w:rsidRDefault="003B5B49" w:rsidP="006A468E">
      <w:pPr>
        <w:rPr>
          <w:bCs/>
          <w:sz w:val="18"/>
        </w:rPr>
      </w:pPr>
      <w:r w:rsidRPr="006A468E">
        <w:rPr>
          <w:bCs/>
          <w:sz w:val="18"/>
        </w:rPr>
        <w:t>Wisconsin Department of Transportation</w:t>
      </w:r>
    </w:p>
    <w:p w14:paraId="5BC6C4EF" w14:textId="77777777" w:rsidR="003B5B49" w:rsidRDefault="003B5B49" w:rsidP="006A468E">
      <w:pPr>
        <w:rPr>
          <w:bCs/>
          <w:sz w:val="16"/>
        </w:rPr>
      </w:pPr>
      <w:r>
        <w:rPr>
          <w:bCs/>
          <w:sz w:val="16"/>
        </w:rPr>
        <w:t xml:space="preserve">MV3755     </w:t>
      </w:r>
      <w:r w:rsidR="006A468E">
        <w:rPr>
          <w:bCs/>
          <w:sz w:val="16"/>
        </w:rPr>
        <w:t xml:space="preserve">   5</w:t>
      </w:r>
      <w:r>
        <w:rPr>
          <w:bCs/>
          <w:sz w:val="16"/>
        </w:rPr>
        <w:t>/20</w:t>
      </w:r>
      <w:r w:rsidR="006A468E">
        <w:rPr>
          <w:bCs/>
          <w:sz w:val="16"/>
        </w:rPr>
        <w:t xml:space="preserve">13   </w:t>
      </w:r>
      <w:r>
        <w:rPr>
          <w:bCs/>
          <w:sz w:val="16"/>
        </w:rPr>
        <w:t xml:space="preserve">     s.343.61(3</w:t>
      </w:r>
      <w:proofErr w:type="gramStart"/>
      <w:r>
        <w:rPr>
          <w:bCs/>
          <w:sz w:val="16"/>
        </w:rPr>
        <w:t>m)(</w:t>
      </w:r>
      <w:proofErr w:type="gramEnd"/>
      <w:r>
        <w:rPr>
          <w:bCs/>
          <w:sz w:val="16"/>
        </w:rPr>
        <w:t>b) Wis. Stats.</w:t>
      </w:r>
    </w:p>
    <w:p w14:paraId="737DE029" w14:textId="77777777" w:rsidR="003B5B49" w:rsidRDefault="003B5B49"/>
    <w:p w14:paraId="3F0D6ED8" w14:textId="77777777" w:rsidR="003B5B49" w:rsidRPr="006A468E" w:rsidRDefault="003B5B49">
      <w:pPr>
        <w:ind w:left="240" w:hanging="240"/>
        <w:rPr>
          <w:b/>
        </w:rPr>
      </w:pPr>
      <w:r w:rsidRPr="006A468E">
        <w:rPr>
          <w:b/>
        </w:rPr>
        <w:t>Instructions</w:t>
      </w:r>
    </w:p>
    <w:p w14:paraId="01622851" w14:textId="77777777" w:rsidR="003B5B49" w:rsidRDefault="003B5B49" w:rsidP="003B5B49">
      <w:pPr>
        <w:numPr>
          <w:ilvl w:val="0"/>
          <w:numId w:val="2"/>
        </w:numPr>
        <w:spacing w:after="40"/>
        <w:ind w:left="461" w:right="216" w:hanging="274"/>
      </w:pPr>
      <w:r>
        <w:t>The driving school must furnish a cashier's check made payable to the Wisconsin Department of Transportation</w:t>
      </w:r>
      <w:r w:rsidR="00602F58">
        <w:t>.</w:t>
      </w:r>
      <w:r>
        <w:t xml:space="preserve"> </w:t>
      </w:r>
      <w:r>
        <w:br/>
        <w:t>This is the only process that is es</w:t>
      </w:r>
      <w:r w:rsidR="00602F58">
        <w:t xml:space="preserve">tablished in lieu of the bond. </w:t>
      </w:r>
      <w:r>
        <w:t>No property, no CDs, no other types of bonds, etc. are acceptable.</w:t>
      </w:r>
    </w:p>
    <w:p w14:paraId="2DB168B8" w14:textId="77777777" w:rsidR="003B5B49" w:rsidRDefault="003B5B49" w:rsidP="003B5B49">
      <w:pPr>
        <w:numPr>
          <w:ilvl w:val="0"/>
          <w:numId w:val="2"/>
        </w:numPr>
        <w:spacing w:after="40"/>
        <w:ind w:left="461" w:right="216" w:hanging="274"/>
      </w:pPr>
      <w:r>
        <w:t xml:space="preserve">The cashier's check must be for the same amount as the bond.  </w:t>
      </w:r>
    </w:p>
    <w:p w14:paraId="0A0B24A7" w14:textId="77777777" w:rsidR="003B5B49" w:rsidRDefault="003B5B49" w:rsidP="003B5B49">
      <w:pPr>
        <w:numPr>
          <w:ilvl w:val="0"/>
          <w:numId w:val="2"/>
        </w:numPr>
        <w:spacing w:after="40"/>
        <w:ind w:left="461" w:right="216" w:hanging="274"/>
      </w:pPr>
      <w:r>
        <w:t>The amount of the cashier's check may need to be</w:t>
      </w:r>
      <w:r w:rsidR="00602F58">
        <w:t xml:space="preserve"> adjusted at every renewal.</w:t>
      </w:r>
      <w:r>
        <w:t xml:space="preserve"> The driving school must </w:t>
      </w:r>
      <w:r>
        <w:br/>
        <w:t>re-evaluate the cashier's chec</w:t>
      </w:r>
      <w:r w:rsidR="00602F58">
        <w:t xml:space="preserve">k amount every renewal period. </w:t>
      </w:r>
      <w:r>
        <w:t xml:space="preserve">See calculations chart below. If an additional amount is required, the driving school must </w:t>
      </w:r>
      <w:r w:rsidR="00602F58">
        <w:t xml:space="preserve">send in the additional amount. </w:t>
      </w:r>
      <w:r>
        <w:t xml:space="preserve">If the amount decreases, </w:t>
      </w:r>
      <w:r w:rsidR="00602F58">
        <w:t>Wis</w:t>
      </w:r>
      <w:r>
        <w:t xml:space="preserve">DOT </w:t>
      </w:r>
      <w:r>
        <w:br/>
        <w:t>will refund the appropriate amount.</w:t>
      </w:r>
    </w:p>
    <w:p w14:paraId="6889D66C" w14:textId="77777777" w:rsidR="003B5B49" w:rsidRDefault="003B5B49" w:rsidP="003B5B49">
      <w:pPr>
        <w:numPr>
          <w:ilvl w:val="0"/>
          <w:numId w:val="2"/>
        </w:numPr>
        <w:spacing w:after="40"/>
        <w:ind w:left="461" w:right="216" w:hanging="274"/>
      </w:pPr>
      <w:r>
        <w:t>The driving s</w:t>
      </w:r>
      <w:r w:rsidR="00602F58">
        <w:t xml:space="preserve">chool must complete this form. </w:t>
      </w:r>
      <w:r>
        <w:t xml:space="preserve">The completed form will be held at </w:t>
      </w:r>
      <w:r w:rsidR="006A468E">
        <w:t>Wis</w:t>
      </w:r>
      <w:r>
        <w:t>DOT.</w:t>
      </w:r>
    </w:p>
    <w:p w14:paraId="0AF3D4D4" w14:textId="77777777" w:rsidR="003B5B49" w:rsidRDefault="003B5B49" w:rsidP="003B5B49">
      <w:pPr>
        <w:numPr>
          <w:ilvl w:val="0"/>
          <w:numId w:val="2"/>
        </w:numPr>
        <w:spacing w:after="40"/>
        <w:ind w:left="461" w:right="216" w:hanging="274"/>
      </w:pPr>
      <w:r>
        <w:t>If the school should go out of business, the amount</w:t>
      </w:r>
      <w:r w:rsidR="00602F58">
        <w:t xml:space="preserve"> will remain at DOT 18 months. </w:t>
      </w:r>
      <w:r>
        <w:t xml:space="preserve">After the </w:t>
      </w:r>
      <w:proofErr w:type="gramStart"/>
      <w:r>
        <w:t>18 month</w:t>
      </w:r>
      <w:proofErr w:type="gramEnd"/>
      <w:r>
        <w:t xml:space="preserve"> period, </w:t>
      </w:r>
      <w:r>
        <w:br/>
        <w:t xml:space="preserve">the appropriate amount will be returned to the school owner(s) at the address furnished to </w:t>
      </w:r>
      <w:r w:rsidR="00602F58">
        <w:t>Wis</w:t>
      </w:r>
      <w:r>
        <w:t xml:space="preserve">DOT at the time </w:t>
      </w:r>
      <w:r>
        <w:br/>
        <w:t>of closing.</w:t>
      </w:r>
    </w:p>
    <w:p w14:paraId="47386DE1" w14:textId="77777777" w:rsidR="00A1255F" w:rsidRDefault="003B5B49" w:rsidP="00A1255F">
      <w:pPr>
        <w:numPr>
          <w:ilvl w:val="0"/>
          <w:numId w:val="2"/>
        </w:numPr>
        <w:tabs>
          <w:tab w:val="left" w:pos="450"/>
          <w:tab w:val="left" w:pos="4590"/>
        </w:tabs>
        <w:spacing w:after="40"/>
        <w:ind w:left="461" w:right="216" w:hanging="274"/>
      </w:pPr>
      <w:r>
        <w:t>Mail cashier's check with completed form to:</w:t>
      </w:r>
      <w:r w:rsidR="00A1255F">
        <w:t xml:space="preserve">   </w:t>
      </w:r>
      <w:r>
        <w:t>WisDOT Driver Training School Program</w:t>
      </w:r>
    </w:p>
    <w:p w14:paraId="5ADC38AA" w14:textId="77777777" w:rsidR="003B5B49" w:rsidRDefault="00A1255F" w:rsidP="00A1255F">
      <w:pPr>
        <w:tabs>
          <w:tab w:val="left" w:pos="450"/>
          <w:tab w:val="left" w:pos="4590"/>
        </w:tabs>
        <w:spacing w:after="40"/>
        <w:ind w:left="461" w:right="216"/>
      </w:pPr>
      <w:r>
        <w:tab/>
      </w:r>
      <w:r w:rsidR="003B5B49">
        <w:t>PO Box 7920</w:t>
      </w:r>
      <w:r w:rsidR="006A468E">
        <w:t xml:space="preserve">, </w:t>
      </w:r>
      <w:r>
        <w:t>Madison, WI  53707-7920</w:t>
      </w:r>
    </w:p>
    <w:p w14:paraId="4D76A920" w14:textId="77777777" w:rsidR="003B5B49" w:rsidRPr="005D3877" w:rsidRDefault="003B5B49">
      <w:pPr>
        <w:rPr>
          <w:sz w:val="16"/>
          <w:szCs w:val="16"/>
        </w:rPr>
      </w:pPr>
    </w:p>
    <w:p w14:paraId="5C430285" w14:textId="77777777" w:rsidR="005D3877" w:rsidRPr="005D3877" w:rsidRDefault="005D3877">
      <w:pPr>
        <w:rPr>
          <w:sz w:val="16"/>
          <w:szCs w:val="16"/>
        </w:rPr>
      </w:pPr>
    </w:p>
    <w:p w14:paraId="11C4969D" w14:textId="77777777" w:rsidR="003B5B49" w:rsidRPr="006A468E" w:rsidRDefault="006A468E">
      <w:pPr>
        <w:rPr>
          <w:b/>
        </w:rPr>
      </w:pPr>
      <w:r>
        <w:rPr>
          <w:b/>
        </w:rPr>
        <w:t>Print clearly</w:t>
      </w:r>
    </w:p>
    <w:tbl>
      <w:tblPr>
        <w:tblW w:w="0" w:type="auto"/>
        <w:tblBorders>
          <w:top w:val="single" w:sz="6" w:space="0" w:color="000000"/>
          <w:bottom w:val="single" w:sz="6" w:space="0" w:color="000000"/>
          <w:insideH w:val="single" w:sz="6" w:space="0" w:color="000000"/>
          <w:insideV w:val="single" w:sz="6" w:space="0" w:color="000000"/>
        </w:tblBorders>
        <w:tblLayout w:type="fixed"/>
        <w:tblLook w:val="0000" w:firstRow="0" w:lastRow="0" w:firstColumn="0" w:lastColumn="0" w:noHBand="0" w:noVBand="0"/>
      </w:tblPr>
      <w:tblGrid>
        <w:gridCol w:w="7920"/>
        <w:gridCol w:w="2880"/>
        <w:gridCol w:w="18"/>
      </w:tblGrid>
      <w:tr w:rsidR="003B5B49" w14:paraId="741B2D7E" w14:textId="77777777">
        <w:tblPrEx>
          <w:tblCellMar>
            <w:top w:w="0" w:type="dxa"/>
            <w:bottom w:w="0" w:type="dxa"/>
          </w:tblCellMar>
        </w:tblPrEx>
        <w:trPr>
          <w:gridAfter w:val="1"/>
          <w:wAfter w:w="18" w:type="dxa"/>
          <w:trHeight w:hRule="exact" w:val="480"/>
        </w:trPr>
        <w:tc>
          <w:tcPr>
            <w:tcW w:w="7920" w:type="dxa"/>
            <w:tcBorders>
              <w:top w:val="single" w:sz="8" w:space="0" w:color="auto"/>
            </w:tcBorders>
          </w:tcPr>
          <w:p w14:paraId="3DD2C6E6" w14:textId="77777777" w:rsidR="003B5B49" w:rsidRDefault="003B5B49" w:rsidP="003B5B49">
            <w:pPr>
              <w:spacing w:before="20" w:after="20"/>
              <w:rPr>
                <w:bCs/>
                <w:sz w:val="16"/>
              </w:rPr>
            </w:pPr>
            <w:r>
              <w:rPr>
                <w:bCs/>
                <w:sz w:val="16"/>
              </w:rPr>
              <w:t>School Name (as it appears on license)</w:t>
            </w:r>
          </w:p>
          <w:p w14:paraId="5A25326E" w14:textId="77777777" w:rsidR="003B5B49" w:rsidRDefault="003B5B49" w:rsidP="003B5B49">
            <w:pPr>
              <w:spacing w:before="20" w:after="20"/>
              <w:rPr>
                <w:bCs/>
              </w:rPr>
            </w:pPr>
            <w:r>
              <w:rPr>
                <w:bCs/>
              </w:rPr>
              <w:fldChar w:fldCharType="begin">
                <w:ffData>
                  <w:name w:val="Text1"/>
                  <w:enabled/>
                  <w:calcOnExit w:val="0"/>
                  <w:textInput/>
                </w:ffData>
              </w:fldChar>
            </w:r>
            <w:bookmarkStart w:id="0" w:name="Text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0"/>
          </w:p>
        </w:tc>
        <w:tc>
          <w:tcPr>
            <w:tcW w:w="2880" w:type="dxa"/>
            <w:tcBorders>
              <w:top w:val="single" w:sz="8" w:space="0" w:color="auto"/>
            </w:tcBorders>
          </w:tcPr>
          <w:p w14:paraId="600C8DBC" w14:textId="77777777" w:rsidR="003B5B49" w:rsidRDefault="003B5B49" w:rsidP="003B5B49">
            <w:pPr>
              <w:spacing w:before="20" w:after="20"/>
              <w:rPr>
                <w:bCs/>
                <w:sz w:val="16"/>
              </w:rPr>
            </w:pPr>
            <w:r>
              <w:rPr>
                <w:bCs/>
                <w:sz w:val="16"/>
              </w:rPr>
              <w:t>School Identification Number</w:t>
            </w:r>
          </w:p>
          <w:p w14:paraId="5CA65517" w14:textId="77777777" w:rsidR="003B5B49" w:rsidRDefault="003B5B49" w:rsidP="003B5B49">
            <w:pPr>
              <w:spacing w:before="20" w:after="20"/>
              <w:rPr>
                <w:bCs/>
                <w:sz w:val="16"/>
              </w:rPr>
            </w:pPr>
            <w:r>
              <w:rPr>
                <w:bCs/>
              </w:rPr>
              <w:fldChar w:fldCharType="begin">
                <w:ffData>
                  <w:name w:val="Text1"/>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3B5B49" w14:paraId="7B712E20" w14:textId="77777777">
        <w:tblPrEx>
          <w:tblCellMar>
            <w:top w:w="0" w:type="dxa"/>
            <w:bottom w:w="0" w:type="dxa"/>
          </w:tblCellMar>
        </w:tblPrEx>
        <w:trPr>
          <w:trHeight w:hRule="exact" w:val="480"/>
        </w:trPr>
        <w:tc>
          <w:tcPr>
            <w:tcW w:w="10818" w:type="dxa"/>
            <w:gridSpan w:val="3"/>
          </w:tcPr>
          <w:p w14:paraId="51AD2851" w14:textId="77777777" w:rsidR="003B5B49" w:rsidRDefault="003B5B49" w:rsidP="003B5B49">
            <w:pPr>
              <w:spacing w:before="20" w:after="20"/>
              <w:rPr>
                <w:bCs/>
                <w:sz w:val="16"/>
              </w:rPr>
            </w:pPr>
            <w:r>
              <w:rPr>
                <w:bCs/>
                <w:sz w:val="16"/>
              </w:rPr>
              <w:t xml:space="preserve">School </w:t>
            </w:r>
            <w:proofErr w:type="gramStart"/>
            <w:r>
              <w:rPr>
                <w:bCs/>
                <w:sz w:val="16"/>
              </w:rPr>
              <w:t xml:space="preserve">Office </w:t>
            </w:r>
            <w:r w:rsidR="00A1255F">
              <w:rPr>
                <w:bCs/>
                <w:sz w:val="16"/>
              </w:rPr>
              <w:t xml:space="preserve"> –</w:t>
            </w:r>
            <w:proofErr w:type="gramEnd"/>
            <w:r w:rsidR="00A1255F">
              <w:rPr>
                <w:bCs/>
                <w:sz w:val="16"/>
              </w:rPr>
              <w:t xml:space="preserve"> </w:t>
            </w:r>
            <w:r>
              <w:rPr>
                <w:bCs/>
                <w:sz w:val="16"/>
              </w:rPr>
              <w:t>Street Address, City, State, ZIP Code</w:t>
            </w:r>
          </w:p>
          <w:p w14:paraId="7AF09AD7" w14:textId="77777777" w:rsidR="003B5B49" w:rsidRDefault="003B5B49" w:rsidP="003B5B49">
            <w:pPr>
              <w:spacing w:before="20" w:after="20"/>
              <w:rPr>
                <w:bCs/>
                <w:sz w:val="16"/>
              </w:rPr>
            </w:pPr>
            <w:r>
              <w:rPr>
                <w:bCs/>
              </w:rPr>
              <w:fldChar w:fldCharType="begin">
                <w:ffData>
                  <w:name w:val="Text1"/>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3B5B49" w14:paraId="40517523" w14:textId="77777777">
        <w:tblPrEx>
          <w:tblCellMar>
            <w:top w:w="0" w:type="dxa"/>
            <w:bottom w:w="0" w:type="dxa"/>
          </w:tblCellMar>
        </w:tblPrEx>
        <w:trPr>
          <w:trHeight w:hRule="exact" w:val="480"/>
        </w:trPr>
        <w:tc>
          <w:tcPr>
            <w:tcW w:w="10818" w:type="dxa"/>
            <w:gridSpan w:val="3"/>
          </w:tcPr>
          <w:p w14:paraId="400383ED" w14:textId="77777777" w:rsidR="003B5B49" w:rsidRDefault="003B5B49" w:rsidP="003B5B49">
            <w:pPr>
              <w:spacing w:before="20" w:after="20"/>
              <w:rPr>
                <w:bCs/>
                <w:sz w:val="16"/>
              </w:rPr>
            </w:pPr>
            <w:r>
              <w:rPr>
                <w:bCs/>
                <w:sz w:val="16"/>
              </w:rPr>
              <w:t>School Representative Name</w:t>
            </w:r>
          </w:p>
          <w:p w14:paraId="61E8F024" w14:textId="77777777" w:rsidR="003B5B49" w:rsidRDefault="003B5B49" w:rsidP="003B5B49">
            <w:pPr>
              <w:spacing w:before="20" w:after="20"/>
              <w:rPr>
                <w:bCs/>
                <w:sz w:val="16"/>
              </w:rPr>
            </w:pPr>
            <w:r>
              <w:rPr>
                <w:bCs/>
              </w:rPr>
              <w:fldChar w:fldCharType="begin">
                <w:ffData>
                  <w:name w:val="Text1"/>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3B5B49" w14:paraId="37DAFF05" w14:textId="77777777">
        <w:tblPrEx>
          <w:tblCellMar>
            <w:top w:w="0" w:type="dxa"/>
            <w:bottom w:w="0" w:type="dxa"/>
          </w:tblCellMar>
        </w:tblPrEx>
        <w:trPr>
          <w:trHeight w:hRule="exact" w:val="480"/>
        </w:trPr>
        <w:tc>
          <w:tcPr>
            <w:tcW w:w="10818" w:type="dxa"/>
            <w:gridSpan w:val="3"/>
            <w:tcBorders>
              <w:bottom w:val="single" w:sz="6" w:space="0" w:color="000000"/>
            </w:tcBorders>
          </w:tcPr>
          <w:p w14:paraId="10079450" w14:textId="77777777" w:rsidR="003B5B49" w:rsidRDefault="003B5B49" w:rsidP="003B5B49">
            <w:pPr>
              <w:spacing w:before="20" w:after="20"/>
              <w:rPr>
                <w:bCs/>
                <w:sz w:val="16"/>
              </w:rPr>
            </w:pPr>
            <w:r>
              <w:rPr>
                <w:bCs/>
                <w:sz w:val="16"/>
              </w:rPr>
              <w:t>School Representative Title</w:t>
            </w:r>
          </w:p>
          <w:p w14:paraId="0DD17750" w14:textId="77777777" w:rsidR="003B5B49" w:rsidRDefault="003B5B49" w:rsidP="003B5B49">
            <w:pPr>
              <w:spacing w:before="20" w:after="20"/>
              <w:rPr>
                <w:bCs/>
                <w:sz w:val="16"/>
              </w:rPr>
            </w:pPr>
            <w:r>
              <w:rPr>
                <w:bCs/>
              </w:rPr>
              <w:fldChar w:fldCharType="begin">
                <w:ffData>
                  <w:name w:val="Text1"/>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3B5B49" w14:paraId="69B71A03" w14:textId="77777777">
        <w:tblPrEx>
          <w:tblCellMar>
            <w:top w:w="0" w:type="dxa"/>
            <w:bottom w:w="0" w:type="dxa"/>
          </w:tblCellMar>
        </w:tblPrEx>
        <w:trPr>
          <w:trHeight w:hRule="exact" w:val="480"/>
        </w:trPr>
        <w:tc>
          <w:tcPr>
            <w:tcW w:w="10818" w:type="dxa"/>
            <w:gridSpan w:val="3"/>
            <w:tcBorders>
              <w:bottom w:val="single" w:sz="8" w:space="0" w:color="auto"/>
            </w:tcBorders>
          </w:tcPr>
          <w:p w14:paraId="67763D2E" w14:textId="77777777" w:rsidR="003B5B49" w:rsidRDefault="003B5B49" w:rsidP="003B5B49">
            <w:pPr>
              <w:spacing w:before="20" w:after="20"/>
              <w:rPr>
                <w:bCs/>
                <w:sz w:val="16"/>
              </w:rPr>
            </w:pPr>
            <w:r>
              <w:rPr>
                <w:bCs/>
                <w:sz w:val="16"/>
              </w:rPr>
              <w:t>Cashier's Check Amount</w:t>
            </w:r>
          </w:p>
          <w:p w14:paraId="3E15E9CC" w14:textId="77777777" w:rsidR="003B5B49" w:rsidRDefault="003B5B49" w:rsidP="003B5B49">
            <w:pPr>
              <w:spacing w:before="20" w:after="20"/>
              <w:rPr>
                <w:bCs/>
                <w:sz w:val="16"/>
              </w:rPr>
            </w:pPr>
            <w:r>
              <w:rPr>
                <w:bCs/>
              </w:rPr>
              <w:fldChar w:fldCharType="begin">
                <w:ffData>
                  <w:name w:val="Text1"/>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306DDC4D" w14:textId="77777777" w:rsidR="003B5B49" w:rsidRDefault="003B5B49">
      <w:pPr>
        <w:rPr>
          <w:bCs/>
        </w:rPr>
      </w:pPr>
    </w:p>
    <w:p w14:paraId="01A94F71" w14:textId="77777777" w:rsidR="005D3877" w:rsidRDefault="005D3877">
      <w:pPr>
        <w:rPr>
          <w:bCs/>
        </w:rPr>
      </w:pPr>
    </w:p>
    <w:tbl>
      <w:tblPr>
        <w:tblW w:w="1080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525"/>
        <w:gridCol w:w="1526"/>
        <w:gridCol w:w="1525"/>
        <w:gridCol w:w="1526"/>
      </w:tblGrid>
      <w:tr w:rsidR="00A1255F" w14:paraId="1CC8C51E" w14:textId="77777777" w:rsidTr="00A1255F">
        <w:tblPrEx>
          <w:tblCellMar>
            <w:top w:w="0" w:type="dxa"/>
            <w:bottom w:w="0" w:type="dxa"/>
          </w:tblCellMar>
        </w:tblPrEx>
        <w:tc>
          <w:tcPr>
            <w:tcW w:w="4698" w:type="dxa"/>
            <w:tcBorders>
              <w:top w:val="nil"/>
              <w:bottom w:val="single" w:sz="8" w:space="0" w:color="auto"/>
            </w:tcBorders>
            <w:vAlign w:val="bottom"/>
          </w:tcPr>
          <w:p w14:paraId="575950E1" w14:textId="77777777" w:rsidR="00A1255F" w:rsidRDefault="00A1255F" w:rsidP="00A1255F">
            <w:pPr>
              <w:spacing w:before="20" w:after="20"/>
              <w:rPr>
                <w:bCs/>
              </w:rPr>
            </w:pPr>
            <w:r w:rsidRPr="003B5B49">
              <w:rPr>
                <w:b/>
                <w:bCs/>
              </w:rPr>
              <w:t>Calculations</w:t>
            </w:r>
          </w:p>
        </w:tc>
        <w:tc>
          <w:tcPr>
            <w:tcW w:w="6102" w:type="dxa"/>
            <w:gridSpan w:val="4"/>
            <w:tcBorders>
              <w:top w:val="single" w:sz="8" w:space="0" w:color="auto"/>
              <w:bottom w:val="single" w:sz="8" w:space="0" w:color="auto"/>
            </w:tcBorders>
            <w:vAlign w:val="center"/>
          </w:tcPr>
          <w:p w14:paraId="1880B5BD" w14:textId="77777777" w:rsidR="00A1255F" w:rsidRPr="005D3877" w:rsidRDefault="00A1255F" w:rsidP="00A1255F">
            <w:pPr>
              <w:spacing w:before="20" w:after="20"/>
              <w:jc w:val="center"/>
              <w:rPr>
                <w:b/>
                <w:bCs/>
              </w:rPr>
            </w:pPr>
            <w:r w:rsidRPr="005D3877">
              <w:rPr>
                <w:b/>
                <w:bCs/>
              </w:rPr>
              <w:t>Number of Points in 24 Months</w:t>
            </w:r>
          </w:p>
        </w:tc>
      </w:tr>
      <w:tr w:rsidR="003B5B49" w14:paraId="7B39A691" w14:textId="77777777" w:rsidTr="00A1255F">
        <w:tblPrEx>
          <w:tblCellMar>
            <w:top w:w="0" w:type="dxa"/>
            <w:bottom w:w="0" w:type="dxa"/>
          </w:tblCellMar>
        </w:tblPrEx>
        <w:tc>
          <w:tcPr>
            <w:tcW w:w="4698" w:type="dxa"/>
            <w:tcBorders>
              <w:top w:val="single" w:sz="8" w:space="0" w:color="auto"/>
              <w:bottom w:val="single" w:sz="8" w:space="0" w:color="auto"/>
            </w:tcBorders>
            <w:vAlign w:val="bottom"/>
          </w:tcPr>
          <w:p w14:paraId="5D3EBEE1" w14:textId="77777777" w:rsidR="003B5B49" w:rsidRPr="00A1255F" w:rsidRDefault="00A1255F" w:rsidP="00792EDB">
            <w:pPr>
              <w:spacing w:before="20" w:after="20"/>
              <w:ind w:right="144"/>
              <w:jc w:val="right"/>
              <w:rPr>
                <w:b/>
                <w:bCs/>
              </w:rPr>
            </w:pPr>
            <w:r w:rsidRPr="00A1255F">
              <w:rPr>
                <w:b/>
                <w:bCs/>
              </w:rPr>
              <w:t xml:space="preserve">School </w:t>
            </w:r>
            <w:r w:rsidR="00792EDB">
              <w:rPr>
                <w:b/>
                <w:bCs/>
              </w:rPr>
              <w:t>S</w:t>
            </w:r>
            <w:r w:rsidRPr="00A1255F">
              <w:rPr>
                <w:b/>
                <w:bCs/>
              </w:rPr>
              <w:t xml:space="preserve">ize </w:t>
            </w:r>
            <w:r w:rsidRPr="00A1255F">
              <w:rPr>
                <w:b/>
                <w:bCs/>
              </w:rPr>
              <w:br/>
            </w:r>
            <w:r w:rsidRPr="00A1255F">
              <w:rPr>
                <w:bCs/>
                <w:i/>
                <w:sz w:val="18"/>
              </w:rPr>
              <w:t>(based on signed completion slips for the prior period)</w:t>
            </w:r>
          </w:p>
        </w:tc>
        <w:tc>
          <w:tcPr>
            <w:tcW w:w="1525" w:type="dxa"/>
            <w:tcBorders>
              <w:top w:val="single" w:sz="8" w:space="0" w:color="auto"/>
              <w:bottom w:val="single" w:sz="8" w:space="0" w:color="auto"/>
            </w:tcBorders>
            <w:vAlign w:val="center"/>
          </w:tcPr>
          <w:p w14:paraId="4B2D934E" w14:textId="77777777" w:rsidR="003B5B49" w:rsidRPr="00A1255F" w:rsidRDefault="003B5B49" w:rsidP="00A1255F">
            <w:pPr>
              <w:spacing w:before="20" w:after="20"/>
              <w:jc w:val="center"/>
              <w:rPr>
                <w:b/>
                <w:bCs/>
              </w:rPr>
            </w:pPr>
            <w:r w:rsidRPr="00A1255F">
              <w:rPr>
                <w:b/>
                <w:bCs/>
              </w:rPr>
              <w:t>0</w:t>
            </w:r>
          </w:p>
        </w:tc>
        <w:tc>
          <w:tcPr>
            <w:tcW w:w="1526" w:type="dxa"/>
            <w:tcBorders>
              <w:top w:val="single" w:sz="8" w:space="0" w:color="auto"/>
              <w:bottom w:val="single" w:sz="8" w:space="0" w:color="auto"/>
            </w:tcBorders>
            <w:vAlign w:val="center"/>
          </w:tcPr>
          <w:p w14:paraId="2E7901CF" w14:textId="77777777" w:rsidR="003B5B49" w:rsidRPr="00A1255F" w:rsidRDefault="003B5B49" w:rsidP="00A1255F">
            <w:pPr>
              <w:spacing w:before="20" w:after="20"/>
              <w:jc w:val="center"/>
              <w:rPr>
                <w:b/>
                <w:bCs/>
              </w:rPr>
            </w:pPr>
            <w:r w:rsidRPr="00A1255F">
              <w:rPr>
                <w:b/>
                <w:bCs/>
              </w:rPr>
              <w:t>1 – 2</w:t>
            </w:r>
          </w:p>
        </w:tc>
        <w:tc>
          <w:tcPr>
            <w:tcW w:w="1525" w:type="dxa"/>
            <w:tcBorders>
              <w:top w:val="single" w:sz="8" w:space="0" w:color="auto"/>
              <w:bottom w:val="single" w:sz="8" w:space="0" w:color="auto"/>
            </w:tcBorders>
            <w:vAlign w:val="center"/>
          </w:tcPr>
          <w:p w14:paraId="7347404E" w14:textId="77777777" w:rsidR="003B5B49" w:rsidRPr="00A1255F" w:rsidRDefault="003B5B49" w:rsidP="00A1255F">
            <w:pPr>
              <w:spacing w:before="20" w:after="20"/>
              <w:jc w:val="center"/>
              <w:rPr>
                <w:b/>
                <w:bCs/>
              </w:rPr>
            </w:pPr>
            <w:r w:rsidRPr="00A1255F">
              <w:rPr>
                <w:b/>
                <w:bCs/>
              </w:rPr>
              <w:t>3 – 6</w:t>
            </w:r>
          </w:p>
        </w:tc>
        <w:tc>
          <w:tcPr>
            <w:tcW w:w="1526" w:type="dxa"/>
            <w:tcBorders>
              <w:top w:val="single" w:sz="8" w:space="0" w:color="auto"/>
              <w:bottom w:val="single" w:sz="8" w:space="0" w:color="auto"/>
            </w:tcBorders>
            <w:vAlign w:val="center"/>
          </w:tcPr>
          <w:p w14:paraId="0F7AF5F0" w14:textId="77777777" w:rsidR="003B5B49" w:rsidRPr="00A1255F" w:rsidRDefault="003B5B49" w:rsidP="00A1255F">
            <w:pPr>
              <w:spacing w:before="20" w:after="20"/>
              <w:jc w:val="center"/>
              <w:rPr>
                <w:b/>
                <w:bCs/>
              </w:rPr>
            </w:pPr>
            <w:r w:rsidRPr="00A1255F">
              <w:rPr>
                <w:b/>
                <w:bCs/>
              </w:rPr>
              <w:t>7 OR MORE</w:t>
            </w:r>
          </w:p>
        </w:tc>
      </w:tr>
      <w:tr w:rsidR="003B5B49" w14:paraId="164BE04A" w14:textId="77777777" w:rsidTr="005D3877">
        <w:tblPrEx>
          <w:tblCellMar>
            <w:top w:w="0" w:type="dxa"/>
            <w:bottom w:w="0" w:type="dxa"/>
          </w:tblCellMar>
        </w:tblPrEx>
        <w:trPr>
          <w:trHeight w:val="288"/>
        </w:trPr>
        <w:tc>
          <w:tcPr>
            <w:tcW w:w="4698" w:type="dxa"/>
            <w:vAlign w:val="bottom"/>
          </w:tcPr>
          <w:p w14:paraId="6DB7F339" w14:textId="77777777" w:rsidR="003B5B49" w:rsidRPr="00A1255F" w:rsidRDefault="003B5B49" w:rsidP="00A1255F">
            <w:pPr>
              <w:spacing w:before="20" w:after="20"/>
              <w:ind w:right="144"/>
              <w:jc w:val="right"/>
              <w:rPr>
                <w:b/>
                <w:bCs/>
              </w:rPr>
            </w:pPr>
            <w:r w:rsidRPr="00A1255F">
              <w:rPr>
                <w:b/>
                <w:bCs/>
              </w:rPr>
              <w:t>0 – 300</w:t>
            </w:r>
          </w:p>
        </w:tc>
        <w:tc>
          <w:tcPr>
            <w:tcW w:w="1525" w:type="dxa"/>
            <w:vAlign w:val="center"/>
          </w:tcPr>
          <w:p w14:paraId="44FAB6EF" w14:textId="77777777" w:rsidR="003B5B49" w:rsidRDefault="003B5B49" w:rsidP="00A1255F">
            <w:pPr>
              <w:spacing w:before="20" w:after="20"/>
              <w:ind w:right="288"/>
              <w:jc w:val="right"/>
              <w:rPr>
                <w:bCs/>
              </w:rPr>
            </w:pPr>
            <w:r>
              <w:rPr>
                <w:bCs/>
              </w:rPr>
              <w:t>$5,000</w:t>
            </w:r>
          </w:p>
        </w:tc>
        <w:tc>
          <w:tcPr>
            <w:tcW w:w="1526" w:type="dxa"/>
            <w:vAlign w:val="center"/>
          </w:tcPr>
          <w:p w14:paraId="6148D7F2" w14:textId="77777777" w:rsidR="003B5B49" w:rsidRDefault="003B5B49" w:rsidP="00A1255F">
            <w:pPr>
              <w:spacing w:before="20" w:after="20"/>
              <w:ind w:right="288"/>
              <w:jc w:val="right"/>
              <w:rPr>
                <w:bCs/>
              </w:rPr>
            </w:pPr>
            <w:r>
              <w:rPr>
                <w:bCs/>
              </w:rPr>
              <w:t>$10,000</w:t>
            </w:r>
          </w:p>
        </w:tc>
        <w:tc>
          <w:tcPr>
            <w:tcW w:w="1525" w:type="dxa"/>
            <w:vAlign w:val="center"/>
          </w:tcPr>
          <w:p w14:paraId="4291590C" w14:textId="77777777" w:rsidR="003B5B49" w:rsidRDefault="003B5B49" w:rsidP="00A1255F">
            <w:pPr>
              <w:spacing w:before="20" w:after="20"/>
              <w:ind w:right="288"/>
              <w:jc w:val="right"/>
              <w:rPr>
                <w:bCs/>
              </w:rPr>
            </w:pPr>
            <w:r>
              <w:rPr>
                <w:bCs/>
              </w:rPr>
              <w:t>$15,000</w:t>
            </w:r>
          </w:p>
        </w:tc>
        <w:tc>
          <w:tcPr>
            <w:tcW w:w="1526" w:type="dxa"/>
            <w:vAlign w:val="center"/>
          </w:tcPr>
          <w:p w14:paraId="5D11FE0B" w14:textId="77777777" w:rsidR="003B5B49" w:rsidRDefault="003B5B49" w:rsidP="00A1255F">
            <w:pPr>
              <w:spacing w:before="20" w:after="20"/>
              <w:ind w:right="288"/>
              <w:jc w:val="right"/>
              <w:rPr>
                <w:bCs/>
              </w:rPr>
            </w:pPr>
            <w:r>
              <w:rPr>
                <w:bCs/>
              </w:rPr>
              <w:t>$30,000</w:t>
            </w:r>
          </w:p>
        </w:tc>
      </w:tr>
      <w:tr w:rsidR="003B5B49" w14:paraId="785AD112" w14:textId="77777777" w:rsidTr="005D3877">
        <w:tblPrEx>
          <w:tblCellMar>
            <w:top w:w="0" w:type="dxa"/>
            <w:bottom w:w="0" w:type="dxa"/>
          </w:tblCellMar>
        </w:tblPrEx>
        <w:trPr>
          <w:trHeight w:val="288"/>
        </w:trPr>
        <w:tc>
          <w:tcPr>
            <w:tcW w:w="4698" w:type="dxa"/>
            <w:tcBorders>
              <w:bottom w:val="single" w:sz="4" w:space="0" w:color="auto"/>
            </w:tcBorders>
            <w:vAlign w:val="bottom"/>
          </w:tcPr>
          <w:p w14:paraId="77E826C2" w14:textId="77777777" w:rsidR="003B5B49" w:rsidRPr="00A1255F" w:rsidRDefault="003B5B49" w:rsidP="00A1255F">
            <w:pPr>
              <w:spacing w:before="20" w:after="20"/>
              <w:ind w:right="144"/>
              <w:jc w:val="right"/>
              <w:rPr>
                <w:b/>
                <w:bCs/>
              </w:rPr>
            </w:pPr>
            <w:r w:rsidRPr="00A1255F">
              <w:rPr>
                <w:b/>
                <w:bCs/>
              </w:rPr>
              <w:t>301 – 1100</w:t>
            </w:r>
          </w:p>
        </w:tc>
        <w:tc>
          <w:tcPr>
            <w:tcW w:w="1525" w:type="dxa"/>
            <w:tcBorders>
              <w:bottom w:val="single" w:sz="4" w:space="0" w:color="auto"/>
            </w:tcBorders>
            <w:vAlign w:val="center"/>
          </w:tcPr>
          <w:p w14:paraId="2023E34E" w14:textId="77777777" w:rsidR="003B5B49" w:rsidRDefault="003B5B49" w:rsidP="00A1255F">
            <w:pPr>
              <w:spacing w:before="20" w:after="20"/>
              <w:ind w:right="288"/>
              <w:jc w:val="right"/>
              <w:rPr>
                <w:bCs/>
              </w:rPr>
            </w:pPr>
            <w:r>
              <w:rPr>
                <w:bCs/>
              </w:rPr>
              <w:t>$10,000</w:t>
            </w:r>
          </w:p>
        </w:tc>
        <w:tc>
          <w:tcPr>
            <w:tcW w:w="1526" w:type="dxa"/>
            <w:tcBorders>
              <w:bottom w:val="single" w:sz="4" w:space="0" w:color="auto"/>
            </w:tcBorders>
            <w:vAlign w:val="center"/>
          </w:tcPr>
          <w:p w14:paraId="1BD3E082" w14:textId="77777777" w:rsidR="003B5B49" w:rsidRDefault="003B5B49" w:rsidP="00A1255F">
            <w:pPr>
              <w:spacing w:before="20" w:after="20"/>
              <w:ind w:right="288"/>
              <w:jc w:val="right"/>
              <w:rPr>
                <w:bCs/>
              </w:rPr>
            </w:pPr>
            <w:r>
              <w:rPr>
                <w:bCs/>
              </w:rPr>
              <w:t>$15,000</w:t>
            </w:r>
          </w:p>
        </w:tc>
        <w:tc>
          <w:tcPr>
            <w:tcW w:w="1525" w:type="dxa"/>
            <w:tcBorders>
              <w:bottom w:val="single" w:sz="4" w:space="0" w:color="auto"/>
            </w:tcBorders>
            <w:vAlign w:val="center"/>
          </w:tcPr>
          <w:p w14:paraId="2A58A568" w14:textId="77777777" w:rsidR="003B5B49" w:rsidRDefault="003B5B49" w:rsidP="00A1255F">
            <w:pPr>
              <w:spacing w:before="20" w:after="20"/>
              <w:ind w:right="288"/>
              <w:jc w:val="right"/>
              <w:rPr>
                <w:bCs/>
              </w:rPr>
            </w:pPr>
            <w:r>
              <w:rPr>
                <w:bCs/>
              </w:rPr>
              <w:t>$20,000</w:t>
            </w:r>
          </w:p>
        </w:tc>
        <w:tc>
          <w:tcPr>
            <w:tcW w:w="1526" w:type="dxa"/>
            <w:tcBorders>
              <w:bottom w:val="single" w:sz="4" w:space="0" w:color="auto"/>
            </w:tcBorders>
            <w:vAlign w:val="center"/>
          </w:tcPr>
          <w:p w14:paraId="25CE59E1" w14:textId="77777777" w:rsidR="003B5B49" w:rsidRDefault="003B5B49" w:rsidP="00A1255F">
            <w:pPr>
              <w:spacing w:before="20" w:after="20"/>
              <w:ind w:right="288"/>
              <w:jc w:val="right"/>
              <w:rPr>
                <w:bCs/>
              </w:rPr>
            </w:pPr>
            <w:r>
              <w:rPr>
                <w:bCs/>
              </w:rPr>
              <w:t>$45,000</w:t>
            </w:r>
          </w:p>
        </w:tc>
      </w:tr>
      <w:tr w:rsidR="003B5B49" w14:paraId="0D5017B0" w14:textId="77777777" w:rsidTr="005D3877">
        <w:tblPrEx>
          <w:tblCellMar>
            <w:top w:w="0" w:type="dxa"/>
            <w:bottom w:w="0" w:type="dxa"/>
          </w:tblCellMar>
        </w:tblPrEx>
        <w:trPr>
          <w:trHeight w:val="288"/>
        </w:trPr>
        <w:tc>
          <w:tcPr>
            <w:tcW w:w="4698" w:type="dxa"/>
            <w:vAlign w:val="bottom"/>
          </w:tcPr>
          <w:p w14:paraId="4F13928E" w14:textId="77777777" w:rsidR="003B5B49" w:rsidRPr="00A1255F" w:rsidRDefault="003B5B49" w:rsidP="00A1255F">
            <w:pPr>
              <w:spacing w:before="20" w:after="20"/>
              <w:ind w:right="144"/>
              <w:jc w:val="right"/>
              <w:rPr>
                <w:b/>
                <w:bCs/>
              </w:rPr>
            </w:pPr>
            <w:r w:rsidRPr="00A1255F">
              <w:rPr>
                <w:b/>
                <w:bCs/>
              </w:rPr>
              <w:t>1101or More</w:t>
            </w:r>
          </w:p>
        </w:tc>
        <w:tc>
          <w:tcPr>
            <w:tcW w:w="1525" w:type="dxa"/>
            <w:vAlign w:val="center"/>
          </w:tcPr>
          <w:p w14:paraId="3CEA2488" w14:textId="77777777" w:rsidR="003B5B49" w:rsidRDefault="003B5B49" w:rsidP="00A1255F">
            <w:pPr>
              <w:spacing w:before="20" w:after="20"/>
              <w:ind w:right="288"/>
              <w:jc w:val="right"/>
              <w:rPr>
                <w:bCs/>
              </w:rPr>
            </w:pPr>
            <w:r>
              <w:rPr>
                <w:bCs/>
              </w:rPr>
              <w:t>$15,000</w:t>
            </w:r>
          </w:p>
        </w:tc>
        <w:tc>
          <w:tcPr>
            <w:tcW w:w="1526" w:type="dxa"/>
            <w:vAlign w:val="center"/>
          </w:tcPr>
          <w:p w14:paraId="7D88522A" w14:textId="77777777" w:rsidR="003B5B49" w:rsidRDefault="003B5B49" w:rsidP="00A1255F">
            <w:pPr>
              <w:spacing w:before="20" w:after="20"/>
              <w:ind w:right="288"/>
              <w:jc w:val="right"/>
              <w:rPr>
                <w:bCs/>
              </w:rPr>
            </w:pPr>
            <w:r>
              <w:rPr>
                <w:bCs/>
              </w:rPr>
              <w:t>$20,000</w:t>
            </w:r>
          </w:p>
        </w:tc>
        <w:tc>
          <w:tcPr>
            <w:tcW w:w="1525" w:type="dxa"/>
            <w:vAlign w:val="center"/>
          </w:tcPr>
          <w:p w14:paraId="71C51083" w14:textId="77777777" w:rsidR="003B5B49" w:rsidRDefault="003B5B49" w:rsidP="00A1255F">
            <w:pPr>
              <w:spacing w:before="20" w:after="20"/>
              <w:ind w:right="288"/>
              <w:jc w:val="right"/>
              <w:rPr>
                <w:bCs/>
              </w:rPr>
            </w:pPr>
            <w:r>
              <w:rPr>
                <w:bCs/>
              </w:rPr>
              <w:t>$25,000</w:t>
            </w:r>
          </w:p>
        </w:tc>
        <w:tc>
          <w:tcPr>
            <w:tcW w:w="1526" w:type="dxa"/>
            <w:vAlign w:val="center"/>
          </w:tcPr>
          <w:p w14:paraId="30176A27" w14:textId="77777777" w:rsidR="003B5B49" w:rsidRDefault="003B5B49" w:rsidP="00A1255F">
            <w:pPr>
              <w:spacing w:before="20" w:after="20"/>
              <w:ind w:right="288"/>
              <w:jc w:val="right"/>
              <w:rPr>
                <w:bCs/>
              </w:rPr>
            </w:pPr>
            <w:r>
              <w:rPr>
                <w:bCs/>
              </w:rPr>
              <w:t>$60,000</w:t>
            </w:r>
          </w:p>
        </w:tc>
      </w:tr>
      <w:tr w:rsidR="003B5B49" w14:paraId="585762FE" w14:textId="77777777" w:rsidTr="005D3877">
        <w:tblPrEx>
          <w:tblCellMar>
            <w:top w:w="0" w:type="dxa"/>
            <w:bottom w:w="0" w:type="dxa"/>
          </w:tblCellMar>
        </w:tblPrEx>
        <w:trPr>
          <w:trHeight w:val="288"/>
        </w:trPr>
        <w:tc>
          <w:tcPr>
            <w:tcW w:w="4698" w:type="dxa"/>
            <w:tcBorders>
              <w:bottom w:val="single" w:sz="8" w:space="0" w:color="auto"/>
            </w:tcBorders>
            <w:vAlign w:val="bottom"/>
          </w:tcPr>
          <w:p w14:paraId="54A97348" w14:textId="77777777" w:rsidR="003B5B49" w:rsidRPr="00A1255F" w:rsidRDefault="003B5B49" w:rsidP="00A1255F">
            <w:pPr>
              <w:spacing w:before="20" w:after="20"/>
              <w:ind w:right="144"/>
              <w:jc w:val="right"/>
              <w:rPr>
                <w:b/>
                <w:bCs/>
              </w:rPr>
            </w:pPr>
            <w:r w:rsidRPr="00A1255F">
              <w:rPr>
                <w:b/>
                <w:bCs/>
              </w:rPr>
              <w:t>Online only</w:t>
            </w:r>
          </w:p>
        </w:tc>
        <w:tc>
          <w:tcPr>
            <w:tcW w:w="6102" w:type="dxa"/>
            <w:gridSpan w:val="4"/>
            <w:tcBorders>
              <w:bottom w:val="single" w:sz="8" w:space="0" w:color="auto"/>
            </w:tcBorders>
            <w:vAlign w:val="center"/>
          </w:tcPr>
          <w:p w14:paraId="03B881C7" w14:textId="77777777" w:rsidR="003B5B49" w:rsidRDefault="003B5B49" w:rsidP="00A1255F">
            <w:pPr>
              <w:spacing w:before="20" w:after="20"/>
              <w:ind w:right="4867"/>
              <w:jc w:val="right"/>
              <w:rPr>
                <w:bCs/>
              </w:rPr>
            </w:pPr>
            <w:r>
              <w:rPr>
                <w:bCs/>
              </w:rPr>
              <w:t>$5,000</w:t>
            </w:r>
          </w:p>
        </w:tc>
      </w:tr>
    </w:tbl>
    <w:p w14:paraId="2B7D90DA" w14:textId="77777777" w:rsidR="003B5B49" w:rsidRPr="005D3877" w:rsidRDefault="003B5B49">
      <w:pPr>
        <w:rPr>
          <w:bCs/>
          <w:sz w:val="16"/>
          <w:szCs w:val="16"/>
        </w:rPr>
      </w:pPr>
    </w:p>
    <w:p w14:paraId="0B2AC83A" w14:textId="77777777" w:rsidR="005D3877" w:rsidRPr="005D3877" w:rsidRDefault="005D3877">
      <w:pPr>
        <w:rPr>
          <w:sz w:val="16"/>
          <w:szCs w:val="16"/>
        </w:rPr>
      </w:pPr>
    </w:p>
    <w:p w14:paraId="0350020F" w14:textId="77777777" w:rsidR="003B5B49" w:rsidRDefault="003B5B49">
      <w:r>
        <w:t>I, the undersigned school representative, agree that if a customer(s) submits a request for refund because the school fails to meet the obligations of its training contract and the school does not resolve the complaint within 15 days, WisDOT may pay the customer(s) from the amount the school deposited a</w:t>
      </w:r>
      <w:r w:rsidR="00A1255F">
        <w:t xml:space="preserve">s it deems just and equitable. </w:t>
      </w:r>
      <w:r>
        <w:t xml:space="preserve">Any amount paid will reduce the amount to be refunded to the school dollar for dollar.  </w:t>
      </w:r>
    </w:p>
    <w:p w14:paraId="2F6BBAA3" w14:textId="77777777" w:rsidR="003B5B49" w:rsidRDefault="003B5B49"/>
    <w:p w14:paraId="52E3DA1B" w14:textId="77777777" w:rsidR="003B5B49" w:rsidRDefault="003B5B49">
      <w:pPr>
        <w:rPr>
          <w:b/>
        </w:rPr>
      </w:pPr>
      <w:r>
        <w:rPr>
          <w:b/>
        </w:rPr>
        <w:t xml:space="preserve">I certify, under penalty of law, that all information on this form is true.  </w:t>
      </w:r>
    </w:p>
    <w:p w14:paraId="0A3314F4" w14:textId="77777777" w:rsidR="003B5B49" w:rsidRDefault="003B5B49">
      <w:pPr>
        <w:rPr>
          <w:b/>
        </w:rPr>
      </w:pPr>
    </w:p>
    <w:p w14:paraId="64B791A1" w14:textId="77777777" w:rsidR="003B5B49" w:rsidRDefault="003B5B49">
      <w:pPr>
        <w:rPr>
          <w:b/>
        </w:rPr>
      </w:pPr>
    </w:p>
    <w:tbl>
      <w:tblPr>
        <w:tblW w:w="0" w:type="auto"/>
        <w:tblLook w:val="0000" w:firstRow="0" w:lastRow="0" w:firstColumn="0" w:lastColumn="0" w:noHBand="0" w:noVBand="0"/>
      </w:tblPr>
      <w:tblGrid>
        <w:gridCol w:w="3647"/>
        <w:gridCol w:w="5339"/>
        <w:gridCol w:w="240"/>
        <w:gridCol w:w="1430"/>
      </w:tblGrid>
      <w:tr w:rsidR="003B5B49" w14:paraId="705A320B" w14:textId="77777777" w:rsidTr="003B5B49">
        <w:tblPrEx>
          <w:tblCellMar>
            <w:top w:w="0" w:type="dxa"/>
            <w:bottom w:w="0" w:type="dxa"/>
          </w:tblCellMar>
        </w:tblPrEx>
        <w:tc>
          <w:tcPr>
            <w:tcW w:w="3708" w:type="dxa"/>
            <w:vAlign w:val="bottom"/>
          </w:tcPr>
          <w:p w14:paraId="715AC825" w14:textId="77777777" w:rsidR="003B5B49" w:rsidRDefault="003B5B49" w:rsidP="003B5B49">
            <w:pPr>
              <w:spacing w:before="20" w:after="20"/>
              <w:rPr>
                <w:bCs/>
                <w:sz w:val="16"/>
              </w:rPr>
            </w:pPr>
          </w:p>
        </w:tc>
        <w:tc>
          <w:tcPr>
            <w:tcW w:w="5412" w:type="dxa"/>
            <w:tcBorders>
              <w:bottom w:val="single" w:sz="4" w:space="0" w:color="auto"/>
            </w:tcBorders>
            <w:vAlign w:val="bottom"/>
          </w:tcPr>
          <w:p w14:paraId="42BD1A8B" w14:textId="77777777" w:rsidR="003B5B49" w:rsidRPr="003B5B49" w:rsidRDefault="003B5B49" w:rsidP="003B5B49">
            <w:pPr>
              <w:spacing w:before="20" w:after="20"/>
              <w:rPr>
                <w:b/>
                <w:bCs/>
                <w:sz w:val="24"/>
                <w:szCs w:val="24"/>
              </w:rPr>
            </w:pPr>
            <w:r w:rsidRPr="003B5B49">
              <w:rPr>
                <w:b/>
                <w:bCs/>
                <w:sz w:val="24"/>
                <w:szCs w:val="24"/>
              </w:rPr>
              <w:t>X</w:t>
            </w:r>
          </w:p>
        </w:tc>
        <w:tc>
          <w:tcPr>
            <w:tcW w:w="240" w:type="dxa"/>
            <w:vAlign w:val="bottom"/>
          </w:tcPr>
          <w:p w14:paraId="6BB01DEF" w14:textId="77777777" w:rsidR="003B5B49" w:rsidRDefault="003B5B49" w:rsidP="003B5B49">
            <w:pPr>
              <w:spacing w:before="20" w:after="20"/>
              <w:rPr>
                <w:bCs/>
                <w:sz w:val="16"/>
              </w:rPr>
            </w:pPr>
          </w:p>
        </w:tc>
        <w:tc>
          <w:tcPr>
            <w:tcW w:w="1440" w:type="dxa"/>
            <w:tcBorders>
              <w:bottom w:val="single" w:sz="4" w:space="0" w:color="auto"/>
            </w:tcBorders>
            <w:vAlign w:val="bottom"/>
          </w:tcPr>
          <w:p w14:paraId="5E79590D" w14:textId="77777777" w:rsidR="003B5B49" w:rsidRPr="003B5B49" w:rsidRDefault="003B5B49" w:rsidP="003B5B49">
            <w:pPr>
              <w:spacing w:before="20" w:after="20"/>
              <w:jc w:val="center"/>
              <w:rPr>
                <w:bCs/>
              </w:rPr>
            </w:pPr>
            <w:r>
              <w:rPr>
                <w:bCs/>
              </w:rPr>
              <w:fldChar w:fldCharType="begin">
                <w:ffData>
                  <w:name w:val="Text2"/>
                  <w:enabled/>
                  <w:calcOnExit w:val="0"/>
                  <w:textInput>
                    <w:type w:val="date"/>
                    <w:format w:val="M/d/yyyy"/>
                  </w:textInput>
                </w:ffData>
              </w:fldChar>
            </w:r>
            <w:bookmarkStart w:id="1" w:name="Text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p>
        </w:tc>
      </w:tr>
      <w:tr w:rsidR="003B5B49" w14:paraId="2FCCE724" w14:textId="77777777" w:rsidTr="003B5B49">
        <w:tblPrEx>
          <w:tblCellMar>
            <w:top w:w="0" w:type="dxa"/>
            <w:bottom w:w="0" w:type="dxa"/>
          </w:tblCellMar>
        </w:tblPrEx>
        <w:tc>
          <w:tcPr>
            <w:tcW w:w="3708" w:type="dxa"/>
          </w:tcPr>
          <w:p w14:paraId="4F3EC688" w14:textId="77777777" w:rsidR="003B5B49" w:rsidRDefault="003B5B49" w:rsidP="003B5B49">
            <w:pPr>
              <w:spacing w:before="20" w:after="20"/>
              <w:rPr>
                <w:bCs/>
                <w:sz w:val="16"/>
              </w:rPr>
            </w:pPr>
          </w:p>
        </w:tc>
        <w:tc>
          <w:tcPr>
            <w:tcW w:w="5412" w:type="dxa"/>
            <w:tcBorders>
              <w:top w:val="single" w:sz="4" w:space="0" w:color="auto"/>
            </w:tcBorders>
          </w:tcPr>
          <w:p w14:paraId="36533708" w14:textId="77777777" w:rsidR="003B5B49" w:rsidRDefault="003B5B49" w:rsidP="003B5B49">
            <w:pPr>
              <w:spacing w:before="20" w:after="20"/>
              <w:rPr>
                <w:bCs/>
                <w:sz w:val="16"/>
              </w:rPr>
            </w:pPr>
            <w:r>
              <w:rPr>
                <w:bCs/>
                <w:sz w:val="16"/>
              </w:rPr>
              <w:t xml:space="preserve">   (School Representative Signature)</w:t>
            </w:r>
          </w:p>
        </w:tc>
        <w:tc>
          <w:tcPr>
            <w:tcW w:w="240" w:type="dxa"/>
          </w:tcPr>
          <w:p w14:paraId="31730FC4" w14:textId="77777777" w:rsidR="003B5B49" w:rsidRDefault="003B5B49" w:rsidP="003B5B49">
            <w:pPr>
              <w:spacing w:before="20" w:after="20"/>
              <w:rPr>
                <w:bCs/>
                <w:sz w:val="16"/>
              </w:rPr>
            </w:pPr>
          </w:p>
        </w:tc>
        <w:tc>
          <w:tcPr>
            <w:tcW w:w="1440" w:type="dxa"/>
            <w:tcBorders>
              <w:top w:val="single" w:sz="4" w:space="0" w:color="auto"/>
            </w:tcBorders>
          </w:tcPr>
          <w:p w14:paraId="26308E39" w14:textId="77777777" w:rsidR="003B5B49" w:rsidRDefault="003B5B49" w:rsidP="003B5B49">
            <w:pPr>
              <w:spacing w:before="20" w:after="20"/>
              <w:jc w:val="center"/>
              <w:rPr>
                <w:bCs/>
                <w:sz w:val="16"/>
              </w:rPr>
            </w:pPr>
            <w:r>
              <w:rPr>
                <w:bCs/>
                <w:sz w:val="16"/>
              </w:rPr>
              <w:t>(Date–m/d/yyyy)</w:t>
            </w:r>
          </w:p>
        </w:tc>
      </w:tr>
      <w:tr w:rsidR="003B5B49" w14:paraId="3DD107D9" w14:textId="77777777" w:rsidTr="003B5B49">
        <w:tblPrEx>
          <w:tblCellMar>
            <w:top w:w="0" w:type="dxa"/>
            <w:bottom w:w="0" w:type="dxa"/>
          </w:tblCellMar>
        </w:tblPrEx>
        <w:tc>
          <w:tcPr>
            <w:tcW w:w="3708" w:type="dxa"/>
          </w:tcPr>
          <w:p w14:paraId="62CC2006" w14:textId="77777777" w:rsidR="003B5B49" w:rsidRDefault="003B5B49" w:rsidP="003B5B49">
            <w:pPr>
              <w:spacing w:before="20" w:after="20"/>
              <w:rPr>
                <w:bCs/>
                <w:sz w:val="16"/>
              </w:rPr>
            </w:pPr>
          </w:p>
        </w:tc>
        <w:tc>
          <w:tcPr>
            <w:tcW w:w="5412" w:type="dxa"/>
          </w:tcPr>
          <w:p w14:paraId="4BF57F1D" w14:textId="77777777" w:rsidR="003B5B49" w:rsidRDefault="003B5B49" w:rsidP="003B5B49">
            <w:pPr>
              <w:spacing w:before="20" w:after="20"/>
              <w:jc w:val="center"/>
              <w:rPr>
                <w:bCs/>
                <w:sz w:val="16"/>
              </w:rPr>
            </w:pPr>
          </w:p>
        </w:tc>
        <w:tc>
          <w:tcPr>
            <w:tcW w:w="240" w:type="dxa"/>
          </w:tcPr>
          <w:p w14:paraId="241A5BD2" w14:textId="77777777" w:rsidR="003B5B49" w:rsidRDefault="003B5B49" w:rsidP="003B5B49">
            <w:pPr>
              <w:spacing w:before="20" w:after="20"/>
              <w:rPr>
                <w:bCs/>
                <w:sz w:val="16"/>
              </w:rPr>
            </w:pPr>
          </w:p>
        </w:tc>
        <w:tc>
          <w:tcPr>
            <w:tcW w:w="1440" w:type="dxa"/>
          </w:tcPr>
          <w:p w14:paraId="22414A6D" w14:textId="77777777" w:rsidR="003B5B49" w:rsidRDefault="003B5B49" w:rsidP="003B5B49">
            <w:pPr>
              <w:spacing w:before="20" w:after="20"/>
              <w:jc w:val="center"/>
              <w:rPr>
                <w:bCs/>
                <w:sz w:val="16"/>
              </w:rPr>
            </w:pPr>
          </w:p>
        </w:tc>
      </w:tr>
    </w:tbl>
    <w:p w14:paraId="1726D7EA" w14:textId="77777777" w:rsidR="003B5B49" w:rsidRDefault="003B5B49"/>
    <w:p w14:paraId="4835FBCE" w14:textId="77777777" w:rsidR="003B5B49" w:rsidRDefault="003B5B49"/>
    <w:tbl>
      <w:tblPr>
        <w:tblW w:w="0" w:type="auto"/>
        <w:shd w:val="clear" w:color="auto" w:fill="F2F2F2"/>
        <w:tblLook w:val="0000" w:firstRow="0" w:lastRow="0" w:firstColumn="0" w:lastColumn="0" w:noHBand="0" w:noVBand="0"/>
      </w:tblPr>
      <w:tblGrid>
        <w:gridCol w:w="2304"/>
        <w:gridCol w:w="2304"/>
        <w:gridCol w:w="2700"/>
      </w:tblGrid>
      <w:tr w:rsidR="003B5B49" w14:paraId="4B9BEBE7" w14:textId="77777777" w:rsidTr="005D3877">
        <w:tblPrEx>
          <w:tblCellMar>
            <w:top w:w="0" w:type="dxa"/>
            <w:bottom w:w="0" w:type="dxa"/>
          </w:tblCellMar>
        </w:tblPrEx>
        <w:tc>
          <w:tcPr>
            <w:tcW w:w="7308" w:type="dxa"/>
            <w:gridSpan w:val="3"/>
            <w:shd w:val="clear" w:color="auto" w:fill="auto"/>
            <w:vAlign w:val="bottom"/>
          </w:tcPr>
          <w:p w14:paraId="5A09F8D5" w14:textId="77777777" w:rsidR="003B5B49" w:rsidRDefault="003B5B49" w:rsidP="003B5B49">
            <w:pPr>
              <w:spacing w:before="20" w:after="20"/>
              <w:rPr>
                <w:bCs/>
                <w:sz w:val="16"/>
              </w:rPr>
            </w:pPr>
            <w:r w:rsidRPr="003B5B49">
              <w:rPr>
                <w:b/>
                <w:bCs/>
                <w:i/>
                <w:sz w:val="16"/>
              </w:rPr>
              <w:t>DTS Coordinator Use Only</w:t>
            </w:r>
          </w:p>
        </w:tc>
      </w:tr>
      <w:tr w:rsidR="003B5B49" w14:paraId="10A1B570" w14:textId="77777777" w:rsidTr="005D3877">
        <w:tblPrEx>
          <w:tblCellMar>
            <w:top w:w="0" w:type="dxa"/>
            <w:bottom w:w="0" w:type="dxa"/>
          </w:tblCellMar>
        </w:tblPrEx>
        <w:trPr>
          <w:gridAfter w:val="1"/>
          <w:wAfter w:w="2700" w:type="dxa"/>
          <w:trHeight w:val="576"/>
        </w:trPr>
        <w:tc>
          <w:tcPr>
            <w:tcW w:w="2304" w:type="dxa"/>
            <w:tcBorders>
              <w:top w:val="single" w:sz="4" w:space="0" w:color="auto"/>
              <w:left w:val="single" w:sz="4" w:space="0" w:color="auto"/>
              <w:bottom w:val="single" w:sz="4" w:space="0" w:color="auto"/>
              <w:right w:val="single" w:sz="4" w:space="0" w:color="auto"/>
            </w:tcBorders>
            <w:shd w:val="clear" w:color="auto" w:fill="F2F2F2"/>
          </w:tcPr>
          <w:p w14:paraId="37B5E5AB" w14:textId="77777777" w:rsidR="003B5B49" w:rsidRDefault="003B5B49" w:rsidP="003B5B49">
            <w:pPr>
              <w:spacing w:before="20" w:after="20"/>
              <w:rPr>
                <w:bCs/>
                <w:sz w:val="16"/>
              </w:rPr>
            </w:pPr>
            <w:r>
              <w:rPr>
                <w:bCs/>
                <w:sz w:val="16"/>
              </w:rPr>
              <w:t>Approval Mail Date</w:t>
            </w:r>
          </w:p>
        </w:tc>
        <w:tc>
          <w:tcPr>
            <w:tcW w:w="2304" w:type="dxa"/>
            <w:tcBorders>
              <w:top w:val="single" w:sz="4" w:space="0" w:color="auto"/>
              <w:left w:val="single" w:sz="4" w:space="0" w:color="auto"/>
              <w:bottom w:val="single" w:sz="4" w:space="0" w:color="auto"/>
              <w:right w:val="single" w:sz="4" w:space="0" w:color="auto"/>
            </w:tcBorders>
            <w:shd w:val="clear" w:color="auto" w:fill="F2F2F2"/>
          </w:tcPr>
          <w:p w14:paraId="5838A869" w14:textId="77777777" w:rsidR="003B5B49" w:rsidRDefault="003B5B49" w:rsidP="003B5B49">
            <w:pPr>
              <w:spacing w:before="20" w:after="20"/>
              <w:rPr>
                <w:bCs/>
                <w:sz w:val="16"/>
              </w:rPr>
            </w:pPr>
            <w:r>
              <w:rPr>
                <w:bCs/>
                <w:sz w:val="16"/>
              </w:rPr>
              <w:t>Employee Initials</w:t>
            </w:r>
          </w:p>
        </w:tc>
      </w:tr>
    </w:tbl>
    <w:p w14:paraId="26BA55BE" w14:textId="77777777" w:rsidR="003B5B49" w:rsidRDefault="003B5B49"/>
    <w:sectPr w:rsidR="003B5B49" w:rsidSect="005D3877">
      <w:pgSz w:w="12240" w:h="15840"/>
      <w:pgMar w:top="720" w:right="720" w:bottom="28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0FAE496"/>
    <w:lvl w:ilvl="0">
      <w:numFmt w:val="decimal"/>
      <w:lvlText w:val="*"/>
      <w:lvlJc w:val="left"/>
    </w:lvl>
  </w:abstractNum>
  <w:abstractNum w:abstractNumId="1" w15:restartNumberingAfterBreak="0">
    <w:nsid w:val="5E6809F1"/>
    <w:multiLevelType w:val="hybridMultilevel"/>
    <w:tmpl w:val="50C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75461"/>
    <w:multiLevelType w:val="hybridMultilevel"/>
    <w:tmpl w:val="C0C00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439406">
    <w:abstractNumId w:val="0"/>
    <w:lvlOverride w:ilvl="0">
      <w:lvl w:ilvl="0">
        <w:start w:val="1"/>
        <w:numFmt w:val="bullet"/>
        <w:lvlText w:val=""/>
        <w:legacy w:legacy="1" w:legacySpace="0" w:legacyIndent="360"/>
        <w:lvlJc w:val="left"/>
        <w:pPr>
          <w:ind w:left="360" w:hanging="360"/>
        </w:pPr>
        <w:rPr>
          <w:rFonts w:ascii="Monotype Sorts" w:hAnsi="Monotype Sorts" w:hint="default"/>
          <w:sz w:val="54"/>
        </w:rPr>
      </w:lvl>
    </w:lvlOverride>
  </w:num>
  <w:num w:numId="2" w16cid:durableId="1198078029">
    <w:abstractNumId w:val="2"/>
  </w:num>
  <w:num w:numId="3" w16cid:durableId="84771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vUszmfu2pVRgJlMl7jXU/6Gu3qkxEnqaviAIFhmWVGM6BMwpxM9nqzGMJcINc2mhjZm4GbflE2ELb8KVluOPQ==" w:salt="jMtxcrmlUFsT5yUYpXIGJw=="/>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8E"/>
    <w:rsid w:val="00005F14"/>
    <w:rsid w:val="003B5B49"/>
    <w:rsid w:val="005D3877"/>
    <w:rsid w:val="00602F58"/>
    <w:rsid w:val="006A468E"/>
    <w:rsid w:val="006D74E7"/>
    <w:rsid w:val="00792EDB"/>
    <w:rsid w:val="00A1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501504"/>
  <w15:chartTrackingRefBased/>
  <w15:docId w15:val="{F7FDF9FC-DFFF-4D66-9CAD-F62CC9D1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0307D2-3B42-4114-A7A1-0E818CBE7072}"/>
</file>

<file path=customXml/itemProps2.xml><?xml version="1.0" encoding="utf-8"?>
<ds:datastoreItem xmlns:ds="http://schemas.openxmlformats.org/officeDocument/2006/customXml" ds:itemID="{19061AA7-EF9A-4241-9D70-DBA5E8847BFE}"/>
</file>

<file path=customXml/itemProps3.xml><?xml version="1.0" encoding="utf-8"?>
<ds:datastoreItem xmlns:ds="http://schemas.openxmlformats.org/officeDocument/2006/customXml" ds:itemID="{506C493E-BDDE-402E-A52D-F2EDCAD78D93}"/>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MV3755 Driver Training School Bond Alternative</vt:lpstr>
    </vt:vector>
  </TitlesOfParts>
  <Company>Wisconsin Department of Transportation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MV3755 Driver Training School Bond Alternative</dc:title>
  <dc:subject>Driver Training School</dc:subject>
  <dc:creator>WisDOT</dc:creator>
  <cp:keywords>MV3755 Driver Training School Bond Alternative,</cp:keywords>
  <dc:description/>
  <cp:lastModifiedBy>Winters, Elle C - DOT</cp:lastModifiedBy>
  <cp:revision>2</cp:revision>
  <cp:lastPrinted>2006-11-30T20:32:00Z</cp:lastPrinted>
  <dcterms:created xsi:type="dcterms:W3CDTF">2026-02-18T22:22:00Z</dcterms:created>
  <dcterms:modified xsi:type="dcterms:W3CDTF">2026-02-18T22:22:00Z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