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1563C77B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DC5EE4">
              <w:rPr>
                <w:rFonts w:ascii="Arial" w:hAnsi="Arial" w:cs="Arial"/>
                <w:sz w:val="16"/>
              </w:rPr>
              <w:t>03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DC5EE4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FE55053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06CC9F7F" w:rsidR="00BA41E7" w:rsidRDefault="00DC5EE4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251E8320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 APRIL 30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B712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4B17F6D1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>January, February &amp; March 2024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507EE1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07523BFE" w:rsidR="00507EE1" w:rsidRPr="00507EE1" w:rsidRDefault="00507EE1" w:rsidP="00507EE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7FF67E0E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0.2544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23F85EB3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63D2637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0539FE88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4984A0F1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0.9002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431C1126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1.0890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48B3222A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7CEF007B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2A7AED74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5C849FDC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0.3947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787AF5F0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0.3620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88E0202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51ABF3A5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DC0BD28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7EE1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3E334286" w:rsidR="00507EE1" w:rsidRPr="00507EE1" w:rsidRDefault="00507EE1" w:rsidP="00507E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7EE1">
              <w:rPr>
                <w:rFonts w:ascii="Arial" w:hAnsi="Arial" w:cs="Arial"/>
                <w:color w:val="000000"/>
                <w:sz w:val="16"/>
                <w:szCs w:val="16"/>
              </w:rPr>
              <w:t xml:space="preserve">0.5700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507EE1" w:rsidRPr="009C3F41" w:rsidRDefault="00507EE1" w:rsidP="00507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78AA45F1" w:rsidR="00632E12" w:rsidRPr="00632E12" w:rsidRDefault="00632E12" w:rsidP="00632E1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310235B1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6BB4DD7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CD3FD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0D790A61" w:rsidR="00632E12" w:rsidRPr="00632E12" w:rsidRDefault="00632E12" w:rsidP="00632E1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6773AC3A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8F9628F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61B03251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0.4775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3FB2251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0A9E2CE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7C19F8F7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0F155CE2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252B099A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7011F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0CBD0752" w:rsidR="00BA41E7" w:rsidRDefault="00DC5EE4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  <w:vertAlign w:val="superscript"/>
        </w:rPr>
        <w:t xml:space="preserve">st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632E12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7A1618A9" w:rsidR="00632E12" w:rsidRPr="00632E12" w:rsidRDefault="00632E12" w:rsidP="00632E1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38C69D1C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0.4367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4F5CD738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5F70B14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2C08546A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0.2910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1AA7AE8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74C2791C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03708F5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0.2685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0ECEBB9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45BFF7F0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0.4353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020BCCE6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00049480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00236F5B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6F619F4A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32E12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2B3DE705" w:rsidR="00632E12" w:rsidRPr="00632E12" w:rsidRDefault="00632E12" w:rsidP="00632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0.2544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632E12" w:rsidRPr="009C3F41" w:rsidRDefault="00632E12" w:rsidP="00632E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5603DB1F" w:rsidR="006D3B8B" w:rsidRPr="00632E12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4F01B85E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0A957057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0.5710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7B6DAE6A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1DFDA35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ED840F9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4F9A4022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0.4240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3A7FC361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4426D57D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3D5D931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0.3650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B8697CA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0.3080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7BA896DC" w:rsidR="006D3B8B" w:rsidRPr="00632E12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46FB0C93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2B1D655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1D6A8D9C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E12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D7A53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D7A53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e9Z6UzqT+F3dFVJQVYrrtRs/fI4fT2h8cWmln+vhvGGQBuJ2SdFNkTOkmklaUkzuN6CDJS85CZx4SIh7zkuVw==" w:salt="e2dWv10VcWxEYyrkbjeh3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87F69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D7A53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ACAB-E9F9-4B7A-BEE6-5B3BF89865E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63C2CB-2C1D-487A-A4F7-F0760DDD411E}"/>
</file>

<file path=customXml/itemProps3.xml><?xml version="1.0" encoding="utf-8"?>
<ds:datastoreItem xmlns:ds="http://schemas.openxmlformats.org/officeDocument/2006/customXml" ds:itemID="{7AC95EEF-CA32-4F25-84AB-A39C25EE6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13511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Aquino-Perez, Ana - DOT</cp:lastModifiedBy>
  <cp:revision>3</cp:revision>
  <cp:lastPrinted>2020-01-24T18:37:00Z</cp:lastPrinted>
  <dcterms:created xsi:type="dcterms:W3CDTF">2024-04-11T19:27:00Z</dcterms:created>
  <dcterms:modified xsi:type="dcterms:W3CDTF">2024-04-11T19:36:00Z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