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BC4" w14:textId="06B13559" w:rsidR="006F2F89" w:rsidRDefault="009E3294" w:rsidP="006F2F89">
      <w:pPr>
        <w:spacing w:before="78" w:line="247" w:lineRule="auto"/>
        <w:ind w:right="-10"/>
        <w:jc w:val="center"/>
        <w:rPr>
          <w:b/>
          <w:color w:val="0C0C0F"/>
          <w:sz w:val="30"/>
          <w:szCs w:val="30"/>
        </w:rPr>
      </w:pPr>
      <w:r w:rsidRPr="006F2F89">
        <w:rPr>
          <w:b/>
          <w:color w:val="0C0C0F"/>
          <w:sz w:val="30"/>
          <w:szCs w:val="30"/>
        </w:rPr>
        <w:t xml:space="preserve">GLS Tech Team Meeting </w:t>
      </w:r>
      <w:r w:rsidR="00211BC9">
        <w:rPr>
          <w:b/>
          <w:color w:val="0C0C0F"/>
          <w:sz w:val="30"/>
          <w:szCs w:val="30"/>
        </w:rPr>
        <w:t>–</w:t>
      </w:r>
      <w:r w:rsidRPr="006F2F89">
        <w:rPr>
          <w:b/>
          <w:color w:val="0C0C0F"/>
          <w:spacing w:val="40"/>
          <w:sz w:val="30"/>
          <w:szCs w:val="30"/>
        </w:rPr>
        <w:t xml:space="preserve"> </w:t>
      </w:r>
      <w:r w:rsidR="00211BC9">
        <w:rPr>
          <w:b/>
          <w:color w:val="0C0C0F"/>
          <w:sz w:val="30"/>
          <w:szCs w:val="30"/>
        </w:rPr>
        <w:t>Minutes</w:t>
      </w:r>
    </w:p>
    <w:p w14:paraId="7F621EB3" w14:textId="6F12AE6D" w:rsidR="00D73283" w:rsidRPr="006F2F89" w:rsidRDefault="009E3294" w:rsidP="006F2F89">
      <w:pPr>
        <w:spacing w:before="78" w:line="247" w:lineRule="auto"/>
        <w:ind w:right="-10"/>
        <w:jc w:val="center"/>
        <w:rPr>
          <w:b/>
          <w:sz w:val="30"/>
          <w:szCs w:val="30"/>
        </w:rPr>
      </w:pPr>
      <w:r w:rsidRPr="006F2F89">
        <w:rPr>
          <w:b/>
          <w:color w:val="0C0C0F"/>
          <w:sz w:val="30"/>
          <w:szCs w:val="30"/>
        </w:rPr>
        <w:t>WEMA, WisDOT, Industry and Partners</w:t>
      </w:r>
    </w:p>
    <w:p w14:paraId="7240C823" w14:textId="6C1DED52" w:rsidR="00D73283" w:rsidRPr="006F2F89" w:rsidRDefault="009E3294" w:rsidP="006F2F89">
      <w:pPr>
        <w:spacing w:before="4"/>
        <w:ind w:right="-10"/>
        <w:jc w:val="center"/>
        <w:rPr>
          <w:b/>
          <w:sz w:val="30"/>
          <w:szCs w:val="30"/>
        </w:rPr>
      </w:pPr>
      <w:r w:rsidRPr="006F2F89">
        <w:rPr>
          <w:b/>
          <w:color w:val="0C0C0F"/>
          <w:sz w:val="30"/>
          <w:szCs w:val="30"/>
        </w:rPr>
        <w:t>Wednesday,</w:t>
      </w:r>
      <w:r w:rsidRPr="006F2F89">
        <w:rPr>
          <w:b/>
          <w:color w:val="0C0C0F"/>
          <w:spacing w:val="51"/>
          <w:sz w:val="30"/>
          <w:szCs w:val="30"/>
        </w:rPr>
        <w:t xml:space="preserve"> </w:t>
      </w:r>
      <w:r w:rsidR="00183462">
        <w:rPr>
          <w:b/>
          <w:color w:val="0C0C0F"/>
          <w:sz w:val="30"/>
          <w:szCs w:val="30"/>
        </w:rPr>
        <w:t>March 20</w:t>
      </w:r>
      <w:r w:rsidRPr="006F2F89">
        <w:rPr>
          <w:b/>
          <w:color w:val="0C0C0F"/>
          <w:sz w:val="30"/>
          <w:szCs w:val="30"/>
        </w:rPr>
        <w:t>,</w:t>
      </w:r>
      <w:r w:rsidRPr="006F2F89">
        <w:rPr>
          <w:b/>
          <w:color w:val="0C0C0F"/>
          <w:spacing w:val="28"/>
          <w:sz w:val="30"/>
          <w:szCs w:val="30"/>
        </w:rPr>
        <w:t xml:space="preserve"> </w:t>
      </w:r>
      <w:r w:rsidRPr="006F2F89">
        <w:rPr>
          <w:b/>
          <w:color w:val="0C0C0F"/>
          <w:sz w:val="30"/>
          <w:szCs w:val="30"/>
        </w:rPr>
        <w:t>202</w:t>
      </w:r>
      <w:r w:rsidR="00183462">
        <w:rPr>
          <w:b/>
          <w:color w:val="0C0C0F"/>
          <w:sz w:val="30"/>
          <w:szCs w:val="30"/>
        </w:rPr>
        <w:t>4</w:t>
      </w:r>
      <w:r w:rsidRPr="006F2F89">
        <w:rPr>
          <w:b/>
          <w:color w:val="0C0C0F"/>
          <w:sz w:val="30"/>
          <w:szCs w:val="30"/>
        </w:rPr>
        <w:t>;</w:t>
      </w:r>
      <w:r w:rsidRPr="006F2F89">
        <w:rPr>
          <w:b/>
          <w:color w:val="0C0C0F"/>
          <w:spacing w:val="75"/>
          <w:w w:val="150"/>
          <w:sz w:val="30"/>
          <w:szCs w:val="30"/>
        </w:rPr>
        <w:t xml:space="preserve"> </w:t>
      </w:r>
      <w:r w:rsidRPr="006F2F89">
        <w:rPr>
          <w:b/>
          <w:color w:val="0C0C0F"/>
          <w:sz w:val="30"/>
          <w:szCs w:val="30"/>
        </w:rPr>
        <w:t>1:00</w:t>
      </w:r>
      <w:r w:rsidR="00F21B72">
        <w:rPr>
          <w:b/>
          <w:color w:val="0C0C0F"/>
          <w:sz w:val="30"/>
          <w:szCs w:val="30"/>
        </w:rPr>
        <w:t xml:space="preserve"> </w:t>
      </w:r>
      <w:r w:rsidRPr="006F2F89">
        <w:rPr>
          <w:b/>
          <w:color w:val="0C0C0F"/>
          <w:sz w:val="30"/>
          <w:szCs w:val="30"/>
        </w:rPr>
        <w:t>-</w:t>
      </w:r>
      <w:r w:rsidR="00811E53">
        <w:rPr>
          <w:b/>
          <w:color w:val="0C0C0F"/>
          <w:sz w:val="30"/>
          <w:szCs w:val="30"/>
        </w:rPr>
        <w:t xml:space="preserve"> </w:t>
      </w:r>
      <w:r w:rsidRPr="006F2F89">
        <w:rPr>
          <w:b/>
          <w:color w:val="0C0C0F"/>
          <w:sz w:val="30"/>
          <w:szCs w:val="30"/>
        </w:rPr>
        <w:t>4:00</w:t>
      </w:r>
      <w:r w:rsidR="006F2F89">
        <w:rPr>
          <w:b/>
          <w:color w:val="0C0C0F"/>
          <w:spacing w:val="43"/>
          <w:sz w:val="30"/>
          <w:szCs w:val="30"/>
        </w:rPr>
        <w:t xml:space="preserve"> </w:t>
      </w:r>
      <w:r w:rsidRPr="006F2F89">
        <w:rPr>
          <w:b/>
          <w:color w:val="0C0C0F"/>
          <w:spacing w:val="-5"/>
          <w:sz w:val="30"/>
          <w:szCs w:val="30"/>
        </w:rPr>
        <w:t>PM</w:t>
      </w:r>
    </w:p>
    <w:p w14:paraId="3A4AE485" w14:textId="2B1D4A8C" w:rsidR="00D73283" w:rsidRPr="006F2F89" w:rsidRDefault="00806649" w:rsidP="006F2F89">
      <w:pPr>
        <w:spacing w:before="11"/>
        <w:ind w:right="-10"/>
        <w:jc w:val="center"/>
        <w:rPr>
          <w:b/>
          <w:sz w:val="30"/>
          <w:szCs w:val="30"/>
        </w:rPr>
      </w:pPr>
      <w:r>
        <w:rPr>
          <w:b/>
          <w:color w:val="0C0C0F"/>
          <w:sz w:val="30"/>
          <w:szCs w:val="30"/>
        </w:rPr>
        <w:t>{</w:t>
      </w:r>
      <w:r w:rsidR="00AC317F">
        <w:rPr>
          <w:b/>
          <w:color w:val="0C0C0F"/>
          <w:sz w:val="30"/>
          <w:szCs w:val="30"/>
        </w:rPr>
        <w:t xml:space="preserve">Hybrid Meeting – </w:t>
      </w:r>
      <w:r w:rsidR="00AC317F" w:rsidRPr="004B272E">
        <w:rPr>
          <w:b/>
          <w:color w:val="0C0C0F"/>
          <w:sz w:val="30"/>
          <w:szCs w:val="30"/>
        </w:rPr>
        <w:t xml:space="preserve">WisDOT </w:t>
      </w:r>
      <w:r w:rsidR="00284A0B">
        <w:rPr>
          <w:b/>
          <w:color w:val="0C0C0F"/>
          <w:sz w:val="30"/>
          <w:szCs w:val="30"/>
        </w:rPr>
        <w:t>Truax Building – Antigo Silt Loam Conference Room</w:t>
      </w:r>
      <w:r w:rsidR="00AC317F">
        <w:rPr>
          <w:b/>
          <w:color w:val="0C0C0F"/>
          <w:sz w:val="30"/>
          <w:szCs w:val="30"/>
        </w:rPr>
        <w:t>/</w:t>
      </w:r>
      <w:r w:rsidR="009E3294" w:rsidRPr="006F2F89">
        <w:rPr>
          <w:b/>
          <w:color w:val="0C0C0F"/>
          <w:sz w:val="30"/>
          <w:szCs w:val="30"/>
        </w:rPr>
        <w:t>Teams</w:t>
      </w:r>
      <w:r w:rsidR="009E3294" w:rsidRPr="006F2F89">
        <w:rPr>
          <w:b/>
          <w:color w:val="0C0C0F"/>
          <w:spacing w:val="21"/>
          <w:sz w:val="30"/>
          <w:szCs w:val="30"/>
        </w:rPr>
        <w:t xml:space="preserve"> </w:t>
      </w:r>
      <w:r w:rsidR="009E3294" w:rsidRPr="006F2F89">
        <w:rPr>
          <w:b/>
          <w:color w:val="0C0C0F"/>
          <w:sz w:val="30"/>
          <w:szCs w:val="30"/>
        </w:rPr>
        <w:t>Virtual</w:t>
      </w:r>
      <w:r w:rsidR="009E3294" w:rsidRPr="006F2F89">
        <w:rPr>
          <w:b/>
          <w:color w:val="0C0C0F"/>
          <w:spacing w:val="16"/>
          <w:sz w:val="30"/>
          <w:szCs w:val="30"/>
        </w:rPr>
        <w:t xml:space="preserve"> </w:t>
      </w:r>
      <w:r w:rsidR="009E3294" w:rsidRPr="006F2F89">
        <w:rPr>
          <w:b/>
          <w:color w:val="0C0C0F"/>
          <w:spacing w:val="-2"/>
          <w:sz w:val="30"/>
          <w:szCs w:val="30"/>
        </w:rPr>
        <w:t>Meeting</w:t>
      </w:r>
      <w:r>
        <w:rPr>
          <w:b/>
          <w:color w:val="0C0C0F"/>
          <w:spacing w:val="-2"/>
          <w:sz w:val="30"/>
          <w:szCs w:val="30"/>
        </w:rPr>
        <w:t>}</w:t>
      </w:r>
    </w:p>
    <w:p w14:paraId="662D9B41" w14:textId="4B2FC736" w:rsidR="00D73283" w:rsidRDefault="00FF076C" w:rsidP="00FF076C">
      <w:pPr>
        <w:pStyle w:val="BodyText"/>
        <w:spacing w:before="5"/>
        <w:ind w:right="-10"/>
        <w:rPr>
          <w:bCs/>
        </w:rPr>
      </w:pPr>
      <w:r>
        <w:rPr>
          <w:bCs/>
        </w:rPr>
        <w:t xml:space="preserve">Meeting Attendees: Truax Building: Erik Lyngdal- WisDOT BTS, Brandon Lamers </w:t>
      </w:r>
      <w:r w:rsidR="001A4BC3">
        <w:rPr>
          <w:bCs/>
        </w:rPr>
        <w:t>–</w:t>
      </w:r>
      <w:r>
        <w:rPr>
          <w:bCs/>
        </w:rPr>
        <w:t xml:space="preserve"> </w:t>
      </w:r>
      <w:r w:rsidR="001A4BC3">
        <w:rPr>
          <w:bCs/>
        </w:rPr>
        <w:t>BPD, Dave Staab – WisDOT- BTS, Jake David – WEMA, Josh Wade</w:t>
      </w:r>
      <w:r w:rsidR="00B13EEF">
        <w:rPr>
          <w:bCs/>
        </w:rPr>
        <w:t xml:space="preserve"> – Arbor Green</w:t>
      </w:r>
    </w:p>
    <w:p w14:paraId="18D42A91" w14:textId="77777777" w:rsidR="00006367" w:rsidRDefault="00006367" w:rsidP="00FF076C">
      <w:pPr>
        <w:pStyle w:val="BodyText"/>
        <w:spacing w:before="5"/>
        <w:ind w:right="-10"/>
        <w:rPr>
          <w:bCs/>
        </w:rPr>
      </w:pPr>
    </w:p>
    <w:p w14:paraId="387DB693" w14:textId="23900E54" w:rsidR="001A4BC3" w:rsidRDefault="001A4BC3" w:rsidP="00006367">
      <w:pPr>
        <w:pStyle w:val="BodyText"/>
        <w:spacing w:before="5"/>
        <w:ind w:right="-10"/>
      </w:pPr>
      <w:r>
        <w:rPr>
          <w:bCs/>
        </w:rPr>
        <w:t xml:space="preserve">Virtual Attendees on TEAMS: Brian DuPont </w:t>
      </w:r>
      <w:r w:rsidR="00CB2054">
        <w:rPr>
          <w:bCs/>
        </w:rPr>
        <w:t xml:space="preserve">- </w:t>
      </w:r>
      <w:r>
        <w:rPr>
          <w:bCs/>
        </w:rPr>
        <w:t>WisDOT BPD</w:t>
      </w:r>
      <w:r w:rsidR="00006367">
        <w:rPr>
          <w:bCs/>
        </w:rPr>
        <w:t xml:space="preserve">, </w:t>
      </w:r>
      <w:r w:rsidRPr="00006367">
        <w:t>Steven Maxwell - WisDOT SE Region, Jesse Hansen WisDOT, Shawn Hoffman – Hoffman Construction Comp., Jonathon Engerson – WisDOT, Steven Nachreiner, Tadd Owens, Hans Hallanger – WisDOT, Steve Doocy – WisDOT, Jeremy Ashbauer – WisDOT, Nathaniel Schumaker – WisDOT,</w:t>
      </w:r>
      <w:r w:rsidR="00B13EEF" w:rsidRPr="00006367">
        <w:t xml:space="preserve"> Matt Grove – WTBA, Mark Pole</w:t>
      </w:r>
      <w:r w:rsidR="00CB2054" w:rsidRPr="00006367">
        <w:t>ga – WisDOT BHM, Erik Emerson – WisDOT BPD</w:t>
      </w:r>
      <w:r w:rsidR="007428CF" w:rsidRPr="00006367">
        <w:t>, Andy Luehmann</w:t>
      </w:r>
      <w:r w:rsidR="00B1724A" w:rsidRPr="00006367">
        <w:t>, Chris G</w:t>
      </w:r>
      <w:r w:rsidR="00006367">
        <w:t>r</w:t>
      </w:r>
      <w:r w:rsidR="00B1724A" w:rsidRPr="00006367">
        <w:t>oss</w:t>
      </w:r>
      <w:r w:rsidR="00006367">
        <w:t>-Hoffman Construction Comp.</w:t>
      </w:r>
    </w:p>
    <w:p w14:paraId="7541F0BD" w14:textId="77777777" w:rsidR="001A4BC3" w:rsidRPr="00FF076C" w:rsidRDefault="001A4BC3" w:rsidP="00FF076C">
      <w:pPr>
        <w:pStyle w:val="BodyText"/>
        <w:spacing w:before="5"/>
        <w:ind w:right="-10"/>
        <w:rPr>
          <w:bCs/>
        </w:rPr>
      </w:pPr>
    </w:p>
    <w:p w14:paraId="7EA9FDC0" w14:textId="70AC5E0B" w:rsidR="00D73283" w:rsidRDefault="009E3294">
      <w:pPr>
        <w:ind w:left="109"/>
        <w:rPr>
          <w:sz w:val="23"/>
        </w:rPr>
      </w:pPr>
      <w:r>
        <w:rPr>
          <w:b/>
          <w:color w:val="0C0C0F"/>
          <w:w w:val="105"/>
          <w:sz w:val="27"/>
        </w:rPr>
        <w:t>Introduction/Welcome</w:t>
      </w:r>
      <w:r>
        <w:rPr>
          <w:b/>
          <w:color w:val="0C0C0F"/>
          <w:spacing w:val="-42"/>
          <w:w w:val="105"/>
          <w:sz w:val="27"/>
        </w:rPr>
        <w:t xml:space="preserve"> </w:t>
      </w:r>
      <w:r w:rsidR="006F2F89">
        <w:rPr>
          <w:color w:val="0C0C0F"/>
          <w:w w:val="105"/>
          <w:sz w:val="27"/>
        </w:rPr>
        <w:t>–</w:t>
      </w:r>
      <w:r>
        <w:rPr>
          <w:color w:val="0C0C0F"/>
          <w:spacing w:val="-3"/>
          <w:w w:val="105"/>
          <w:sz w:val="27"/>
        </w:rPr>
        <w:t xml:space="preserve"> </w:t>
      </w:r>
      <w:r w:rsidR="006F2F89">
        <w:rPr>
          <w:color w:val="0C0C0F"/>
          <w:w w:val="105"/>
          <w:sz w:val="23"/>
        </w:rPr>
        <w:t>Dave Staab</w:t>
      </w:r>
    </w:p>
    <w:p w14:paraId="7ACF6217" w14:textId="77777777" w:rsidR="00476A5C" w:rsidRPr="00476A5C" w:rsidRDefault="009E3294" w:rsidP="00FC6FCC">
      <w:pPr>
        <w:pStyle w:val="ListParagraph"/>
        <w:numPr>
          <w:ilvl w:val="0"/>
          <w:numId w:val="1"/>
        </w:numPr>
        <w:tabs>
          <w:tab w:val="left" w:pos="810"/>
        </w:tabs>
        <w:spacing w:before="0"/>
        <w:ind w:left="821" w:right="101" w:hanging="359"/>
        <w:rPr>
          <w:sz w:val="23"/>
        </w:rPr>
      </w:pPr>
      <w:r w:rsidRPr="00AD6A6F">
        <w:rPr>
          <w:color w:val="0C0C0F"/>
          <w:sz w:val="23"/>
        </w:rPr>
        <w:t>Membership</w:t>
      </w:r>
      <w:r w:rsidRPr="00AD6A6F">
        <w:rPr>
          <w:color w:val="0C0C0F"/>
          <w:spacing w:val="40"/>
          <w:sz w:val="23"/>
        </w:rPr>
        <w:t xml:space="preserve"> </w:t>
      </w:r>
      <w:r w:rsidRPr="00AD6A6F">
        <w:rPr>
          <w:color w:val="0C0C0F"/>
          <w:sz w:val="23"/>
        </w:rPr>
        <w:t>updates</w:t>
      </w:r>
      <w:r w:rsidR="00476A5C">
        <w:rPr>
          <w:color w:val="0C0C0F"/>
          <w:sz w:val="23"/>
        </w:rPr>
        <w:t>:</w:t>
      </w:r>
    </w:p>
    <w:p w14:paraId="6ED913D8" w14:textId="7DE5FAB1" w:rsidR="00423F4D" w:rsidRPr="00FC6FCC" w:rsidRDefault="00423F4D" w:rsidP="00FC6FCC">
      <w:pPr>
        <w:pStyle w:val="ListParagraph"/>
        <w:numPr>
          <w:ilvl w:val="1"/>
          <w:numId w:val="34"/>
        </w:numPr>
        <w:tabs>
          <w:tab w:val="left" w:pos="810"/>
        </w:tabs>
        <w:ind w:left="1170" w:right="101"/>
        <w:rPr>
          <w:sz w:val="23"/>
        </w:rPr>
      </w:pPr>
      <w:r w:rsidRPr="00FC6FCC">
        <w:rPr>
          <w:b/>
          <w:bCs/>
          <w:color w:val="0C0C0F"/>
          <w:sz w:val="23"/>
        </w:rPr>
        <w:t>Added</w:t>
      </w:r>
      <w:r w:rsidRPr="00FC6FCC">
        <w:rPr>
          <w:color w:val="0C0C0F"/>
          <w:sz w:val="23"/>
        </w:rPr>
        <w:t xml:space="preserve">: </w:t>
      </w:r>
      <w:r w:rsidR="00C621F1" w:rsidRPr="00FC6FCC">
        <w:rPr>
          <w:color w:val="0C0C0F"/>
          <w:sz w:val="23"/>
        </w:rPr>
        <w:t>Matt Bare, County Materials</w:t>
      </w:r>
    </w:p>
    <w:p w14:paraId="5A78B997" w14:textId="65A3A1F8" w:rsidR="00D73283" w:rsidRDefault="00423F4D" w:rsidP="00FC6FCC">
      <w:pPr>
        <w:pStyle w:val="ListParagraph"/>
        <w:numPr>
          <w:ilvl w:val="1"/>
          <w:numId w:val="34"/>
        </w:numPr>
        <w:tabs>
          <w:tab w:val="left" w:pos="810"/>
        </w:tabs>
        <w:spacing w:before="0"/>
        <w:ind w:left="1170" w:right="101"/>
        <w:rPr>
          <w:color w:val="0C0C0F"/>
          <w:sz w:val="23"/>
        </w:rPr>
      </w:pPr>
      <w:r w:rsidRPr="00476A5C">
        <w:rPr>
          <w:b/>
          <w:bCs/>
          <w:color w:val="0C0C0F"/>
          <w:sz w:val="23"/>
        </w:rPr>
        <w:t>Departed</w:t>
      </w:r>
      <w:r>
        <w:rPr>
          <w:color w:val="0C0C0F"/>
          <w:sz w:val="23"/>
        </w:rPr>
        <w:t xml:space="preserve">: </w:t>
      </w:r>
      <w:r w:rsidR="00C621F1">
        <w:rPr>
          <w:color w:val="0C0C0F"/>
          <w:sz w:val="23"/>
        </w:rPr>
        <w:t xml:space="preserve">Jeff Ringle, County Materials </w:t>
      </w:r>
      <w:r w:rsidR="009E3294" w:rsidRPr="00423F4D">
        <w:rPr>
          <w:color w:val="0C0C0F"/>
          <w:sz w:val="23"/>
        </w:rPr>
        <w:t>(</w:t>
      </w:r>
      <w:r w:rsidR="00C621F1">
        <w:rPr>
          <w:color w:val="0C0C0F"/>
          <w:sz w:val="23"/>
        </w:rPr>
        <w:t>m</w:t>
      </w:r>
      <w:r w:rsidR="009E3294" w:rsidRPr="00423F4D">
        <w:rPr>
          <w:color w:val="0C0C0F"/>
          <w:sz w:val="23"/>
        </w:rPr>
        <w:t>embership</w:t>
      </w:r>
      <w:r w:rsidR="009E3294" w:rsidRPr="00423F4D">
        <w:rPr>
          <w:color w:val="0C0C0F"/>
          <w:spacing w:val="40"/>
          <w:sz w:val="23"/>
        </w:rPr>
        <w:t xml:space="preserve"> </w:t>
      </w:r>
      <w:r w:rsidR="009E3294" w:rsidRPr="00423F4D">
        <w:rPr>
          <w:color w:val="0C0C0F"/>
          <w:sz w:val="23"/>
        </w:rPr>
        <w:t>list attached)</w:t>
      </w:r>
    </w:p>
    <w:p w14:paraId="5189A3D9" w14:textId="68D9A436" w:rsidR="004B1D8F" w:rsidRPr="00423F4D" w:rsidRDefault="004B1D8F" w:rsidP="00FC6FCC">
      <w:pPr>
        <w:pStyle w:val="ListParagraph"/>
        <w:numPr>
          <w:ilvl w:val="1"/>
          <w:numId w:val="34"/>
        </w:numPr>
        <w:tabs>
          <w:tab w:val="left" w:pos="810"/>
        </w:tabs>
        <w:spacing w:before="0"/>
        <w:ind w:left="1170" w:right="101"/>
        <w:rPr>
          <w:color w:val="0C0C0F"/>
          <w:sz w:val="23"/>
        </w:rPr>
      </w:pPr>
      <w:r>
        <w:rPr>
          <w:b/>
          <w:bCs/>
          <w:color w:val="0C0C0F"/>
          <w:sz w:val="23"/>
        </w:rPr>
        <w:t>Note</w:t>
      </w:r>
      <w:r w:rsidRPr="004B1D8F">
        <w:rPr>
          <w:color w:val="0C0C0F"/>
          <w:sz w:val="23"/>
        </w:rPr>
        <w:t>:</w:t>
      </w:r>
      <w:r>
        <w:rPr>
          <w:color w:val="0C0C0F"/>
          <w:sz w:val="23"/>
        </w:rPr>
        <w:t xml:space="preserve"> BPD Construction Chief will be added to GLS roster when position filled.</w:t>
      </w:r>
    </w:p>
    <w:p w14:paraId="6474C605" w14:textId="32F09CA2" w:rsidR="00D73283" w:rsidRPr="002962F0" w:rsidRDefault="009E3294" w:rsidP="00FC6FCC">
      <w:pPr>
        <w:pStyle w:val="ListParagraph"/>
        <w:numPr>
          <w:ilvl w:val="0"/>
          <w:numId w:val="1"/>
        </w:numPr>
        <w:tabs>
          <w:tab w:val="left" w:pos="827"/>
          <w:tab w:val="left" w:pos="828"/>
        </w:tabs>
        <w:spacing w:before="0"/>
        <w:ind w:hanging="360"/>
        <w:rPr>
          <w:sz w:val="23"/>
        </w:rPr>
      </w:pPr>
      <w:r>
        <w:rPr>
          <w:color w:val="0C0C0F"/>
          <w:sz w:val="23"/>
        </w:rPr>
        <w:t>Meeting</w:t>
      </w:r>
      <w:r>
        <w:rPr>
          <w:color w:val="0C0C0F"/>
          <w:spacing w:val="18"/>
          <w:sz w:val="23"/>
        </w:rPr>
        <w:t xml:space="preserve"> </w:t>
      </w:r>
      <w:r>
        <w:rPr>
          <w:color w:val="0C0C0F"/>
          <w:sz w:val="23"/>
        </w:rPr>
        <w:t>Notes</w:t>
      </w:r>
      <w:r w:rsidR="00476A5C">
        <w:rPr>
          <w:color w:val="0C0C0F"/>
          <w:spacing w:val="2"/>
          <w:sz w:val="23"/>
        </w:rPr>
        <w:t>:</w:t>
      </w:r>
      <w:r>
        <w:rPr>
          <w:color w:val="0C0C0F"/>
          <w:spacing w:val="74"/>
          <w:sz w:val="23"/>
        </w:rPr>
        <w:t xml:space="preserve"> </w:t>
      </w:r>
      <w:r w:rsidRPr="00FD70A7">
        <w:rPr>
          <w:color w:val="0C0C0F"/>
          <w:sz w:val="23"/>
        </w:rPr>
        <w:t>Brian</w:t>
      </w:r>
      <w:r w:rsidRPr="00FD70A7">
        <w:rPr>
          <w:color w:val="0C0C0F"/>
          <w:spacing w:val="11"/>
          <w:sz w:val="23"/>
        </w:rPr>
        <w:t xml:space="preserve"> </w:t>
      </w:r>
      <w:r w:rsidRPr="00FD70A7">
        <w:rPr>
          <w:color w:val="0C0C0F"/>
          <w:sz w:val="23"/>
        </w:rPr>
        <w:t>DuPo</w:t>
      </w:r>
      <w:r w:rsidR="006F2F89" w:rsidRPr="00FD70A7">
        <w:rPr>
          <w:color w:val="0C0C0F"/>
          <w:sz w:val="23"/>
        </w:rPr>
        <w:t>nt/Dave Staab</w:t>
      </w:r>
    </w:p>
    <w:p w14:paraId="53B5CF16" w14:textId="716680CC" w:rsidR="002962F0" w:rsidRPr="002962F0" w:rsidRDefault="002962F0" w:rsidP="00FC6FCC">
      <w:pPr>
        <w:pStyle w:val="ListParagraph"/>
        <w:numPr>
          <w:ilvl w:val="0"/>
          <w:numId w:val="1"/>
        </w:numPr>
        <w:tabs>
          <w:tab w:val="left" w:pos="827"/>
          <w:tab w:val="left" w:pos="828"/>
        </w:tabs>
        <w:spacing w:before="0"/>
        <w:ind w:hanging="360"/>
        <w:rPr>
          <w:sz w:val="23"/>
        </w:rPr>
      </w:pPr>
      <w:r>
        <w:rPr>
          <w:color w:val="0C0C0F"/>
          <w:sz w:val="23"/>
        </w:rPr>
        <w:t>Meeting will be recorded for note keeping purposes.</w:t>
      </w:r>
    </w:p>
    <w:p w14:paraId="6EDDAACB" w14:textId="7255E2DA" w:rsidR="00D73283" w:rsidRDefault="009E3294" w:rsidP="00FC6FCC">
      <w:pPr>
        <w:pStyle w:val="ListParagraph"/>
        <w:numPr>
          <w:ilvl w:val="0"/>
          <w:numId w:val="1"/>
        </w:numPr>
        <w:tabs>
          <w:tab w:val="left" w:pos="823"/>
          <w:tab w:val="left" w:pos="824"/>
        </w:tabs>
        <w:spacing w:before="0"/>
        <w:ind w:left="823" w:hanging="356"/>
        <w:rPr>
          <w:sz w:val="23"/>
        </w:rPr>
      </w:pPr>
      <w:r>
        <w:rPr>
          <w:color w:val="0C0C0F"/>
          <w:w w:val="105"/>
          <w:sz w:val="23"/>
        </w:rPr>
        <w:t>Approval</w:t>
      </w:r>
      <w:r>
        <w:rPr>
          <w:color w:val="0C0C0F"/>
          <w:spacing w:val="-12"/>
          <w:w w:val="105"/>
          <w:sz w:val="23"/>
        </w:rPr>
        <w:t xml:space="preserve"> </w:t>
      </w:r>
      <w:r>
        <w:rPr>
          <w:color w:val="0C0C0F"/>
          <w:w w:val="105"/>
          <w:sz w:val="23"/>
        </w:rPr>
        <w:t>of</w:t>
      </w:r>
      <w:r>
        <w:rPr>
          <w:color w:val="0C0C0F"/>
          <w:spacing w:val="-16"/>
          <w:w w:val="105"/>
          <w:sz w:val="23"/>
        </w:rPr>
        <w:t xml:space="preserve"> </w:t>
      </w:r>
      <w:r>
        <w:rPr>
          <w:color w:val="0C0C0F"/>
          <w:w w:val="105"/>
          <w:sz w:val="23"/>
        </w:rPr>
        <w:t>previous</w:t>
      </w:r>
      <w:r>
        <w:rPr>
          <w:color w:val="0C0C0F"/>
          <w:spacing w:val="-10"/>
          <w:w w:val="105"/>
          <w:sz w:val="23"/>
        </w:rPr>
        <w:t xml:space="preserve"> </w:t>
      </w:r>
      <w:r>
        <w:rPr>
          <w:color w:val="0C0C0F"/>
          <w:w w:val="105"/>
          <w:sz w:val="23"/>
        </w:rPr>
        <w:t>meeting</w:t>
      </w:r>
      <w:r>
        <w:rPr>
          <w:color w:val="0C0C0F"/>
          <w:spacing w:val="-3"/>
          <w:w w:val="105"/>
          <w:sz w:val="23"/>
        </w:rPr>
        <w:t xml:space="preserve"> </w:t>
      </w:r>
      <w:r>
        <w:rPr>
          <w:color w:val="0C0C0F"/>
          <w:w w:val="105"/>
          <w:sz w:val="23"/>
        </w:rPr>
        <w:t>minutes</w:t>
      </w:r>
      <w:r>
        <w:rPr>
          <w:color w:val="0C0C0F"/>
          <w:spacing w:val="-9"/>
          <w:w w:val="105"/>
          <w:sz w:val="23"/>
        </w:rPr>
        <w:t xml:space="preserve"> </w:t>
      </w:r>
      <w:r>
        <w:rPr>
          <w:color w:val="0C0C0F"/>
          <w:w w:val="105"/>
          <w:sz w:val="23"/>
        </w:rPr>
        <w:t>(</w:t>
      </w:r>
      <w:bookmarkStart w:id="0" w:name="_Hlk146351137"/>
      <w:r w:rsidR="00177251">
        <w:rPr>
          <w:color w:val="0C0C0F"/>
          <w:w w:val="105"/>
          <w:sz w:val="23"/>
        </w:rPr>
        <w:t>0</w:t>
      </w:r>
      <w:r w:rsidR="00183462">
        <w:rPr>
          <w:color w:val="0C0C0F"/>
          <w:w w:val="105"/>
          <w:sz w:val="23"/>
        </w:rPr>
        <w:t>9</w:t>
      </w:r>
      <w:r w:rsidR="00177251">
        <w:rPr>
          <w:color w:val="0C0C0F"/>
          <w:w w:val="105"/>
          <w:sz w:val="23"/>
        </w:rPr>
        <w:t>-2</w:t>
      </w:r>
      <w:r w:rsidR="00183462">
        <w:rPr>
          <w:color w:val="0C0C0F"/>
          <w:w w:val="105"/>
          <w:sz w:val="23"/>
        </w:rPr>
        <w:t>7</w:t>
      </w:r>
      <w:r w:rsidR="00177251">
        <w:rPr>
          <w:color w:val="0C0C0F"/>
          <w:w w:val="105"/>
          <w:sz w:val="23"/>
        </w:rPr>
        <w:t xml:space="preserve">-2023 </w:t>
      </w:r>
      <w:bookmarkEnd w:id="0"/>
      <w:r>
        <w:rPr>
          <w:color w:val="0C0C0F"/>
          <w:w w:val="105"/>
          <w:sz w:val="23"/>
        </w:rPr>
        <w:t>Minutes</w:t>
      </w:r>
      <w:r>
        <w:rPr>
          <w:color w:val="0C0C0F"/>
          <w:spacing w:val="-7"/>
          <w:w w:val="105"/>
          <w:sz w:val="23"/>
        </w:rPr>
        <w:t xml:space="preserve"> </w:t>
      </w:r>
      <w:r>
        <w:rPr>
          <w:color w:val="0C0C0F"/>
          <w:spacing w:val="-2"/>
          <w:w w:val="105"/>
          <w:sz w:val="23"/>
        </w:rPr>
        <w:t>attached)</w:t>
      </w:r>
    </w:p>
    <w:p w14:paraId="2EF99AA3" w14:textId="22B11B5F" w:rsidR="00FC3B7C" w:rsidRDefault="00FC3B7C" w:rsidP="00083BF3">
      <w:pPr>
        <w:pStyle w:val="BodyText"/>
        <w:spacing w:before="1"/>
        <w:rPr>
          <w:sz w:val="25"/>
        </w:rPr>
      </w:pPr>
    </w:p>
    <w:p w14:paraId="7F73D9F5" w14:textId="492B6025" w:rsidR="00AC6540" w:rsidRPr="0014730F" w:rsidRDefault="00AC6540" w:rsidP="00083BF3">
      <w:pPr>
        <w:pStyle w:val="BodyText"/>
        <w:spacing w:before="1"/>
        <w:rPr>
          <w:b/>
          <w:bCs/>
          <w:sz w:val="27"/>
          <w:szCs w:val="27"/>
        </w:rPr>
      </w:pPr>
      <w:r w:rsidRPr="0014730F">
        <w:rPr>
          <w:b/>
          <w:bCs/>
          <w:sz w:val="27"/>
          <w:szCs w:val="27"/>
        </w:rPr>
        <w:t>Updated GLS Process</w:t>
      </w:r>
    </w:p>
    <w:p w14:paraId="2CB1DFF4" w14:textId="1CC6726D" w:rsidR="00505E45" w:rsidRDefault="00505E45" w:rsidP="00FC6FCC">
      <w:pPr>
        <w:pStyle w:val="BodyText"/>
        <w:numPr>
          <w:ilvl w:val="0"/>
          <w:numId w:val="21"/>
        </w:numPr>
        <w:ind w:left="810"/>
      </w:pPr>
      <w:r w:rsidRPr="0014730F">
        <w:t>Prioritization</w:t>
      </w:r>
      <w:r w:rsidR="00CB2054">
        <w:t xml:space="preserve"> of issues to be investigated</w:t>
      </w:r>
      <w:r w:rsidRPr="0014730F">
        <w:t xml:space="preserve"> (</w:t>
      </w:r>
      <w:r w:rsidR="002442BE" w:rsidRPr="0014730F">
        <w:t>Meeting with industry – WEMA, others)</w:t>
      </w:r>
    </w:p>
    <w:p w14:paraId="0434B5E0" w14:textId="0B4F2991" w:rsidR="004B1D8F" w:rsidRDefault="004B1D8F" w:rsidP="00FC6FCC">
      <w:pPr>
        <w:pStyle w:val="BodyText"/>
        <w:numPr>
          <w:ilvl w:val="1"/>
          <w:numId w:val="21"/>
        </w:numPr>
        <w:ind w:left="1170"/>
      </w:pPr>
      <w:r>
        <w:t>Contractor availability in winter/spring</w:t>
      </w:r>
    </w:p>
    <w:p w14:paraId="76FA5339" w14:textId="63D942AD" w:rsidR="004B1D8F" w:rsidRPr="0014730F" w:rsidRDefault="004B1D8F" w:rsidP="00FC6FCC">
      <w:pPr>
        <w:pStyle w:val="BodyText"/>
        <w:numPr>
          <w:ilvl w:val="1"/>
          <w:numId w:val="21"/>
        </w:numPr>
        <w:ind w:left="1170"/>
      </w:pPr>
      <w:r>
        <w:t>WEMA (Jake) can help coordinate</w:t>
      </w:r>
      <w:r w:rsidR="00CB2054">
        <w:t xml:space="preserve"> contractor </w:t>
      </w:r>
      <w:proofErr w:type="gramStart"/>
      <w:r w:rsidR="00CB2054">
        <w:t>participation</w:t>
      </w:r>
      <w:proofErr w:type="gramEnd"/>
    </w:p>
    <w:p w14:paraId="1081B5D4" w14:textId="12664EFF" w:rsidR="00505E45" w:rsidRPr="0014730F" w:rsidRDefault="00505E45" w:rsidP="00FC6FCC">
      <w:pPr>
        <w:pStyle w:val="BodyText"/>
        <w:numPr>
          <w:ilvl w:val="0"/>
          <w:numId w:val="21"/>
        </w:numPr>
        <w:ind w:left="810"/>
      </w:pPr>
      <w:r w:rsidRPr="0014730F">
        <w:t>Department review</w:t>
      </w:r>
      <w:r w:rsidR="00CB2054">
        <w:t xml:space="preserve"> of issues </w:t>
      </w:r>
      <w:r w:rsidR="009C0931">
        <w:t xml:space="preserve">should be performed by a task force familiar with the </w:t>
      </w:r>
      <w:proofErr w:type="gramStart"/>
      <w:r w:rsidR="009C0931">
        <w:t>issue</w:t>
      </w:r>
      <w:proofErr w:type="gramEnd"/>
    </w:p>
    <w:p w14:paraId="6DC1C2DB" w14:textId="65FEC8F2" w:rsidR="00505E45" w:rsidRDefault="00505E45" w:rsidP="00FC6FCC">
      <w:pPr>
        <w:pStyle w:val="BodyText"/>
        <w:numPr>
          <w:ilvl w:val="0"/>
          <w:numId w:val="21"/>
        </w:numPr>
        <w:ind w:left="810"/>
      </w:pPr>
      <w:r w:rsidRPr="0014730F">
        <w:t>Task force</w:t>
      </w:r>
      <w:r w:rsidR="009C0931">
        <w:t xml:space="preserve"> should:</w:t>
      </w:r>
    </w:p>
    <w:p w14:paraId="6FCDED9D" w14:textId="7C877DF6" w:rsidR="004B1D8F" w:rsidRPr="0014730F" w:rsidRDefault="004B1D8F" w:rsidP="00FC6FCC">
      <w:pPr>
        <w:pStyle w:val="BodyText"/>
        <w:numPr>
          <w:ilvl w:val="1"/>
          <w:numId w:val="21"/>
        </w:numPr>
        <w:ind w:left="1170"/>
      </w:pPr>
      <w:r>
        <w:t xml:space="preserve">Identify </w:t>
      </w:r>
      <w:proofErr w:type="gramStart"/>
      <w:r>
        <w:t>objectives</w:t>
      </w:r>
      <w:proofErr w:type="gramEnd"/>
    </w:p>
    <w:p w14:paraId="2232DBB0" w14:textId="72236CE7" w:rsidR="002442BE" w:rsidRPr="0014730F" w:rsidRDefault="002442BE" w:rsidP="00FC6FCC">
      <w:pPr>
        <w:pStyle w:val="BodyText"/>
        <w:numPr>
          <w:ilvl w:val="1"/>
          <w:numId w:val="21"/>
        </w:numPr>
        <w:ind w:left="1170"/>
      </w:pPr>
      <w:r w:rsidRPr="0014730F">
        <w:t>Industry group</w:t>
      </w:r>
      <w:r w:rsidR="009C0931">
        <w:t xml:space="preserve"> input</w:t>
      </w:r>
    </w:p>
    <w:p w14:paraId="19495121" w14:textId="38DBB41B" w:rsidR="002442BE" w:rsidRPr="0014730F" w:rsidRDefault="002442BE" w:rsidP="00FC6FCC">
      <w:pPr>
        <w:pStyle w:val="BodyText"/>
        <w:numPr>
          <w:ilvl w:val="1"/>
          <w:numId w:val="21"/>
        </w:numPr>
        <w:ind w:left="1170"/>
      </w:pPr>
      <w:r w:rsidRPr="0014730F">
        <w:t>BTS, BPD, Region PDS</w:t>
      </w:r>
      <w:r w:rsidR="000F3816" w:rsidRPr="0014730F">
        <w:t xml:space="preserve">, </w:t>
      </w:r>
      <w:r w:rsidR="00C27057" w:rsidRPr="0014730F">
        <w:t xml:space="preserve">TSS, </w:t>
      </w:r>
      <w:r w:rsidR="000F3816" w:rsidRPr="0014730F">
        <w:t>other SMEs</w:t>
      </w:r>
      <w:r w:rsidR="004B1D8F">
        <w:t xml:space="preserve"> (staff with field experience needed)</w:t>
      </w:r>
      <w:r w:rsidR="009C0931">
        <w:t xml:space="preserve"> to formulate any updates to policy or specs., </w:t>
      </w:r>
      <w:proofErr w:type="gramStart"/>
      <w:r w:rsidR="009C0931">
        <w:t>similar to</w:t>
      </w:r>
      <w:proofErr w:type="gramEnd"/>
      <w:r w:rsidR="009C0931">
        <w:t xml:space="preserve"> the QMP subgrade task force.</w:t>
      </w:r>
    </w:p>
    <w:p w14:paraId="5E7E334E" w14:textId="77777777" w:rsidR="00AC6540" w:rsidRDefault="00AC6540" w:rsidP="00083BF3">
      <w:pPr>
        <w:pStyle w:val="BodyText"/>
        <w:spacing w:before="1"/>
        <w:rPr>
          <w:sz w:val="25"/>
        </w:rPr>
      </w:pPr>
    </w:p>
    <w:p w14:paraId="60B5A0F4" w14:textId="54531375" w:rsidR="00D73283" w:rsidRDefault="00763B3C" w:rsidP="002A74D2">
      <w:pPr>
        <w:pStyle w:val="Heading1"/>
        <w:ind w:left="0"/>
      </w:pPr>
      <w:r>
        <w:rPr>
          <w:color w:val="0C0C0F"/>
          <w:u w:val="single"/>
        </w:rPr>
        <w:t xml:space="preserve">Recurring &amp; </w:t>
      </w:r>
      <w:r w:rsidR="009E3294" w:rsidRPr="00F21B72">
        <w:rPr>
          <w:color w:val="0C0C0F"/>
          <w:u w:val="single"/>
        </w:rPr>
        <w:t>Previous</w:t>
      </w:r>
      <w:r w:rsidR="009E3294" w:rsidRPr="00F21B72">
        <w:rPr>
          <w:color w:val="0C0C0F"/>
          <w:spacing w:val="22"/>
          <w:u w:val="single"/>
        </w:rPr>
        <w:t xml:space="preserve"> </w:t>
      </w:r>
      <w:r w:rsidR="009E3294" w:rsidRPr="00F21B72">
        <w:rPr>
          <w:color w:val="0C0C0F"/>
          <w:u w:val="single"/>
        </w:rPr>
        <w:t>Meeting</w:t>
      </w:r>
      <w:r w:rsidR="009E3294" w:rsidRPr="00F21B72">
        <w:rPr>
          <w:color w:val="0C0C0F"/>
          <w:spacing w:val="43"/>
          <w:u w:val="single"/>
        </w:rPr>
        <w:t xml:space="preserve"> </w:t>
      </w:r>
      <w:r w:rsidR="009E3294" w:rsidRPr="00F21B72">
        <w:rPr>
          <w:color w:val="0C0C0F"/>
          <w:u w:val="single"/>
        </w:rPr>
        <w:t>Carryover</w:t>
      </w:r>
      <w:r w:rsidR="009E3294" w:rsidRPr="00F21B72">
        <w:rPr>
          <w:color w:val="0C0C0F"/>
          <w:spacing w:val="40"/>
          <w:u w:val="single"/>
        </w:rPr>
        <w:t xml:space="preserve"> </w:t>
      </w:r>
      <w:r w:rsidR="009E3294" w:rsidRPr="00F21B72">
        <w:rPr>
          <w:color w:val="0C0C0F"/>
          <w:spacing w:val="-2"/>
          <w:u w:val="single"/>
        </w:rPr>
        <w:t>Topics</w:t>
      </w:r>
      <w:r w:rsidR="009E3294" w:rsidRPr="00F21B72">
        <w:rPr>
          <w:color w:val="0C0C0F"/>
          <w:spacing w:val="-2"/>
          <w:u w:color="0C0C0F"/>
        </w:rPr>
        <w:t>:</w:t>
      </w:r>
    </w:p>
    <w:p w14:paraId="32EC8E9A" w14:textId="77777777" w:rsidR="00D73283" w:rsidRDefault="00D73283">
      <w:pPr>
        <w:pStyle w:val="BodyText"/>
        <w:spacing w:before="4"/>
        <w:rPr>
          <w:b/>
          <w:sz w:val="25"/>
        </w:rPr>
      </w:pPr>
    </w:p>
    <w:p w14:paraId="31C3997F" w14:textId="3A209DE9" w:rsidR="00FB6E0F" w:rsidRPr="004653C4" w:rsidRDefault="00FB6E0F" w:rsidP="00505E45">
      <w:pPr>
        <w:spacing w:line="316" w:lineRule="auto"/>
        <w:ind w:right="-10"/>
        <w:rPr>
          <w:color w:val="0C0C0F"/>
          <w:spacing w:val="40"/>
          <w:sz w:val="27"/>
        </w:rPr>
      </w:pPr>
      <w:r w:rsidRPr="004653C4">
        <w:rPr>
          <w:b/>
          <w:color w:val="0C0C0F"/>
          <w:sz w:val="27"/>
        </w:rPr>
        <w:t>Grass Seed Mixes &amp; Seed and Sod Specification Upda</w:t>
      </w:r>
      <w:r w:rsidR="00505E45">
        <w:rPr>
          <w:b/>
          <w:color w:val="0C0C0F"/>
          <w:sz w:val="27"/>
        </w:rPr>
        <w:t>t</w:t>
      </w:r>
      <w:r w:rsidRPr="004653C4">
        <w:rPr>
          <w:b/>
          <w:color w:val="0C0C0F"/>
          <w:sz w:val="27"/>
        </w:rPr>
        <w:t xml:space="preserve">es </w:t>
      </w:r>
      <w:r w:rsidRPr="004653C4">
        <w:rPr>
          <w:color w:val="0C0C0F"/>
          <w:sz w:val="27"/>
        </w:rPr>
        <w:t>–</w:t>
      </w:r>
      <w:r w:rsidRPr="004653C4">
        <w:rPr>
          <w:color w:val="0C0C0F"/>
          <w:spacing w:val="40"/>
          <w:sz w:val="27"/>
        </w:rPr>
        <w:t xml:space="preserve"> </w:t>
      </w:r>
    </w:p>
    <w:p w14:paraId="37E46CDC" w14:textId="4A680D5A" w:rsidR="00FB6E0F" w:rsidRDefault="00FB6E0F" w:rsidP="00FC6FCC">
      <w:pPr>
        <w:spacing w:line="360" w:lineRule="auto"/>
        <w:ind w:left="113" w:right="-10" w:firstLine="1"/>
        <w:rPr>
          <w:color w:val="0C0C0F"/>
          <w:sz w:val="23"/>
        </w:rPr>
      </w:pPr>
      <w:r w:rsidRPr="004653C4">
        <w:rPr>
          <w:color w:val="0C0C0F"/>
          <w:sz w:val="23"/>
        </w:rPr>
        <w:t>Mark Polega</w:t>
      </w:r>
    </w:p>
    <w:p w14:paraId="2154260A" w14:textId="7B46771B" w:rsidR="004E7CB9" w:rsidRDefault="004E7CB9" w:rsidP="00AB71E7">
      <w:pPr>
        <w:pStyle w:val="ListParagraph"/>
        <w:numPr>
          <w:ilvl w:val="0"/>
          <w:numId w:val="23"/>
        </w:numPr>
        <w:spacing w:before="0"/>
        <w:ind w:left="810"/>
        <w:rPr>
          <w:color w:val="0C0C0F"/>
          <w:sz w:val="23"/>
        </w:rPr>
      </w:pPr>
      <w:r>
        <w:rPr>
          <w:color w:val="0C0C0F"/>
          <w:sz w:val="23"/>
        </w:rPr>
        <w:t>Seed spec. updated to increase seeding rates</w:t>
      </w:r>
      <w:r w:rsidR="009C0931">
        <w:rPr>
          <w:color w:val="0C0C0F"/>
          <w:sz w:val="23"/>
        </w:rPr>
        <w:t xml:space="preserve"> of seed mixes #10, 20, 30, and </w:t>
      </w:r>
      <w:proofErr w:type="gramStart"/>
      <w:r w:rsidR="009C0931">
        <w:rPr>
          <w:color w:val="0C0C0F"/>
          <w:sz w:val="23"/>
        </w:rPr>
        <w:t>40</w:t>
      </w:r>
      <w:proofErr w:type="gramEnd"/>
    </w:p>
    <w:p w14:paraId="7C29798A" w14:textId="109F9691" w:rsidR="009C0931" w:rsidRDefault="009C0931" w:rsidP="00AB71E7">
      <w:pPr>
        <w:pStyle w:val="ListParagraph"/>
        <w:numPr>
          <w:ilvl w:val="1"/>
          <w:numId w:val="23"/>
        </w:numPr>
        <w:spacing w:before="0"/>
        <w:ind w:left="1170"/>
        <w:rPr>
          <w:color w:val="0C0C0F"/>
          <w:sz w:val="23"/>
        </w:rPr>
      </w:pPr>
      <w:r>
        <w:rPr>
          <w:color w:val="0C0C0F"/>
          <w:sz w:val="23"/>
        </w:rPr>
        <w:t>#10 increases from 1.5 to 3lbs/1000sq.ft.</w:t>
      </w:r>
    </w:p>
    <w:p w14:paraId="555FE2C9" w14:textId="70F87AEC" w:rsidR="009C0931" w:rsidRDefault="009C0931" w:rsidP="00AB71E7">
      <w:pPr>
        <w:pStyle w:val="ListParagraph"/>
        <w:numPr>
          <w:ilvl w:val="1"/>
          <w:numId w:val="23"/>
        </w:numPr>
        <w:spacing w:before="0"/>
        <w:ind w:left="1170"/>
        <w:rPr>
          <w:color w:val="0C0C0F"/>
          <w:sz w:val="23"/>
        </w:rPr>
      </w:pPr>
      <w:r>
        <w:rPr>
          <w:color w:val="0C0C0F"/>
          <w:sz w:val="23"/>
        </w:rPr>
        <w:t>#20 increases from 3 to 5lbs/1000sq.ft.</w:t>
      </w:r>
    </w:p>
    <w:p w14:paraId="6C60FF93" w14:textId="71C9CA6A" w:rsidR="009C0931" w:rsidRDefault="009C0931" w:rsidP="00AB71E7">
      <w:pPr>
        <w:pStyle w:val="ListParagraph"/>
        <w:numPr>
          <w:ilvl w:val="1"/>
          <w:numId w:val="23"/>
        </w:numPr>
        <w:spacing w:before="0"/>
        <w:ind w:left="1170"/>
        <w:rPr>
          <w:color w:val="0C0C0F"/>
          <w:sz w:val="23"/>
        </w:rPr>
      </w:pPr>
      <w:r>
        <w:rPr>
          <w:color w:val="0C0C0F"/>
          <w:sz w:val="23"/>
        </w:rPr>
        <w:t>#30 increases from 2 to 5lbs/1000sq.ft.</w:t>
      </w:r>
    </w:p>
    <w:p w14:paraId="656734F9" w14:textId="102140F7" w:rsidR="009C0931" w:rsidRDefault="009C0931" w:rsidP="00AB71E7">
      <w:pPr>
        <w:pStyle w:val="ListParagraph"/>
        <w:numPr>
          <w:ilvl w:val="1"/>
          <w:numId w:val="23"/>
        </w:numPr>
        <w:spacing w:before="0"/>
        <w:ind w:left="1170"/>
        <w:rPr>
          <w:color w:val="0C0C0F"/>
          <w:sz w:val="23"/>
        </w:rPr>
      </w:pPr>
      <w:r>
        <w:rPr>
          <w:color w:val="0C0C0F"/>
          <w:sz w:val="23"/>
        </w:rPr>
        <w:t>#40 increases from 2 to 5lbs/1000sq.ft.</w:t>
      </w:r>
    </w:p>
    <w:p w14:paraId="715C3D33" w14:textId="053DE7B7" w:rsidR="00AB5B98" w:rsidRDefault="00081185" w:rsidP="00AB71E7">
      <w:pPr>
        <w:pStyle w:val="ListParagraph"/>
        <w:numPr>
          <w:ilvl w:val="1"/>
          <w:numId w:val="23"/>
        </w:numPr>
        <w:spacing w:before="0"/>
        <w:ind w:left="1170"/>
        <w:rPr>
          <w:color w:val="0C0C0F"/>
          <w:sz w:val="23"/>
        </w:rPr>
      </w:pPr>
      <w:r>
        <w:rPr>
          <w:color w:val="0C0C0F"/>
          <w:sz w:val="23"/>
        </w:rPr>
        <w:t>It was noted that a</w:t>
      </w:r>
      <w:r w:rsidR="00AB5B98">
        <w:rPr>
          <w:color w:val="0C0C0F"/>
          <w:sz w:val="23"/>
        </w:rPr>
        <w:t xml:space="preserve">pproximately 123,000lbs of seed were used last year on WisDOT </w:t>
      </w:r>
      <w:proofErr w:type="gramStart"/>
      <w:r w:rsidR="00AB5B98">
        <w:rPr>
          <w:color w:val="0C0C0F"/>
          <w:sz w:val="23"/>
        </w:rPr>
        <w:t>projects</w:t>
      </w:r>
      <w:proofErr w:type="gramEnd"/>
    </w:p>
    <w:p w14:paraId="14D51E39" w14:textId="17183943" w:rsidR="004E7CB9" w:rsidRDefault="004E7CB9" w:rsidP="00AB71E7">
      <w:pPr>
        <w:pStyle w:val="ListParagraph"/>
        <w:numPr>
          <w:ilvl w:val="0"/>
          <w:numId w:val="23"/>
        </w:numPr>
        <w:spacing w:before="0"/>
        <w:ind w:left="810"/>
        <w:rPr>
          <w:color w:val="0C0C0F"/>
          <w:sz w:val="23"/>
        </w:rPr>
      </w:pPr>
      <w:r>
        <w:rPr>
          <w:color w:val="0C0C0F"/>
          <w:sz w:val="23"/>
        </w:rPr>
        <w:lastRenderedPageBreak/>
        <w:t>Internal and FHWA review still required.</w:t>
      </w:r>
    </w:p>
    <w:p w14:paraId="21052024" w14:textId="2E34D521" w:rsidR="004E7CB9" w:rsidRDefault="004E7CB9" w:rsidP="00AB71E7">
      <w:pPr>
        <w:pStyle w:val="ListParagraph"/>
        <w:numPr>
          <w:ilvl w:val="0"/>
          <w:numId w:val="23"/>
        </w:numPr>
        <w:spacing w:before="0"/>
        <w:ind w:left="810"/>
        <w:rPr>
          <w:color w:val="0C0C0F"/>
          <w:sz w:val="23"/>
        </w:rPr>
      </w:pPr>
      <w:r>
        <w:rPr>
          <w:color w:val="0C0C0F"/>
          <w:sz w:val="23"/>
        </w:rPr>
        <w:t>Targeting inclusion in 2025 Std. Spec.</w:t>
      </w:r>
    </w:p>
    <w:p w14:paraId="3BE125B6" w14:textId="0B04ABAF" w:rsidR="00AB5B98" w:rsidRPr="004E7CB9" w:rsidRDefault="00AB5B98" w:rsidP="00AB71E7">
      <w:pPr>
        <w:pStyle w:val="ListParagraph"/>
        <w:numPr>
          <w:ilvl w:val="0"/>
          <w:numId w:val="23"/>
        </w:numPr>
        <w:spacing w:before="0"/>
        <w:ind w:left="810"/>
        <w:rPr>
          <w:color w:val="0C0C0F"/>
          <w:sz w:val="23"/>
        </w:rPr>
      </w:pPr>
      <w:r>
        <w:rPr>
          <w:color w:val="0C0C0F"/>
          <w:sz w:val="23"/>
        </w:rPr>
        <w:t xml:space="preserve">Josh Wade asked about any changes to the specs regarding the adjustment of PH.  Mark indicated that that has not happened yet, but he could </w:t>
      </w:r>
      <w:r w:rsidR="00C24A19">
        <w:rPr>
          <w:color w:val="0C0C0F"/>
          <w:sz w:val="23"/>
        </w:rPr>
        <w:t>investigate</w:t>
      </w:r>
      <w:r>
        <w:rPr>
          <w:color w:val="0C0C0F"/>
          <w:sz w:val="23"/>
        </w:rPr>
        <w:t xml:space="preserve"> it going forward.  His hope is the increased seed rates should help with the establishment of ground cover, regardless of soil PH.  </w:t>
      </w:r>
    </w:p>
    <w:p w14:paraId="58BEFB82" w14:textId="77777777" w:rsidR="00FB6E0F" w:rsidRDefault="00FB6E0F" w:rsidP="00AB71E7">
      <w:pPr>
        <w:ind w:right="2734" w:hanging="360"/>
        <w:rPr>
          <w:b/>
          <w:color w:val="0C0C0F"/>
          <w:sz w:val="27"/>
        </w:rPr>
      </w:pPr>
    </w:p>
    <w:p w14:paraId="3097AF54" w14:textId="7551A8A0" w:rsidR="006F2F89" w:rsidRDefault="009E3294" w:rsidP="005C016C">
      <w:pPr>
        <w:spacing w:line="312" w:lineRule="auto"/>
        <w:ind w:right="2734" w:hanging="1"/>
        <w:rPr>
          <w:color w:val="0C0C0F"/>
          <w:sz w:val="23"/>
        </w:rPr>
      </w:pPr>
      <w:r>
        <w:rPr>
          <w:b/>
          <w:color w:val="0C0C0F"/>
          <w:sz w:val="27"/>
        </w:rPr>
        <w:t xml:space="preserve">QMP Subgrade Update </w:t>
      </w:r>
      <w:r w:rsidR="006F2F89">
        <w:rPr>
          <w:color w:val="0C0C0F"/>
          <w:sz w:val="27"/>
        </w:rPr>
        <w:t>–</w:t>
      </w:r>
      <w:r>
        <w:rPr>
          <w:color w:val="0C0C0F"/>
          <w:spacing w:val="40"/>
          <w:sz w:val="27"/>
        </w:rPr>
        <w:t xml:space="preserve"> </w:t>
      </w:r>
      <w:r w:rsidR="006F2F89">
        <w:rPr>
          <w:color w:val="0C0C0F"/>
          <w:sz w:val="23"/>
        </w:rPr>
        <w:t>Dave Staab</w:t>
      </w:r>
    </w:p>
    <w:p w14:paraId="38277B3E" w14:textId="16CF9831" w:rsidR="00D73283" w:rsidRDefault="00F9428D" w:rsidP="00AB71E7">
      <w:pPr>
        <w:pStyle w:val="ListParagraph"/>
        <w:numPr>
          <w:ilvl w:val="0"/>
          <w:numId w:val="14"/>
        </w:numPr>
        <w:spacing w:before="0"/>
        <w:ind w:left="810"/>
        <w:rPr>
          <w:color w:val="0C0C0F"/>
          <w:sz w:val="23"/>
        </w:rPr>
      </w:pPr>
      <w:r>
        <w:rPr>
          <w:color w:val="0C0C0F"/>
          <w:sz w:val="23"/>
        </w:rPr>
        <w:t>QMP Subgrade SPV complete.</w:t>
      </w:r>
    </w:p>
    <w:p w14:paraId="3B52F3E8" w14:textId="6CE6BDA6" w:rsidR="0014730F" w:rsidRDefault="0014730F" w:rsidP="00AB71E7">
      <w:pPr>
        <w:pStyle w:val="ListParagraph"/>
        <w:numPr>
          <w:ilvl w:val="0"/>
          <w:numId w:val="14"/>
        </w:numPr>
        <w:spacing w:before="0"/>
        <w:ind w:left="810"/>
        <w:rPr>
          <w:color w:val="0C0C0F"/>
          <w:sz w:val="23"/>
        </w:rPr>
      </w:pPr>
      <w:r>
        <w:rPr>
          <w:color w:val="0C0C0F"/>
          <w:sz w:val="23"/>
        </w:rPr>
        <w:t xml:space="preserve">Pilot project </w:t>
      </w:r>
      <w:r w:rsidR="004E7CB9">
        <w:rPr>
          <w:color w:val="0C0C0F"/>
          <w:sz w:val="23"/>
        </w:rPr>
        <w:t>(Southbridge/I-41 project in NER) planned</w:t>
      </w:r>
      <w:r>
        <w:rPr>
          <w:color w:val="0C0C0F"/>
          <w:sz w:val="23"/>
        </w:rPr>
        <w:t xml:space="preserve"> in 2024.</w:t>
      </w:r>
    </w:p>
    <w:p w14:paraId="6B0678A5" w14:textId="489CBCF4" w:rsidR="004E7CB9" w:rsidRDefault="004E7CB9" w:rsidP="00AB71E7">
      <w:pPr>
        <w:pStyle w:val="ListParagraph"/>
        <w:numPr>
          <w:ilvl w:val="0"/>
          <w:numId w:val="14"/>
        </w:numPr>
        <w:spacing w:before="0"/>
        <w:ind w:left="810"/>
        <w:rPr>
          <w:color w:val="0C0C0F"/>
          <w:sz w:val="23"/>
        </w:rPr>
      </w:pPr>
      <w:r>
        <w:rPr>
          <w:color w:val="0C0C0F"/>
          <w:sz w:val="23"/>
        </w:rPr>
        <w:t>Shawn Hoffman indicated industry prefers a spec. that has a more open moisture content spec.  WEMA is working on proposed alternative spec. (not available yet)</w:t>
      </w:r>
    </w:p>
    <w:p w14:paraId="1208761C" w14:textId="1910BD51" w:rsidR="004E7CB9" w:rsidRDefault="004E7CB9" w:rsidP="00AB71E7">
      <w:pPr>
        <w:pStyle w:val="ListParagraph"/>
        <w:numPr>
          <w:ilvl w:val="0"/>
          <w:numId w:val="14"/>
        </w:numPr>
        <w:spacing w:before="0"/>
        <w:ind w:left="810"/>
        <w:rPr>
          <w:color w:val="0C0C0F"/>
          <w:sz w:val="23"/>
        </w:rPr>
      </w:pPr>
      <w:r>
        <w:rPr>
          <w:color w:val="0C0C0F"/>
          <w:sz w:val="23"/>
        </w:rPr>
        <w:t>If possible, a project that compares the updated QMP SPV to industries proposed SPV and/or standard compaction.</w:t>
      </w:r>
    </w:p>
    <w:p w14:paraId="323B8C31" w14:textId="628DECB4" w:rsidR="004E7CB9" w:rsidRPr="009A4B33" w:rsidRDefault="004E7CB9" w:rsidP="00AB71E7">
      <w:pPr>
        <w:pStyle w:val="ListParagraph"/>
        <w:numPr>
          <w:ilvl w:val="0"/>
          <w:numId w:val="14"/>
        </w:numPr>
        <w:spacing w:before="0"/>
        <w:ind w:left="810"/>
        <w:rPr>
          <w:color w:val="0C0C0F"/>
          <w:sz w:val="23"/>
        </w:rPr>
      </w:pPr>
      <w:r>
        <w:rPr>
          <w:color w:val="0C0C0F"/>
          <w:sz w:val="23"/>
        </w:rPr>
        <w:t>Additional discussion required.</w:t>
      </w:r>
    </w:p>
    <w:p w14:paraId="0749D583" w14:textId="64EB3D9E" w:rsidR="00454F72" w:rsidRDefault="00454F72" w:rsidP="005C016C">
      <w:pPr>
        <w:ind w:right="2736"/>
        <w:rPr>
          <w:sz w:val="23"/>
        </w:rPr>
      </w:pPr>
    </w:p>
    <w:p w14:paraId="4F1E05F6" w14:textId="3B7F5467" w:rsidR="00C90CFE" w:rsidRDefault="00C90CFE" w:rsidP="00C90CFE">
      <w:pPr>
        <w:rPr>
          <w:color w:val="0C0C0F"/>
          <w:spacing w:val="-2"/>
          <w:sz w:val="23"/>
        </w:rPr>
      </w:pPr>
      <w:r>
        <w:rPr>
          <w:b/>
          <w:color w:val="0C0C0F"/>
          <w:sz w:val="27"/>
        </w:rPr>
        <w:t>Environmental</w:t>
      </w:r>
      <w:r>
        <w:rPr>
          <w:b/>
          <w:color w:val="0C0C0F"/>
          <w:spacing w:val="50"/>
          <w:sz w:val="27"/>
        </w:rPr>
        <w:t xml:space="preserve"> </w:t>
      </w:r>
      <w:r>
        <w:rPr>
          <w:b/>
          <w:color w:val="0C0C0F"/>
          <w:sz w:val="27"/>
        </w:rPr>
        <w:t>Topics</w:t>
      </w:r>
      <w:r>
        <w:rPr>
          <w:b/>
          <w:color w:val="0C0C0F"/>
          <w:spacing w:val="10"/>
          <w:sz w:val="27"/>
        </w:rPr>
        <w:t xml:space="preserve"> </w:t>
      </w:r>
      <w:r>
        <w:rPr>
          <w:color w:val="0C0C0F"/>
          <w:sz w:val="27"/>
        </w:rPr>
        <w:t>-</w:t>
      </w:r>
      <w:r>
        <w:rPr>
          <w:color w:val="0C0C0F"/>
          <w:spacing w:val="61"/>
          <w:sz w:val="27"/>
        </w:rPr>
        <w:t xml:space="preserve"> </w:t>
      </w:r>
      <w:r w:rsidRPr="00FC3B7C">
        <w:rPr>
          <w:color w:val="0C0C0F"/>
          <w:sz w:val="23"/>
        </w:rPr>
        <w:t>Hans</w:t>
      </w:r>
      <w:r w:rsidRPr="00FC3B7C">
        <w:rPr>
          <w:color w:val="0C0C0F"/>
          <w:spacing w:val="17"/>
          <w:sz w:val="23"/>
        </w:rPr>
        <w:t xml:space="preserve"> </w:t>
      </w:r>
      <w:r w:rsidRPr="00FC3B7C">
        <w:rPr>
          <w:color w:val="0C0C0F"/>
          <w:sz w:val="23"/>
        </w:rPr>
        <w:t>Hallanger</w:t>
      </w:r>
      <w:r w:rsidRPr="00FC3B7C">
        <w:rPr>
          <w:color w:val="0C0C0F"/>
          <w:spacing w:val="33"/>
          <w:sz w:val="23"/>
        </w:rPr>
        <w:t xml:space="preserve"> </w:t>
      </w:r>
      <w:r w:rsidRPr="00FC3B7C">
        <w:rPr>
          <w:color w:val="0C0C0F"/>
          <w:sz w:val="23"/>
        </w:rPr>
        <w:t>and</w:t>
      </w:r>
      <w:r w:rsidRPr="00FC3B7C">
        <w:rPr>
          <w:color w:val="0C0C0F"/>
          <w:spacing w:val="18"/>
          <w:sz w:val="23"/>
        </w:rPr>
        <w:t xml:space="preserve"> </w:t>
      </w:r>
      <w:r w:rsidRPr="00FC3B7C">
        <w:rPr>
          <w:color w:val="0C0C0F"/>
          <w:sz w:val="23"/>
        </w:rPr>
        <w:t>Jeremy</w:t>
      </w:r>
      <w:r w:rsidRPr="00FC3B7C">
        <w:rPr>
          <w:color w:val="0C0C0F"/>
          <w:spacing w:val="24"/>
          <w:sz w:val="23"/>
        </w:rPr>
        <w:t xml:space="preserve"> </w:t>
      </w:r>
      <w:r w:rsidRPr="00FC3B7C">
        <w:rPr>
          <w:color w:val="0C0C0F"/>
          <w:spacing w:val="-2"/>
          <w:sz w:val="23"/>
        </w:rPr>
        <w:t>Ashauer</w:t>
      </w:r>
      <w:r>
        <w:rPr>
          <w:color w:val="0C0C0F"/>
          <w:spacing w:val="-2"/>
          <w:sz w:val="23"/>
        </w:rPr>
        <w:t xml:space="preserve"> (</w:t>
      </w:r>
      <w:r w:rsidR="00E92D8F">
        <w:rPr>
          <w:color w:val="0C0C0F"/>
          <w:spacing w:val="-2"/>
          <w:sz w:val="23"/>
        </w:rPr>
        <w:t>after 1:45 pm)</w:t>
      </w:r>
    </w:p>
    <w:p w14:paraId="4DD78BE1" w14:textId="69101F8B" w:rsidR="00C90CFE" w:rsidRPr="00A73868" w:rsidRDefault="00C90CFE" w:rsidP="00407A76">
      <w:pPr>
        <w:pStyle w:val="BodyText"/>
        <w:numPr>
          <w:ilvl w:val="0"/>
          <w:numId w:val="11"/>
        </w:numPr>
        <w:spacing w:before="1"/>
        <w:ind w:left="810"/>
        <w:rPr>
          <w:sz w:val="25"/>
        </w:rPr>
      </w:pPr>
      <w:r>
        <w:t>Transportation Construction General Permit (TCGP) update</w:t>
      </w:r>
      <w:r w:rsidR="00A73868">
        <w:t xml:space="preserve"> (Jeremy Ashauer)</w:t>
      </w:r>
    </w:p>
    <w:p w14:paraId="2A971022" w14:textId="7E304E86" w:rsidR="00A73868" w:rsidRPr="00A73868" w:rsidRDefault="00A73868" w:rsidP="00AB71E7">
      <w:pPr>
        <w:pStyle w:val="BodyText"/>
        <w:numPr>
          <w:ilvl w:val="1"/>
          <w:numId w:val="11"/>
        </w:numPr>
        <w:spacing w:before="1"/>
      </w:pPr>
      <w:r w:rsidRPr="00A73868">
        <w:t>Working with WDNR on implementation</w:t>
      </w:r>
    </w:p>
    <w:p w14:paraId="1E416291" w14:textId="40427FBD" w:rsidR="00A73868" w:rsidRDefault="00A73868" w:rsidP="00AB71E7">
      <w:pPr>
        <w:pStyle w:val="BodyText"/>
        <w:numPr>
          <w:ilvl w:val="1"/>
          <w:numId w:val="11"/>
        </w:numPr>
        <w:spacing w:before="1"/>
      </w:pPr>
      <w:r w:rsidRPr="00A73868">
        <w:t>Waiting on WDNR feedback.</w:t>
      </w:r>
    </w:p>
    <w:p w14:paraId="522B4DED" w14:textId="0A790492" w:rsidR="00A73868" w:rsidRDefault="00A73868" w:rsidP="00AB71E7">
      <w:pPr>
        <w:pStyle w:val="BodyText"/>
        <w:numPr>
          <w:ilvl w:val="1"/>
          <w:numId w:val="11"/>
        </w:numPr>
        <w:spacing w:before="1"/>
      </w:pPr>
      <w:r>
        <w:t>New ECIP Form (DT1073) being developed.</w:t>
      </w:r>
    </w:p>
    <w:p w14:paraId="5FB11A45" w14:textId="2974D33D" w:rsidR="00A73868" w:rsidRDefault="00A73868" w:rsidP="00AB71E7">
      <w:pPr>
        <w:pStyle w:val="BodyText"/>
        <w:numPr>
          <w:ilvl w:val="2"/>
          <w:numId w:val="11"/>
        </w:numPr>
        <w:spacing w:before="1"/>
      </w:pPr>
      <w:r>
        <w:t>Goal to better organize and present required information.</w:t>
      </w:r>
    </w:p>
    <w:p w14:paraId="01D89D49" w14:textId="1C36496B" w:rsidR="00A73868" w:rsidRDefault="00A73868" w:rsidP="00AB71E7">
      <w:pPr>
        <w:pStyle w:val="BodyText"/>
        <w:numPr>
          <w:ilvl w:val="2"/>
          <w:numId w:val="11"/>
        </w:numPr>
        <w:spacing w:before="1"/>
      </w:pPr>
      <w:r>
        <w:t xml:space="preserve">New sub-forms being developed DT1073A (amendment) and </w:t>
      </w:r>
      <w:proofErr w:type="gramStart"/>
      <w:r>
        <w:t>DT1073C</w:t>
      </w:r>
      <w:proofErr w:type="gramEnd"/>
    </w:p>
    <w:p w14:paraId="37AE74DC" w14:textId="271C0158" w:rsidR="00A73868" w:rsidRDefault="00A73868" w:rsidP="00AB71E7">
      <w:pPr>
        <w:pStyle w:val="BodyText"/>
        <w:numPr>
          <w:ilvl w:val="2"/>
          <w:numId w:val="11"/>
        </w:numPr>
        <w:spacing w:before="1"/>
      </w:pPr>
      <w:r>
        <w:t>GLS/Industry input requested.</w:t>
      </w:r>
    </w:p>
    <w:p w14:paraId="786C5113" w14:textId="0670B86F" w:rsidR="00D44E54" w:rsidRDefault="00D44E54" w:rsidP="00AB71E7">
      <w:pPr>
        <w:pStyle w:val="BodyText"/>
        <w:numPr>
          <w:ilvl w:val="2"/>
          <w:numId w:val="11"/>
        </w:numPr>
        <w:spacing w:before="1"/>
      </w:pPr>
      <w:r>
        <w:t>Select sites raised by industry (Chris Goss/Matt Grove), as there appears to be confusion between land use and ECIP; some regional issues and delays have been experienced.</w:t>
      </w:r>
    </w:p>
    <w:p w14:paraId="734145AC" w14:textId="2E60FE17" w:rsidR="00D44E54" w:rsidRPr="00A73868" w:rsidRDefault="00D44E54" w:rsidP="00AB71E7">
      <w:pPr>
        <w:pStyle w:val="BodyText"/>
        <w:numPr>
          <w:ilvl w:val="2"/>
          <w:numId w:val="11"/>
        </w:numPr>
        <w:spacing w:before="1"/>
      </w:pPr>
      <w:r>
        <w:t>Industry very interested in this topic.  Suggested topic for CCAW.</w:t>
      </w:r>
    </w:p>
    <w:p w14:paraId="611E0496" w14:textId="402D1BFB" w:rsidR="00C90CFE" w:rsidRPr="00A73868" w:rsidRDefault="00C90CFE" w:rsidP="00407A76">
      <w:pPr>
        <w:pStyle w:val="BodyText"/>
        <w:numPr>
          <w:ilvl w:val="0"/>
          <w:numId w:val="11"/>
        </w:numPr>
        <w:spacing w:before="1"/>
        <w:ind w:left="810"/>
        <w:rPr>
          <w:sz w:val="25"/>
        </w:rPr>
      </w:pPr>
      <w:r>
        <w:t>Transportation Separate Storm Sewer System (TS4) update</w:t>
      </w:r>
      <w:r w:rsidR="00A73868">
        <w:t xml:space="preserve"> (Hans Hallanger)</w:t>
      </w:r>
    </w:p>
    <w:p w14:paraId="3164FE75" w14:textId="77777777" w:rsidR="00A73868" w:rsidRPr="00A73868" w:rsidRDefault="00A73868" w:rsidP="00AB71E7">
      <w:pPr>
        <w:pStyle w:val="ListParagraph"/>
        <w:widowControl/>
        <w:numPr>
          <w:ilvl w:val="1"/>
          <w:numId w:val="11"/>
        </w:numPr>
        <w:autoSpaceDE/>
        <w:autoSpaceDN/>
        <w:spacing w:before="0"/>
        <w:rPr>
          <w:rFonts w:eastAsia="Times New Roman"/>
          <w:sz w:val="23"/>
          <w:szCs w:val="23"/>
        </w:rPr>
      </w:pPr>
      <w:r w:rsidRPr="00A73868">
        <w:rPr>
          <w:rFonts w:eastAsia="Times New Roman"/>
          <w:sz w:val="23"/>
          <w:szCs w:val="23"/>
        </w:rPr>
        <w:t>DNR Permit - TS4 Permit</w:t>
      </w:r>
    </w:p>
    <w:p w14:paraId="0A82A606" w14:textId="77777777" w:rsidR="00A73868" w:rsidRPr="00A73868" w:rsidRDefault="00A73868" w:rsidP="00AB71E7">
      <w:pPr>
        <w:pStyle w:val="ListParagraph"/>
        <w:widowControl/>
        <w:numPr>
          <w:ilvl w:val="2"/>
          <w:numId w:val="11"/>
        </w:numPr>
        <w:autoSpaceDE/>
        <w:autoSpaceDN/>
        <w:spacing w:before="0"/>
        <w:rPr>
          <w:rFonts w:eastAsia="Times New Roman"/>
          <w:sz w:val="23"/>
          <w:szCs w:val="23"/>
        </w:rPr>
      </w:pPr>
      <w:r w:rsidRPr="00A73868">
        <w:rPr>
          <w:rFonts w:eastAsia="Times New Roman"/>
          <w:sz w:val="23"/>
          <w:szCs w:val="23"/>
        </w:rPr>
        <w:t>Urbanized areas of DOT (ROW and properties)</w:t>
      </w:r>
    </w:p>
    <w:p w14:paraId="5127EDA6" w14:textId="44E4D96A" w:rsidR="00A73868" w:rsidRPr="00A73868" w:rsidRDefault="00A73868" w:rsidP="00AB71E7">
      <w:pPr>
        <w:pStyle w:val="ListParagraph"/>
        <w:widowControl/>
        <w:numPr>
          <w:ilvl w:val="1"/>
          <w:numId w:val="11"/>
        </w:numPr>
        <w:autoSpaceDE/>
        <w:autoSpaceDN/>
        <w:spacing w:before="0"/>
        <w:rPr>
          <w:rFonts w:eastAsia="Times New Roman"/>
          <w:sz w:val="23"/>
          <w:szCs w:val="23"/>
        </w:rPr>
      </w:pPr>
      <w:r>
        <w:rPr>
          <w:rFonts w:eastAsia="Times New Roman"/>
          <w:sz w:val="23"/>
          <w:szCs w:val="23"/>
        </w:rPr>
        <w:t>First</w:t>
      </w:r>
      <w:r w:rsidRPr="00A73868">
        <w:rPr>
          <w:rFonts w:eastAsia="Times New Roman"/>
          <w:sz w:val="23"/>
          <w:szCs w:val="23"/>
        </w:rPr>
        <w:t xml:space="preserve"> Permit: 2018 – 2023 (5 year)</w:t>
      </w:r>
    </w:p>
    <w:p w14:paraId="03D4DF5C" w14:textId="77777777" w:rsidR="00A73868" w:rsidRPr="00A73868" w:rsidRDefault="00A73868" w:rsidP="00AB71E7">
      <w:pPr>
        <w:pStyle w:val="ListParagraph"/>
        <w:widowControl/>
        <w:numPr>
          <w:ilvl w:val="1"/>
          <w:numId w:val="11"/>
        </w:numPr>
        <w:autoSpaceDE/>
        <w:autoSpaceDN/>
        <w:spacing w:before="0"/>
        <w:rPr>
          <w:rFonts w:eastAsia="Times New Roman"/>
          <w:sz w:val="23"/>
          <w:szCs w:val="23"/>
        </w:rPr>
      </w:pPr>
      <w:r w:rsidRPr="00A73868">
        <w:rPr>
          <w:rFonts w:eastAsia="Times New Roman"/>
          <w:sz w:val="23"/>
          <w:szCs w:val="23"/>
        </w:rPr>
        <w:t>Permit Finalized &amp; Updated for 2023 – 2028 (another 5 years)</w:t>
      </w:r>
    </w:p>
    <w:p w14:paraId="18898F09" w14:textId="77777777" w:rsidR="00A73868" w:rsidRPr="00A73868" w:rsidRDefault="00A73868" w:rsidP="00AB71E7">
      <w:pPr>
        <w:pStyle w:val="ListParagraph"/>
        <w:widowControl/>
        <w:numPr>
          <w:ilvl w:val="2"/>
          <w:numId w:val="11"/>
        </w:numPr>
        <w:autoSpaceDE/>
        <w:autoSpaceDN/>
        <w:spacing w:before="0"/>
        <w:rPr>
          <w:rFonts w:eastAsia="Times New Roman"/>
          <w:sz w:val="23"/>
          <w:szCs w:val="23"/>
        </w:rPr>
      </w:pPr>
      <w:r w:rsidRPr="00A73868">
        <w:rPr>
          <w:rFonts w:eastAsia="Times New Roman"/>
          <w:sz w:val="23"/>
          <w:szCs w:val="23"/>
        </w:rPr>
        <w:t xml:space="preserve">EPA </w:t>
      </w:r>
      <w:proofErr w:type="gramStart"/>
      <w:r w:rsidRPr="00A73868">
        <w:rPr>
          <w:rFonts w:eastAsia="Times New Roman"/>
          <w:sz w:val="23"/>
          <w:szCs w:val="23"/>
        </w:rPr>
        <w:t>approved</w:t>
      </w:r>
      <w:proofErr w:type="gramEnd"/>
    </w:p>
    <w:p w14:paraId="7041121A" w14:textId="77777777" w:rsidR="00A73868" w:rsidRPr="00A73868" w:rsidRDefault="00A73868" w:rsidP="00AB71E7">
      <w:pPr>
        <w:pStyle w:val="ListParagraph"/>
        <w:widowControl/>
        <w:numPr>
          <w:ilvl w:val="2"/>
          <w:numId w:val="11"/>
        </w:numPr>
        <w:autoSpaceDE/>
        <w:autoSpaceDN/>
        <w:spacing w:before="0"/>
        <w:rPr>
          <w:rFonts w:eastAsia="Times New Roman"/>
          <w:sz w:val="23"/>
          <w:szCs w:val="23"/>
        </w:rPr>
      </w:pPr>
      <w:r w:rsidRPr="00A73868">
        <w:rPr>
          <w:rFonts w:eastAsia="Times New Roman"/>
          <w:sz w:val="23"/>
          <w:szCs w:val="23"/>
        </w:rPr>
        <w:t>Signed by DNR</w:t>
      </w:r>
    </w:p>
    <w:p w14:paraId="0B605461" w14:textId="77777777" w:rsidR="00A73868" w:rsidRPr="00A73868" w:rsidRDefault="00A73868" w:rsidP="00AB71E7">
      <w:pPr>
        <w:pStyle w:val="ListParagraph"/>
        <w:widowControl/>
        <w:numPr>
          <w:ilvl w:val="1"/>
          <w:numId w:val="11"/>
        </w:numPr>
        <w:autoSpaceDE/>
        <w:autoSpaceDN/>
        <w:spacing w:before="0"/>
        <w:rPr>
          <w:rFonts w:eastAsia="Times New Roman"/>
          <w:sz w:val="23"/>
          <w:szCs w:val="23"/>
        </w:rPr>
      </w:pPr>
      <w:r w:rsidRPr="00A73868">
        <w:rPr>
          <w:rFonts w:eastAsia="Times New Roman"/>
          <w:sz w:val="23"/>
          <w:szCs w:val="23"/>
        </w:rPr>
        <w:t xml:space="preserve">This permit links back or works with the TCGP </w:t>
      </w:r>
      <w:proofErr w:type="gramStart"/>
      <w:r w:rsidRPr="00A73868">
        <w:rPr>
          <w:rFonts w:eastAsia="Times New Roman"/>
          <w:sz w:val="23"/>
          <w:szCs w:val="23"/>
        </w:rPr>
        <w:t>requirements</w:t>
      </w:r>
      <w:proofErr w:type="gramEnd"/>
    </w:p>
    <w:p w14:paraId="0991B421" w14:textId="77777777" w:rsidR="00A73868" w:rsidRPr="00A73868" w:rsidRDefault="00A73868" w:rsidP="00AB71E7">
      <w:pPr>
        <w:pStyle w:val="ListParagraph"/>
        <w:widowControl/>
        <w:numPr>
          <w:ilvl w:val="1"/>
          <w:numId w:val="11"/>
        </w:numPr>
        <w:autoSpaceDE/>
        <w:autoSpaceDN/>
        <w:spacing w:before="0"/>
        <w:rPr>
          <w:rFonts w:eastAsia="Times New Roman"/>
          <w:sz w:val="23"/>
          <w:szCs w:val="23"/>
        </w:rPr>
      </w:pPr>
      <w:r w:rsidRPr="00A73868">
        <w:rPr>
          <w:rFonts w:eastAsia="Times New Roman"/>
          <w:sz w:val="23"/>
          <w:szCs w:val="23"/>
        </w:rPr>
        <w:t xml:space="preserve">Mostly involves DOT actions related to roadways during design and/or after </w:t>
      </w:r>
      <w:proofErr w:type="gramStart"/>
      <w:r w:rsidRPr="00A73868">
        <w:rPr>
          <w:rFonts w:eastAsia="Times New Roman"/>
          <w:sz w:val="23"/>
          <w:szCs w:val="23"/>
        </w:rPr>
        <w:t>construction</w:t>
      </w:r>
      <w:proofErr w:type="gramEnd"/>
    </w:p>
    <w:p w14:paraId="6985F6D9" w14:textId="2ECDB57F" w:rsidR="00A73868" w:rsidRPr="00A73868" w:rsidRDefault="00A73868" w:rsidP="00AB71E7">
      <w:pPr>
        <w:pStyle w:val="ListParagraph"/>
        <w:widowControl/>
        <w:numPr>
          <w:ilvl w:val="1"/>
          <w:numId w:val="11"/>
        </w:numPr>
        <w:autoSpaceDE/>
        <w:autoSpaceDN/>
        <w:spacing w:before="0"/>
        <w:rPr>
          <w:rFonts w:eastAsia="Times New Roman"/>
          <w:sz w:val="24"/>
          <w:szCs w:val="24"/>
        </w:rPr>
      </w:pPr>
      <w:r w:rsidRPr="00A73868">
        <w:rPr>
          <w:rFonts w:eastAsia="Times New Roman"/>
          <w:sz w:val="23"/>
          <w:szCs w:val="23"/>
        </w:rPr>
        <w:t xml:space="preserve">There are Extra requirements to implement over the permit term that may affect </w:t>
      </w:r>
      <w:proofErr w:type="gramStart"/>
      <w:r w:rsidRPr="00A73868">
        <w:rPr>
          <w:rFonts w:eastAsia="Times New Roman"/>
          <w:sz w:val="23"/>
          <w:szCs w:val="23"/>
        </w:rPr>
        <w:t>contractors</w:t>
      </w:r>
      <w:proofErr w:type="gramEnd"/>
      <w:r w:rsidRPr="00A73868">
        <w:rPr>
          <w:rFonts w:eastAsia="Times New Roman"/>
          <w:sz w:val="23"/>
          <w:szCs w:val="23"/>
        </w:rPr>
        <w:t xml:space="preserve"> but DOT will let contractors know</w:t>
      </w:r>
      <w:r w:rsidRPr="00A73868">
        <w:rPr>
          <w:rFonts w:eastAsia="Times New Roman"/>
          <w:sz w:val="24"/>
          <w:szCs w:val="24"/>
        </w:rPr>
        <w:t xml:space="preserve">.  </w:t>
      </w:r>
    </w:p>
    <w:p w14:paraId="6A042C11" w14:textId="77777777" w:rsidR="00454F72" w:rsidRDefault="00454F72">
      <w:pPr>
        <w:pStyle w:val="BodyText"/>
        <w:rPr>
          <w:sz w:val="26"/>
        </w:rPr>
      </w:pPr>
    </w:p>
    <w:p w14:paraId="5FB66D7B" w14:textId="52087FF6" w:rsidR="00505E45" w:rsidRPr="00EE5A5E" w:rsidRDefault="006F2F89" w:rsidP="00EE5A5E">
      <w:pPr>
        <w:spacing w:before="91"/>
        <w:rPr>
          <w:color w:val="0C0C0F"/>
          <w:sz w:val="23"/>
        </w:rPr>
      </w:pPr>
      <w:r w:rsidRPr="004653C4">
        <w:rPr>
          <w:b/>
          <w:color w:val="0C0C0F"/>
          <w:sz w:val="27"/>
        </w:rPr>
        <w:t>Rock</w:t>
      </w:r>
      <w:r w:rsidRPr="004653C4">
        <w:rPr>
          <w:b/>
          <w:color w:val="0C0C0F"/>
          <w:spacing w:val="30"/>
          <w:sz w:val="27"/>
        </w:rPr>
        <w:t xml:space="preserve"> </w:t>
      </w:r>
      <w:r w:rsidRPr="004653C4">
        <w:rPr>
          <w:b/>
          <w:color w:val="0C0C0F"/>
          <w:sz w:val="27"/>
        </w:rPr>
        <w:t>Excavation</w:t>
      </w:r>
      <w:r w:rsidRPr="004653C4">
        <w:rPr>
          <w:b/>
          <w:color w:val="0C0C0F"/>
          <w:spacing w:val="35"/>
          <w:sz w:val="27"/>
        </w:rPr>
        <w:t xml:space="preserve"> </w:t>
      </w:r>
      <w:r w:rsidR="00F9428D">
        <w:rPr>
          <w:b/>
          <w:color w:val="0C0C0F"/>
          <w:sz w:val="27"/>
        </w:rPr>
        <w:t>at Inlets, Manholes and Catch Basins</w:t>
      </w:r>
      <w:r w:rsidRPr="004653C4">
        <w:rPr>
          <w:b/>
          <w:color w:val="0C0C0F"/>
          <w:spacing w:val="21"/>
          <w:sz w:val="27"/>
        </w:rPr>
        <w:t xml:space="preserve"> </w:t>
      </w:r>
      <w:r w:rsidR="00EE5A5E">
        <w:rPr>
          <w:b/>
          <w:color w:val="0C0C0F"/>
          <w:spacing w:val="21"/>
          <w:sz w:val="27"/>
        </w:rPr>
        <w:t>(SS611)</w:t>
      </w:r>
      <w:r w:rsidRPr="004653C4">
        <w:rPr>
          <w:color w:val="0C0C0F"/>
          <w:sz w:val="27"/>
        </w:rPr>
        <w:t>–</w:t>
      </w:r>
      <w:r w:rsidRPr="004653C4">
        <w:rPr>
          <w:color w:val="0C0C0F"/>
          <w:spacing w:val="60"/>
          <w:sz w:val="27"/>
        </w:rPr>
        <w:t xml:space="preserve"> </w:t>
      </w:r>
      <w:r w:rsidRPr="004653C4">
        <w:rPr>
          <w:color w:val="0C0C0F"/>
          <w:sz w:val="23"/>
        </w:rPr>
        <w:t>Dave Staab</w:t>
      </w:r>
      <w:r w:rsidR="008172EA">
        <w:rPr>
          <w:color w:val="0C0C0F"/>
          <w:sz w:val="23"/>
        </w:rPr>
        <w:t>/Ed Lilla</w:t>
      </w:r>
    </w:p>
    <w:p w14:paraId="14348260" w14:textId="42A2FD9E" w:rsidR="00B908A6" w:rsidRDefault="00B908A6" w:rsidP="00AB71E7">
      <w:pPr>
        <w:pStyle w:val="ListParagraph"/>
        <w:numPr>
          <w:ilvl w:val="0"/>
          <w:numId w:val="14"/>
        </w:numPr>
        <w:spacing w:before="0"/>
        <w:rPr>
          <w:color w:val="0C0C0F"/>
          <w:sz w:val="23"/>
        </w:rPr>
      </w:pPr>
      <w:r>
        <w:rPr>
          <w:color w:val="0C0C0F"/>
          <w:sz w:val="23"/>
        </w:rPr>
        <w:t>This has not been a common issue</w:t>
      </w:r>
      <w:r w:rsidR="00A73868">
        <w:rPr>
          <w:color w:val="0C0C0F"/>
          <w:sz w:val="23"/>
        </w:rPr>
        <w:t>, but it has occurred.</w:t>
      </w:r>
    </w:p>
    <w:p w14:paraId="01E8703E" w14:textId="7AA1B99B" w:rsidR="00A73868" w:rsidRPr="00A73868" w:rsidRDefault="00A73868" w:rsidP="00AB71E7">
      <w:pPr>
        <w:pStyle w:val="ListParagraph"/>
        <w:numPr>
          <w:ilvl w:val="0"/>
          <w:numId w:val="14"/>
        </w:numPr>
        <w:spacing w:before="0"/>
        <w:rPr>
          <w:color w:val="0C0C0F"/>
          <w:sz w:val="23"/>
        </w:rPr>
      </w:pPr>
      <w:r>
        <w:rPr>
          <w:color w:val="0C0C0F"/>
          <w:sz w:val="23"/>
        </w:rPr>
        <w:t>Clarification if this is already being accounted for (</w:t>
      </w:r>
      <w:r w:rsidRPr="00EE5A5E">
        <w:rPr>
          <w:color w:val="0C0C0F"/>
          <w:sz w:val="23"/>
        </w:rPr>
        <w:t>SS6</w:t>
      </w:r>
      <w:r>
        <w:rPr>
          <w:color w:val="0C0C0F"/>
          <w:sz w:val="23"/>
        </w:rPr>
        <w:t>08 - Storm Sewer)</w:t>
      </w:r>
    </w:p>
    <w:p w14:paraId="22D1C5F5" w14:textId="27151865" w:rsidR="00A73868" w:rsidRDefault="00A73868" w:rsidP="00AB71E7">
      <w:pPr>
        <w:pStyle w:val="ListParagraph"/>
        <w:numPr>
          <w:ilvl w:val="0"/>
          <w:numId w:val="14"/>
        </w:numPr>
        <w:spacing w:before="0"/>
        <w:rPr>
          <w:color w:val="0C0C0F"/>
          <w:sz w:val="23"/>
        </w:rPr>
      </w:pPr>
      <w:r>
        <w:rPr>
          <w:color w:val="0C0C0F"/>
          <w:sz w:val="23"/>
        </w:rPr>
        <w:t xml:space="preserve">General agreement between industry and department that rock excavation should be paid if encountered at structures </w:t>
      </w:r>
      <w:proofErr w:type="gramStart"/>
      <w:r>
        <w:rPr>
          <w:color w:val="0C0C0F"/>
          <w:sz w:val="23"/>
        </w:rPr>
        <w:t>similar to</w:t>
      </w:r>
      <w:proofErr w:type="gramEnd"/>
      <w:r>
        <w:rPr>
          <w:color w:val="0C0C0F"/>
          <w:sz w:val="23"/>
        </w:rPr>
        <w:t xml:space="preserve"> how it is paid if encountered along storm </w:t>
      </w:r>
      <w:r>
        <w:rPr>
          <w:color w:val="0C0C0F"/>
          <w:sz w:val="23"/>
        </w:rPr>
        <w:lastRenderedPageBreak/>
        <w:t>sewer pipe.</w:t>
      </w:r>
    </w:p>
    <w:p w14:paraId="64C90AF6" w14:textId="51FFE2DA" w:rsidR="00F9428D" w:rsidRDefault="00C25CA2" w:rsidP="00AB71E7">
      <w:pPr>
        <w:pStyle w:val="ListParagraph"/>
        <w:numPr>
          <w:ilvl w:val="0"/>
          <w:numId w:val="14"/>
        </w:numPr>
        <w:spacing w:before="0"/>
        <w:rPr>
          <w:color w:val="0C0C0F"/>
          <w:sz w:val="23"/>
        </w:rPr>
      </w:pPr>
      <w:r>
        <w:rPr>
          <w:color w:val="0C0C0F"/>
          <w:sz w:val="23"/>
        </w:rPr>
        <w:t>Possible s</w:t>
      </w:r>
      <w:r w:rsidR="00F9428D">
        <w:rPr>
          <w:color w:val="0C0C0F"/>
          <w:sz w:val="23"/>
        </w:rPr>
        <w:t>pec. updates</w:t>
      </w:r>
      <w:r w:rsidR="00A73868">
        <w:rPr>
          <w:color w:val="0C0C0F"/>
          <w:sz w:val="23"/>
        </w:rPr>
        <w:t xml:space="preserve"> and/or educating region and field staff on intent</w:t>
      </w:r>
      <w:r w:rsidR="00F9428D">
        <w:rPr>
          <w:color w:val="0C0C0F"/>
          <w:sz w:val="23"/>
        </w:rPr>
        <w:t xml:space="preserve"> being discussed.</w:t>
      </w:r>
    </w:p>
    <w:p w14:paraId="60AEB330" w14:textId="70719840" w:rsidR="001F1FC8" w:rsidRDefault="001F1FC8" w:rsidP="00AB71E7">
      <w:pPr>
        <w:pStyle w:val="ListParagraph"/>
        <w:numPr>
          <w:ilvl w:val="0"/>
          <w:numId w:val="14"/>
        </w:numPr>
        <w:spacing w:before="0"/>
        <w:rPr>
          <w:color w:val="0C0C0F"/>
          <w:sz w:val="23"/>
        </w:rPr>
      </w:pPr>
      <w:r>
        <w:rPr>
          <w:color w:val="0C0C0F"/>
          <w:sz w:val="23"/>
        </w:rPr>
        <w:t>Need to understand situation where rock below (deeper) structures, but not below (shallower) pipe.</w:t>
      </w:r>
    </w:p>
    <w:p w14:paraId="0E85DA21" w14:textId="64202544" w:rsidR="00A73868" w:rsidRDefault="00A73868" w:rsidP="00AB71E7">
      <w:pPr>
        <w:pStyle w:val="ListParagraph"/>
        <w:numPr>
          <w:ilvl w:val="0"/>
          <w:numId w:val="14"/>
        </w:numPr>
        <w:spacing w:before="0"/>
        <w:rPr>
          <w:color w:val="0C0C0F"/>
          <w:sz w:val="23"/>
        </w:rPr>
      </w:pPr>
      <w:r>
        <w:rPr>
          <w:color w:val="0C0C0F"/>
          <w:sz w:val="23"/>
        </w:rPr>
        <w:t>Will be a topic of the next monthly department Design/Construction meeting.</w:t>
      </w:r>
    </w:p>
    <w:p w14:paraId="639F4AAB" w14:textId="725032FB" w:rsidR="00454F72" w:rsidRDefault="00454F72" w:rsidP="00AB71E7">
      <w:pPr>
        <w:ind w:hanging="360"/>
        <w:rPr>
          <w:color w:val="0C0C0F"/>
          <w:sz w:val="23"/>
        </w:rPr>
      </w:pPr>
    </w:p>
    <w:p w14:paraId="55983CB0" w14:textId="4A2B448F" w:rsidR="00F9428D" w:rsidRDefault="00F9428D" w:rsidP="00B738FB">
      <w:pPr>
        <w:pStyle w:val="BodyText"/>
        <w:rPr>
          <w:bCs/>
          <w:color w:val="0C0C0F"/>
        </w:rPr>
      </w:pPr>
      <w:r w:rsidRPr="00F9428D">
        <w:rPr>
          <w:b/>
          <w:color w:val="0C0C0F"/>
          <w:sz w:val="27"/>
          <w:szCs w:val="27"/>
        </w:rPr>
        <w:t>Culvert Pipe Lining</w:t>
      </w:r>
      <w:r>
        <w:rPr>
          <w:b/>
          <w:color w:val="0C0C0F"/>
          <w:sz w:val="27"/>
          <w:szCs w:val="27"/>
        </w:rPr>
        <w:t xml:space="preserve"> </w:t>
      </w:r>
      <w:r>
        <w:rPr>
          <w:bCs/>
          <w:color w:val="0C0C0F"/>
          <w:sz w:val="27"/>
          <w:szCs w:val="27"/>
        </w:rPr>
        <w:t xml:space="preserve">– </w:t>
      </w:r>
      <w:r w:rsidRPr="00F9428D">
        <w:rPr>
          <w:bCs/>
          <w:color w:val="0C0C0F"/>
        </w:rPr>
        <w:t>Josh Wade/Ed Lilla</w:t>
      </w:r>
    </w:p>
    <w:p w14:paraId="78F20633" w14:textId="4A1C76F7" w:rsidR="001F1FC8" w:rsidRDefault="001F1FC8" w:rsidP="00AB71E7">
      <w:pPr>
        <w:pStyle w:val="BodyText"/>
        <w:numPr>
          <w:ilvl w:val="0"/>
          <w:numId w:val="25"/>
        </w:numPr>
        <w:ind w:left="900"/>
        <w:rPr>
          <w:bCs/>
          <w:color w:val="0C0C0F"/>
        </w:rPr>
      </w:pPr>
      <w:r>
        <w:rPr>
          <w:bCs/>
          <w:color w:val="0C0C0F"/>
        </w:rPr>
        <w:t>No progress since last meeting.</w:t>
      </w:r>
    </w:p>
    <w:p w14:paraId="410CAE28" w14:textId="3B2DB120" w:rsidR="001F1FC8" w:rsidRDefault="001F1FC8" w:rsidP="00AB71E7">
      <w:pPr>
        <w:pStyle w:val="BodyText"/>
        <w:numPr>
          <w:ilvl w:val="0"/>
          <w:numId w:val="25"/>
        </w:numPr>
        <w:ind w:left="900"/>
        <w:rPr>
          <w:bCs/>
          <w:color w:val="0C0C0F"/>
        </w:rPr>
      </w:pPr>
      <w:r>
        <w:rPr>
          <w:bCs/>
          <w:color w:val="0C0C0F"/>
        </w:rPr>
        <w:t>Josh/Ed to discuss.</w:t>
      </w:r>
    </w:p>
    <w:p w14:paraId="62F0F503" w14:textId="7A86EE0C" w:rsidR="001F1FC8" w:rsidRDefault="001F1FC8" w:rsidP="00AB71E7">
      <w:pPr>
        <w:pStyle w:val="BodyText"/>
        <w:numPr>
          <w:ilvl w:val="0"/>
          <w:numId w:val="25"/>
        </w:numPr>
        <w:ind w:left="900"/>
        <w:rPr>
          <w:bCs/>
          <w:color w:val="0C0C0F"/>
        </w:rPr>
      </w:pPr>
      <w:r>
        <w:rPr>
          <w:bCs/>
          <w:color w:val="0C0C0F"/>
        </w:rPr>
        <w:t>Issue with fly ash availability in some areas.</w:t>
      </w:r>
    </w:p>
    <w:p w14:paraId="25674543" w14:textId="3AE42B0A" w:rsidR="001F1FC8" w:rsidRDefault="001F1FC8" w:rsidP="00AB71E7">
      <w:pPr>
        <w:pStyle w:val="BodyText"/>
        <w:numPr>
          <w:ilvl w:val="0"/>
          <w:numId w:val="25"/>
        </w:numPr>
        <w:ind w:left="900"/>
        <w:rPr>
          <w:bCs/>
          <w:color w:val="0C0C0F"/>
        </w:rPr>
      </w:pPr>
      <w:r>
        <w:rPr>
          <w:bCs/>
          <w:color w:val="0C0C0F"/>
        </w:rPr>
        <w:t>Class F fly ash will be added to 2025 Std. Spec.</w:t>
      </w:r>
    </w:p>
    <w:p w14:paraId="2E0AD477" w14:textId="7085A67B" w:rsidR="003324EE" w:rsidRDefault="003324EE" w:rsidP="00B738FB">
      <w:pPr>
        <w:pStyle w:val="BodyText"/>
        <w:rPr>
          <w:bCs/>
          <w:color w:val="0C0C0F"/>
        </w:rPr>
      </w:pPr>
    </w:p>
    <w:p w14:paraId="486B7238" w14:textId="1CAD19DB" w:rsidR="003324EE" w:rsidRPr="00115F77" w:rsidRDefault="003324EE" w:rsidP="003324EE">
      <w:pPr>
        <w:ind w:right="-10"/>
        <w:rPr>
          <w:b/>
          <w:bCs/>
          <w:color w:val="0C0C0F"/>
          <w:sz w:val="23"/>
          <w:szCs w:val="23"/>
        </w:rPr>
      </w:pPr>
      <w:bookmarkStart w:id="1" w:name="_Hlk155267356"/>
      <w:r w:rsidRPr="003324EE">
        <w:rPr>
          <w:b/>
          <w:bCs/>
          <w:sz w:val="27"/>
          <w:szCs w:val="27"/>
        </w:rPr>
        <w:t>Contractors would really like DOT to provide road centerline data on all projects, including local program projects</w:t>
      </w:r>
      <w:r w:rsidRPr="00115F77">
        <w:rPr>
          <w:b/>
          <w:bCs/>
          <w:sz w:val="23"/>
          <w:szCs w:val="23"/>
        </w:rPr>
        <w:t xml:space="preserve"> </w:t>
      </w:r>
      <w:bookmarkEnd w:id="1"/>
      <w:r w:rsidRPr="00115F77">
        <w:rPr>
          <w:sz w:val="23"/>
          <w:szCs w:val="23"/>
        </w:rPr>
        <w:t>– Jake David</w:t>
      </w:r>
      <w:r>
        <w:rPr>
          <w:sz w:val="23"/>
          <w:szCs w:val="23"/>
        </w:rPr>
        <w:t>/</w:t>
      </w:r>
      <w:r w:rsidR="00FF264A">
        <w:rPr>
          <w:sz w:val="23"/>
          <w:szCs w:val="23"/>
        </w:rPr>
        <w:t>BPD</w:t>
      </w:r>
    </w:p>
    <w:p w14:paraId="0C1011B8" w14:textId="2046F94B" w:rsidR="00F9428D" w:rsidRPr="003324EE" w:rsidRDefault="003324EE" w:rsidP="00AB71E7">
      <w:pPr>
        <w:pStyle w:val="BodyText"/>
        <w:numPr>
          <w:ilvl w:val="0"/>
          <w:numId w:val="26"/>
        </w:numPr>
        <w:ind w:left="900"/>
        <w:rPr>
          <w:b/>
          <w:bCs/>
          <w:sz w:val="27"/>
          <w:szCs w:val="27"/>
        </w:rPr>
      </w:pPr>
      <w:r>
        <w:t>DOT is reviewing.</w:t>
      </w:r>
    </w:p>
    <w:p w14:paraId="5DD67B86" w14:textId="0FA9F81F" w:rsidR="003324EE" w:rsidRPr="003324EE" w:rsidRDefault="003324EE" w:rsidP="00AB71E7">
      <w:pPr>
        <w:pStyle w:val="BodyText"/>
        <w:numPr>
          <w:ilvl w:val="0"/>
          <w:numId w:val="26"/>
        </w:numPr>
        <w:ind w:left="900"/>
        <w:rPr>
          <w:b/>
          <w:bCs/>
          <w:sz w:val="27"/>
          <w:szCs w:val="27"/>
        </w:rPr>
      </w:pPr>
      <w:r>
        <w:t>Assessing additional effort</w:t>
      </w:r>
      <w:r w:rsidR="00573C48">
        <w:t>/cost</w:t>
      </w:r>
      <w:r>
        <w:t xml:space="preserve"> to provide on all projects.</w:t>
      </w:r>
    </w:p>
    <w:p w14:paraId="26572B05" w14:textId="02227F96" w:rsidR="003324EE" w:rsidRPr="00A74A68" w:rsidRDefault="003324EE" w:rsidP="00AB71E7">
      <w:pPr>
        <w:pStyle w:val="BodyText"/>
        <w:numPr>
          <w:ilvl w:val="0"/>
          <w:numId w:val="26"/>
        </w:numPr>
        <w:ind w:left="900"/>
        <w:rPr>
          <w:b/>
          <w:bCs/>
          <w:sz w:val="27"/>
          <w:szCs w:val="27"/>
        </w:rPr>
      </w:pPr>
      <w:r>
        <w:t>Checking with municipalities</w:t>
      </w:r>
      <w:r w:rsidR="00A74A68">
        <w:t xml:space="preserve"> (local program advisory group)</w:t>
      </w:r>
      <w:r>
        <w:t>.</w:t>
      </w:r>
    </w:p>
    <w:p w14:paraId="008561AE" w14:textId="48B85095" w:rsidR="00A74A68" w:rsidRDefault="00A74A68" w:rsidP="00AB71E7">
      <w:pPr>
        <w:pStyle w:val="BodyText"/>
        <w:numPr>
          <w:ilvl w:val="0"/>
          <w:numId w:val="26"/>
        </w:numPr>
        <w:ind w:left="900"/>
        <w:rPr>
          <w:b/>
          <w:bCs/>
          <w:sz w:val="27"/>
          <w:szCs w:val="27"/>
        </w:rPr>
      </w:pPr>
      <w:r>
        <w:t>Need to explain the benefit of this data to the project to justify its cost.</w:t>
      </w:r>
    </w:p>
    <w:p w14:paraId="2B8D4C4F" w14:textId="70CA207A" w:rsidR="003324EE" w:rsidRDefault="003324EE" w:rsidP="00B738FB">
      <w:pPr>
        <w:pStyle w:val="BodyText"/>
        <w:rPr>
          <w:b/>
          <w:bCs/>
          <w:sz w:val="27"/>
          <w:szCs w:val="27"/>
        </w:rPr>
      </w:pPr>
    </w:p>
    <w:p w14:paraId="4FEDD6A4" w14:textId="77777777" w:rsidR="0014730F" w:rsidRPr="00754F93" w:rsidRDefault="0014730F" w:rsidP="0014730F">
      <w:pPr>
        <w:pStyle w:val="BodyText"/>
      </w:pPr>
      <w:r w:rsidRPr="004653C4">
        <w:rPr>
          <w:b/>
          <w:bCs/>
          <w:sz w:val="27"/>
          <w:szCs w:val="27"/>
        </w:rPr>
        <w:t>Standardized Proof-Rolling</w:t>
      </w:r>
      <w:r w:rsidRPr="004653C4">
        <w:rPr>
          <w:b/>
          <w:bCs/>
        </w:rPr>
        <w:t xml:space="preserve"> </w:t>
      </w:r>
      <w:r w:rsidRPr="004653C4">
        <w:t>– Dave Staab/Jake David</w:t>
      </w:r>
    </w:p>
    <w:p w14:paraId="55238D3A" w14:textId="27ADEB43" w:rsidR="0014730F" w:rsidRPr="00A74A68" w:rsidRDefault="00A74A68" w:rsidP="00AB71E7">
      <w:pPr>
        <w:pStyle w:val="BodyText"/>
        <w:numPr>
          <w:ilvl w:val="0"/>
          <w:numId w:val="27"/>
        </w:numPr>
        <w:ind w:left="900"/>
        <w:rPr>
          <w:b/>
          <w:bCs/>
        </w:rPr>
      </w:pPr>
      <w:r>
        <w:t>WEMA continues to work on this with their consultant.</w:t>
      </w:r>
    </w:p>
    <w:p w14:paraId="56272056" w14:textId="7DB044C6" w:rsidR="00A74A68" w:rsidRPr="00A74A68" w:rsidRDefault="00A74A68" w:rsidP="00AB71E7">
      <w:pPr>
        <w:pStyle w:val="BodyText"/>
        <w:numPr>
          <w:ilvl w:val="0"/>
          <w:numId w:val="27"/>
        </w:numPr>
        <w:ind w:left="900"/>
        <w:rPr>
          <w:b/>
          <w:bCs/>
        </w:rPr>
      </w:pPr>
      <w:r>
        <w:t>Reviewing standard vehicle and tire pressures exerted on ground.</w:t>
      </w:r>
    </w:p>
    <w:p w14:paraId="6E4B4BAD" w14:textId="77777777" w:rsidR="00A74A68" w:rsidRPr="00A74A68" w:rsidRDefault="00A74A68" w:rsidP="00A74A68">
      <w:pPr>
        <w:pStyle w:val="BodyText"/>
        <w:ind w:left="720"/>
        <w:rPr>
          <w:b/>
          <w:bCs/>
        </w:rPr>
      </w:pPr>
    </w:p>
    <w:p w14:paraId="53B934ED" w14:textId="5B69CAAA" w:rsidR="00754F93" w:rsidRDefault="00754F93" w:rsidP="00B738FB">
      <w:pPr>
        <w:pStyle w:val="BodyText"/>
        <w:rPr>
          <w:bCs/>
        </w:rPr>
      </w:pPr>
      <w:r>
        <w:rPr>
          <w:b/>
          <w:bCs/>
          <w:sz w:val="27"/>
          <w:szCs w:val="27"/>
        </w:rPr>
        <w:t xml:space="preserve">Excavation </w:t>
      </w:r>
      <w:r w:rsidRPr="00AD6A6F">
        <w:rPr>
          <w:b/>
          <w:bCs/>
          <w:sz w:val="27"/>
          <w:szCs w:val="27"/>
        </w:rPr>
        <w:t>Waste Bid Item</w:t>
      </w:r>
      <w:r>
        <w:rPr>
          <w:sz w:val="27"/>
          <w:szCs w:val="27"/>
        </w:rPr>
        <w:t xml:space="preserve"> - </w:t>
      </w:r>
      <w:r w:rsidRPr="0072755D">
        <w:rPr>
          <w:bCs/>
        </w:rPr>
        <w:t>Dav</w:t>
      </w:r>
      <w:r w:rsidR="00083BF3">
        <w:rPr>
          <w:bCs/>
        </w:rPr>
        <w:t>e</w:t>
      </w:r>
      <w:r w:rsidRPr="0072755D">
        <w:rPr>
          <w:bCs/>
        </w:rPr>
        <w:t xml:space="preserve"> Staab</w:t>
      </w:r>
    </w:p>
    <w:p w14:paraId="2426E3C8" w14:textId="0F027BCD" w:rsidR="00154DE2" w:rsidRDefault="00154DE2" w:rsidP="00AB71E7">
      <w:pPr>
        <w:pStyle w:val="BodyText"/>
        <w:numPr>
          <w:ilvl w:val="0"/>
          <w:numId w:val="28"/>
        </w:numPr>
        <w:ind w:left="720"/>
        <w:rPr>
          <w:bCs/>
        </w:rPr>
      </w:pPr>
      <w:r>
        <w:rPr>
          <w:bCs/>
        </w:rPr>
        <w:t xml:space="preserve">Identified by industry as </w:t>
      </w:r>
      <w:proofErr w:type="gramStart"/>
      <w:r>
        <w:rPr>
          <w:bCs/>
        </w:rPr>
        <w:t>priority</w:t>
      </w:r>
      <w:proofErr w:type="gramEnd"/>
    </w:p>
    <w:p w14:paraId="29355C2A" w14:textId="6DFFF3A0" w:rsidR="002C39D2" w:rsidRDefault="002C39D2" w:rsidP="00AB71E7">
      <w:pPr>
        <w:pStyle w:val="BodyText"/>
        <w:numPr>
          <w:ilvl w:val="0"/>
          <w:numId w:val="28"/>
        </w:numPr>
        <w:ind w:left="720"/>
        <w:rPr>
          <w:bCs/>
        </w:rPr>
      </w:pPr>
      <w:r>
        <w:rPr>
          <w:bCs/>
        </w:rPr>
        <w:t>Industry Objectives-</w:t>
      </w:r>
      <w:r w:rsidR="00A74A68">
        <w:rPr>
          <w:bCs/>
        </w:rPr>
        <w:t xml:space="preserve"> pay contractors for work they </w:t>
      </w:r>
      <w:proofErr w:type="gramStart"/>
      <w:r w:rsidR="00A74A68">
        <w:rPr>
          <w:bCs/>
        </w:rPr>
        <w:t>do</w:t>
      </w:r>
      <w:proofErr w:type="gramEnd"/>
    </w:p>
    <w:p w14:paraId="0F3233D8" w14:textId="789F4962" w:rsidR="00A44FB0" w:rsidRDefault="00A44FB0" w:rsidP="00AB71E7">
      <w:pPr>
        <w:pStyle w:val="BodyText"/>
        <w:numPr>
          <w:ilvl w:val="1"/>
          <w:numId w:val="35"/>
        </w:numPr>
        <w:ind w:left="1080"/>
        <w:rPr>
          <w:bCs/>
        </w:rPr>
      </w:pPr>
      <w:r>
        <w:rPr>
          <w:bCs/>
        </w:rPr>
        <w:t>Steve N. (Edgerton) discussed how inaccurate conversion factors can result in excessive waste that needs to be removed from site.</w:t>
      </w:r>
    </w:p>
    <w:p w14:paraId="11CF27D8" w14:textId="468BFA69" w:rsidR="00A44FB0" w:rsidRDefault="00A44FB0" w:rsidP="00AB71E7">
      <w:pPr>
        <w:pStyle w:val="BodyText"/>
        <w:numPr>
          <w:ilvl w:val="1"/>
          <w:numId w:val="35"/>
        </w:numPr>
        <w:ind w:left="1080"/>
        <w:rPr>
          <w:bCs/>
        </w:rPr>
      </w:pPr>
      <w:r>
        <w:rPr>
          <w:bCs/>
        </w:rPr>
        <w:t>This situation is most costly in an urban environment.</w:t>
      </w:r>
    </w:p>
    <w:p w14:paraId="03127147" w14:textId="5852B5A5" w:rsidR="00A44FB0" w:rsidRDefault="00A44FB0" w:rsidP="00AB71E7">
      <w:pPr>
        <w:pStyle w:val="BodyText"/>
        <w:numPr>
          <w:ilvl w:val="1"/>
          <w:numId w:val="35"/>
        </w:numPr>
        <w:ind w:left="1080"/>
        <w:rPr>
          <w:bCs/>
        </w:rPr>
      </w:pPr>
      <w:r>
        <w:rPr>
          <w:bCs/>
        </w:rPr>
        <w:t>Is there a way to recalculate the expansion factor and compensate contractor for excessive waste?</w:t>
      </w:r>
    </w:p>
    <w:p w14:paraId="780F5467" w14:textId="70FD63F4" w:rsidR="008D35B3" w:rsidRDefault="008D35B3" w:rsidP="00AB71E7">
      <w:pPr>
        <w:pStyle w:val="BodyText"/>
        <w:numPr>
          <w:ilvl w:val="1"/>
          <w:numId w:val="35"/>
        </w:numPr>
        <w:ind w:left="1080"/>
        <w:rPr>
          <w:bCs/>
        </w:rPr>
      </w:pPr>
      <w:r>
        <w:rPr>
          <w:bCs/>
        </w:rPr>
        <w:t xml:space="preserve">Industry has proposed load count as means to track </w:t>
      </w:r>
      <w:proofErr w:type="gramStart"/>
      <w:r>
        <w:rPr>
          <w:bCs/>
        </w:rPr>
        <w:t>waste</w:t>
      </w:r>
      <w:proofErr w:type="gramEnd"/>
    </w:p>
    <w:p w14:paraId="43F08658" w14:textId="75C6FCE7" w:rsidR="008D35B3" w:rsidRDefault="008D35B3" w:rsidP="00AB71E7">
      <w:pPr>
        <w:pStyle w:val="BodyText"/>
        <w:numPr>
          <w:ilvl w:val="1"/>
          <w:numId w:val="35"/>
        </w:numPr>
        <w:ind w:left="1080"/>
        <w:rPr>
          <w:bCs/>
        </w:rPr>
      </w:pPr>
      <w:r>
        <w:rPr>
          <w:bCs/>
        </w:rPr>
        <w:t>Department has concerns with consistency of load size and keeping track of trucks hauling waste/other material.</w:t>
      </w:r>
    </w:p>
    <w:p w14:paraId="683AA020" w14:textId="77777777" w:rsidR="008D35B3" w:rsidRDefault="008D35B3" w:rsidP="00AB71E7">
      <w:pPr>
        <w:pStyle w:val="BodyText"/>
        <w:numPr>
          <w:ilvl w:val="1"/>
          <w:numId w:val="35"/>
        </w:numPr>
        <w:ind w:left="1080"/>
        <w:rPr>
          <w:bCs/>
        </w:rPr>
      </w:pPr>
      <w:r>
        <w:rPr>
          <w:bCs/>
        </w:rPr>
        <w:t>Most previous pilot projects have had penny bids for waste, so tracking waste has not been as thoroughly completed since monetary consequences of inaccuracies have not been significant (to the department).</w:t>
      </w:r>
    </w:p>
    <w:p w14:paraId="48B6D498" w14:textId="1A8AC2EE" w:rsidR="008D35B3" w:rsidRDefault="008D35B3" w:rsidP="00AB71E7">
      <w:pPr>
        <w:pStyle w:val="BodyText"/>
        <w:numPr>
          <w:ilvl w:val="1"/>
          <w:numId w:val="35"/>
        </w:numPr>
        <w:ind w:left="1080"/>
        <w:rPr>
          <w:bCs/>
        </w:rPr>
      </w:pPr>
      <w:r>
        <w:rPr>
          <w:bCs/>
        </w:rPr>
        <w:t>May need to select better pilot projects to study waste, per industry such projects would involve:</w:t>
      </w:r>
    </w:p>
    <w:p w14:paraId="685571BD" w14:textId="5864E2A6" w:rsidR="008D35B3" w:rsidRDefault="008D35B3" w:rsidP="00AB71E7">
      <w:pPr>
        <w:pStyle w:val="BodyText"/>
        <w:numPr>
          <w:ilvl w:val="2"/>
          <w:numId w:val="36"/>
        </w:numPr>
        <w:ind w:left="1800"/>
        <w:rPr>
          <w:bCs/>
        </w:rPr>
      </w:pPr>
      <w:r>
        <w:rPr>
          <w:bCs/>
        </w:rPr>
        <w:t>Urban project,</w:t>
      </w:r>
    </w:p>
    <w:p w14:paraId="6DE128C5" w14:textId="678B7DF6" w:rsidR="008D35B3" w:rsidRDefault="008D35B3" w:rsidP="00AB71E7">
      <w:pPr>
        <w:pStyle w:val="BodyText"/>
        <w:numPr>
          <w:ilvl w:val="2"/>
          <w:numId w:val="36"/>
        </w:numPr>
        <w:ind w:left="1800"/>
        <w:rPr>
          <w:bCs/>
        </w:rPr>
      </w:pPr>
      <w:r>
        <w:rPr>
          <w:bCs/>
        </w:rPr>
        <w:t>Relatively large earthwork quantity that involves both cut and fill, and</w:t>
      </w:r>
    </w:p>
    <w:p w14:paraId="70C0984A" w14:textId="05203616" w:rsidR="008D35B3" w:rsidRDefault="008D35B3" w:rsidP="00AB71E7">
      <w:pPr>
        <w:pStyle w:val="BodyText"/>
        <w:numPr>
          <w:ilvl w:val="2"/>
          <w:numId w:val="36"/>
        </w:numPr>
        <w:ind w:left="1800"/>
        <w:rPr>
          <w:bCs/>
        </w:rPr>
      </w:pPr>
      <w:r>
        <w:rPr>
          <w:bCs/>
        </w:rPr>
        <w:t>Relatively large percentages of both embankment/fill and waste.</w:t>
      </w:r>
    </w:p>
    <w:p w14:paraId="7D84BCCC" w14:textId="5EC96F74" w:rsidR="00D73283" w:rsidRDefault="00D73283">
      <w:pPr>
        <w:pStyle w:val="BodyText"/>
        <w:spacing w:before="11"/>
      </w:pPr>
    </w:p>
    <w:p w14:paraId="66D71BAC" w14:textId="77777777" w:rsidR="00573C48" w:rsidRPr="00573C48" w:rsidRDefault="00573C48" w:rsidP="00573C48">
      <w:pPr>
        <w:rPr>
          <w:rFonts w:ascii="Calibri" w:eastAsiaTheme="minorHAnsi" w:hAnsi="Calibri" w:cs="Calibri"/>
        </w:rPr>
      </w:pPr>
      <w:r w:rsidRPr="00C25CA2">
        <w:rPr>
          <w:b/>
          <w:bCs/>
          <w:sz w:val="27"/>
          <w:szCs w:val="27"/>
        </w:rPr>
        <w:t>Separate items for asphalt and concrete pavement removal, not included in common excavation</w:t>
      </w:r>
      <w:r w:rsidRPr="00573C48">
        <w:rPr>
          <w:b/>
          <w:bCs/>
        </w:rPr>
        <w:t xml:space="preserve"> </w:t>
      </w:r>
      <w:r>
        <w:t>- Jake David</w:t>
      </w:r>
    </w:p>
    <w:p w14:paraId="5B9AE0AB" w14:textId="77777777" w:rsidR="00154DE2" w:rsidRDefault="00154DE2" w:rsidP="00A74A68">
      <w:pPr>
        <w:pStyle w:val="BodyText"/>
        <w:numPr>
          <w:ilvl w:val="0"/>
          <w:numId w:val="29"/>
        </w:numPr>
        <w:rPr>
          <w:bCs/>
        </w:rPr>
      </w:pPr>
      <w:r>
        <w:rPr>
          <w:bCs/>
        </w:rPr>
        <w:t xml:space="preserve">Identified by industry as </w:t>
      </w:r>
      <w:proofErr w:type="gramStart"/>
      <w:r>
        <w:rPr>
          <w:bCs/>
        </w:rPr>
        <w:t>priority</w:t>
      </w:r>
      <w:proofErr w:type="gramEnd"/>
    </w:p>
    <w:p w14:paraId="654D7D42" w14:textId="0FF0C833" w:rsidR="00573C48" w:rsidRPr="00F325EA" w:rsidRDefault="00573C48" w:rsidP="00AB71E7">
      <w:pPr>
        <w:pStyle w:val="ListParagraph"/>
        <w:numPr>
          <w:ilvl w:val="2"/>
          <w:numId w:val="29"/>
        </w:numPr>
        <w:ind w:left="1080"/>
        <w:rPr>
          <w:rFonts w:ascii="Calibri" w:eastAsiaTheme="minorHAnsi" w:hAnsi="Calibri" w:cs="Calibri"/>
        </w:rPr>
      </w:pPr>
      <w:r w:rsidRPr="00F325EA">
        <w:rPr>
          <w:bCs/>
          <w:color w:val="0C0C0F"/>
          <w:sz w:val="23"/>
          <w:szCs w:val="23"/>
        </w:rPr>
        <w:lastRenderedPageBreak/>
        <w:t>Concrete removal as separate bid item, not included in common excavation –</w:t>
      </w:r>
      <w:r w:rsidRPr="00C66CFA">
        <w:rPr>
          <w:bCs/>
          <w:color w:val="0C0C0F"/>
          <w:sz w:val="23"/>
          <w:szCs w:val="23"/>
        </w:rPr>
        <w:t xml:space="preserve"> pilot projects were completed to study </w:t>
      </w:r>
      <w:proofErr w:type="gramStart"/>
      <w:r w:rsidRPr="00C66CFA">
        <w:rPr>
          <w:bCs/>
          <w:color w:val="0C0C0F"/>
          <w:sz w:val="23"/>
          <w:szCs w:val="23"/>
        </w:rPr>
        <w:t>this</w:t>
      </w:r>
      <w:proofErr w:type="gramEnd"/>
      <w:r w:rsidRPr="00C66CFA">
        <w:rPr>
          <w:bCs/>
          <w:color w:val="0C0C0F"/>
          <w:sz w:val="23"/>
          <w:szCs w:val="23"/>
        </w:rPr>
        <w:t xml:space="preserve"> and decision was made not to include concrete removal as separate bid item.</w:t>
      </w:r>
    </w:p>
    <w:p w14:paraId="68CB3CC4" w14:textId="77777777" w:rsidR="00573C48" w:rsidRPr="00F325EA" w:rsidRDefault="00573C48" w:rsidP="00A74A68">
      <w:pPr>
        <w:pStyle w:val="ListParagraph"/>
        <w:widowControl/>
        <w:numPr>
          <w:ilvl w:val="1"/>
          <w:numId w:val="29"/>
        </w:numPr>
        <w:autoSpaceDE/>
        <w:autoSpaceDN/>
        <w:ind w:left="720"/>
        <w:rPr>
          <w:rFonts w:ascii="Calibri" w:eastAsia="Times New Roman" w:hAnsi="Calibri" w:cs="Calibri"/>
        </w:rPr>
      </w:pPr>
      <w:r w:rsidRPr="00F325EA">
        <w:rPr>
          <w:bCs/>
          <w:color w:val="0C0C0F"/>
          <w:sz w:val="23"/>
          <w:szCs w:val="23"/>
        </w:rPr>
        <w:t>WisDOT concerns:</w:t>
      </w:r>
    </w:p>
    <w:p w14:paraId="57E72BB4" w14:textId="77777777" w:rsidR="00573C48" w:rsidRPr="00F325EA" w:rsidRDefault="00573C48" w:rsidP="00AB71E7">
      <w:pPr>
        <w:pStyle w:val="ListParagraph"/>
        <w:widowControl/>
        <w:numPr>
          <w:ilvl w:val="2"/>
          <w:numId w:val="29"/>
        </w:numPr>
        <w:autoSpaceDE/>
        <w:autoSpaceDN/>
        <w:ind w:left="1080"/>
        <w:rPr>
          <w:rFonts w:ascii="Calibri" w:eastAsia="Times New Roman" w:hAnsi="Calibri" w:cs="Calibri"/>
        </w:rPr>
      </w:pPr>
      <w:r w:rsidRPr="00F325EA">
        <w:rPr>
          <w:rFonts w:eastAsia="Times New Roman"/>
        </w:rPr>
        <w:t>Extensive effort to calculate a volume in design.</w:t>
      </w:r>
    </w:p>
    <w:p w14:paraId="5A8485EF" w14:textId="77777777" w:rsidR="00573C48" w:rsidRPr="00F325EA" w:rsidRDefault="00573C48" w:rsidP="00AB71E7">
      <w:pPr>
        <w:pStyle w:val="ListParagraph"/>
        <w:widowControl/>
        <w:numPr>
          <w:ilvl w:val="2"/>
          <w:numId w:val="29"/>
        </w:numPr>
        <w:autoSpaceDE/>
        <w:autoSpaceDN/>
        <w:ind w:left="1080"/>
        <w:rPr>
          <w:rFonts w:ascii="Calibri" w:eastAsia="Times New Roman" w:hAnsi="Calibri" w:cs="Calibri"/>
        </w:rPr>
      </w:pPr>
      <w:r w:rsidRPr="00F325EA">
        <w:rPr>
          <w:rFonts w:eastAsia="Times New Roman"/>
        </w:rPr>
        <w:t>Extensive effort to measure and document in the field.</w:t>
      </w:r>
    </w:p>
    <w:p w14:paraId="29131118" w14:textId="75BFC523" w:rsidR="00573C48" w:rsidRPr="003037D1" w:rsidRDefault="00573C48" w:rsidP="00AB71E7">
      <w:pPr>
        <w:pStyle w:val="ListParagraph"/>
        <w:widowControl/>
        <w:numPr>
          <w:ilvl w:val="2"/>
          <w:numId w:val="29"/>
        </w:numPr>
        <w:autoSpaceDE/>
        <w:autoSpaceDN/>
        <w:ind w:left="1080"/>
        <w:rPr>
          <w:rFonts w:ascii="Calibri" w:eastAsia="Times New Roman" w:hAnsi="Calibri" w:cs="Calibri"/>
        </w:rPr>
      </w:pPr>
      <w:r>
        <w:rPr>
          <w:rFonts w:eastAsia="Times New Roman"/>
        </w:rPr>
        <w:t>Uncertainty in estimating (field exploration, as-builts, etc.)</w:t>
      </w:r>
    </w:p>
    <w:p w14:paraId="58FAC101" w14:textId="41123250" w:rsidR="003037D1" w:rsidRPr="00154DE2" w:rsidRDefault="003037D1" w:rsidP="003037D1">
      <w:pPr>
        <w:pStyle w:val="ListParagraph"/>
        <w:widowControl/>
        <w:numPr>
          <w:ilvl w:val="0"/>
          <w:numId w:val="29"/>
        </w:numPr>
        <w:autoSpaceDE/>
        <w:autoSpaceDN/>
        <w:rPr>
          <w:rFonts w:ascii="Calibri" w:eastAsia="Times New Roman" w:hAnsi="Calibri" w:cs="Calibri"/>
        </w:rPr>
      </w:pPr>
      <w:r>
        <w:rPr>
          <w:rFonts w:eastAsia="Times New Roman"/>
        </w:rPr>
        <w:t>Shawn mentioned that MNDOT currently separates asphalt and concrete from common excavation – good contact to discuss their approach.</w:t>
      </w:r>
    </w:p>
    <w:p w14:paraId="70C5944C" w14:textId="065AF8F4" w:rsidR="00573C48" w:rsidRDefault="00573C48">
      <w:pPr>
        <w:pStyle w:val="BodyText"/>
        <w:spacing w:before="11"/>
      </w:pPr>
    </w:p>
    <w:p w14:paraId="7CC72338" w14:textId="4125A39D" w:rsidR="00573C48" w:rsidRPr="00573C48" w:rsidRDefault="00573C48" w:rsidP="00573C48">
      <w:pPr>
        <w:rPr>
          <w:rFonts w:ascii="Calibri" w:eastAsiaTheme="minorHAnsi" w:hAnsi="Calibri" w:cs="Calibri"/>
        </w:rPr>
      </w:pPr>
      <w:r w:rsidRPr="00C25CA2">
        <w:rPr>
          <w:b/>
          <w:bCs/>
          <w:sz w:val="27"/>
          <w:szCs w:val="27"/>
        </w:rPr>
        <w:t xml:space="preserve">Separate items for EBS </w:t>
      </w:r>
      <w:r w:rsidRPr="00C25CA2">
        <w:rPr>
          <w:b/>
          <w:bCs/>
          <w:sz w:val="27"/>
          <w:szCs w:val="27"/>
          <w:u w:val="single"/>
        </w:rPr>
        <w:t>and</w:t>
      </w:r>
      <w:r w:rsidRPr="00C25CA2">
        <w:rPr>
          <w:b/>
          <w:bCs/>
          <w:sz w:val="27"/>
          <w:szCs w:val="27"/>
        </w:rPr>
        <w:t xml:space="preserve"> EBS backfill</w:t>
      </w:r>
      <w:r>
        <w:t xml:space="preserve"> - Jake David</w:t>
      </w:r>
    </w:p>
    <w:p w14:paraId="1C1B1F42" w14:textId="77777777" w:rsidR="00154DE2" w:rsidRDefault="00154DE2" w:rsidP="00AB71E7">
      <w:pPr>
        <w:pStyle w:val="BodyText"/>
        <w:numPr>
          <w:ilvl w:val="0"/>
          <w:numId w:val="30"/>
        </w:numPr>
        <w:ind w:left="720"/>
        <w:rPr>
          <w:bCs/>
        </w:rPr>
      </w:pPr>
      <w:r>
        <w:rPr>
          <w:bCs/>
        </w:rPr>
        <w:t xml:space="preserve">Identified by industry as </w:t>
      </w:r>
      <w:proofErr w:type="gramStart"/>
      <w:r>
        <w:rPr>
          <w:bCs/>
        </w:rPr>
        <w:t>priority</w:t>
      </w:r>
      <w:proofErr w:type="gramEnd"/>
    </w:p>
    <w:p w14:paraId="578AE025" w14:textId="05BEF856" w:rsidR="00154DE2" w:rsidRDefault="00154DE2" w:rsidP="00AB71E7">
      <w:pPr>
        <w:pStyle w:val="BodyText"/>
        <w:numPr>
          <w:ilvl w:val="0"/>
          <w:numId w:val="30"/>
        </w:numPr>
        <w:ind w:left="720"/>
        <w:rPr>
          <w:bCs/>
        </w:rPr>
      </w:pPr>
      <w:r>
        <w:rPr>
          <w:bCs/>
        </w:rPr>
        <w:t>Industry Objectives-</w:t>
      </w:r>
      <w:r w:rsidR="003037D1">
        <w:rPr>
          <w:bCs/>
        </w:rPr>
        <w:t xml:space="preserve">reduce variability/risk in these </w:t>
      </w:r>
      <w:proofErr w:type="gramStart"/>
      <w:r w:rsidR="003037D1">
        <w:rPr>
          <w:bCs/>
        </w:rPr>
        <w:t>items</w:t>
      </w:r>
      <w:proofErr w:type="gramEnd"/>
    </w:p>
    <w:p w14:paraId="0A49BCA8" w14:textId="049FF670" w:rsidR="003037D1" w:rsidRDefault="003037D1" w:rsidP="00AB71E7">
      <w:pPr>
        <w:pStyle w:val="BodyText"/>
        <w:numPr>
          <w:ilvl w:val="0"/>
          <w:numId w:val="30"/>
        </w:numPr>
        <w:ind w:left="720"/>
        <w:rPr>
          <w:bCs/>
        </w:rPr>
      </w:pPr>
      <w:r>
        <w:rPr>
          <w:bCs/>
        </w:rPr>
        <w:t xml:space="preserve">Industry suggested measuring the EBS cut, which should be </w:t>
      </w:r>
      <w:proofErr w:type="gramStart"/>
      <w:r>
        <w:rPr>
          <w:bCs/>
        </w:rPr>
        <w:t>fairly easy</w:t>
      </w:r>
      <w:proofErr w:type="gramEnd"/>
      <w:r>
        <w:rPr>
          <w:bCs/>
        </w:rPr>
        <w:t xml:space="preserve"> to do.</w:t>
      </w:r>
    </w:p>
    <w:p w14:paraId="52D5F152" w14:textId="07BDD90B" w:rsidR="00154DE2" w:rsidRDefault="00154DE2">
      <w:pPr>
        <w:pStyle w:val="BodyText"/>
        <w:spacing w:before="11"/>
      </w:pPr>
    </w:p>
    <w:p w14:paraId="5B69F317" w14:textId="120204AA" w:rsidR="00355D4D" w:rsidRDefault="003037D1" w:rsidP="00355D4D">
      <w:pPr>
        <w:pStyle w:val="BodyText"/>
        <w:spacing w:before="11"/>
      </w:pPr>
      <w:r>
        <w:t xml:space="preserve">It was suggested to </w:t>
      </w:r>
      <w:r w:rsidR="00355D4D">
        <w:t xml:space="preserve">develop a task force to review Excavation Waste, Separation Bid Items for Pavement Removal, and Separate Bid Items for EBS and EBS backfill since there are similarities to these items. Dave will </w:t>
      </w:r>
      <w:proofErr w:type="gramStart"/>
      <w:r w:rsidR="00355D4D">
        <w:t>look into</w:t>
      </w:r>
      <w:proofErr w:type="gramEnd"/>
      <w:r w:rsidR="00355D4D">
        <w:t xml:space="preserve"> department staff that may be interested in participating in this effort.  Industry will similarly</w:t>
      </w:r>
      <w:r w:rsidR="00477555">
        <w:t xml:space="preserve"> identify participants for the task force.</w:t>
      </w:r>
    </w:p>
    <w:p w14:paraId="66B94ACD" w14:textId="6E383AA5" w:rsidR="00D73283" w:rsidRDefault="009E3294" w:rsidP="00454F72">
      <w:pPr>
        <w:pStyle w:val="Heading1"/>
        <w:spacing w:before="157"/>
        <w:ind w:left="0"/>
      </w:pPr>
      <w:r w:rsidRPr="00F21B72">
        <w:rPr>
          <w:color w:val="0C0C0F"/>
          <w:spacing w:val="-2"/>
          <w:w w:val="105"/>
          <w:u w:val="single"/>
        </w:rPr>
        <w:t>New</w:t>
      </w:r>
      <w:r w:rsidR="006F2F89" w:rsidRPr="00F21B72">
        <w:rPr>
          <w:color w:val="0C0C0F"/>
          <w:spacing w:val="-2"/>
          <w:w w:val="105"/>
          <w:u w:val="single"/>
        </w:rPr>
        <w:t xml:space="preserve"> </w:t>
      </w:r>
      <w:r w:rsidRPr="00F21B72">
        <w:rPr>
          <w:color w:val="0C0C0F"/>
          <w:spacing w:val="-2"/>
          <w:w w:val="105"/>
          <w:u w:val="single"/>
        </w:rPr>
        <w:t>To</w:t>
      </w:r>
      <w:r w:rsidR="006F2F89" w:rsidRPr="00F21B72">
        <w:rPr>
          <w:color w:val="0C0C0F"/>
          <w:spacing w:val="-2"/>
          <w:w w:val="105"/>
          <w:u w:val="single"/>
        </w:rPr>
        <w:t>p</w:t>
      </w:r>
      <w:r w:rsidRPr="00F21B72">
        <w:rPr>
          <w:color w:val="0C0C0F"/>
          <w:spacing w:val="-2"/>
          <w:w w:val="105"/>
          <w:u w:val="single"/>
        </w:rPr>
        <w:t>ics</w:t>
      </w:r>
      <w:r>
        <w:rPr>
          <w:color w:val="0C0C0F"/>
          <w:spacing w:val="-2"/>
          <w:w w:val="105"/>
        </w:rPr>
        <w:t>:</w:t>
      </w:r>
      <w:r w:rsidR="00477555">
        <w:rPr>
          <w:color w:val="0C0C0F"/>
          <w:spacing w:val="-2"/>
          <w:w w:val="105"/>
        </w:rPr>
        <w:t xml:space="preserve"> </w:t>
      </w:r>
    </w:p>
    <w:p w14:paraId="6D779700" w14:textId="2E245FDD" w:rsidR="00D73283" w:rsidRDefault="00D73283">
      <w:pPr>
        <w:pStyle w:val="BodyText"/>
        <w:spacing w:before="4"/>
        <w:rPr>
          <w:b/>
          <w:sz w:val="24"/>
        </w:rPr>
      </w:pPr>
    </w:p>
    <w:p w14:paraId="311EA282" w14:textId="6C87C534" w:rsidR="00992FC1" w:rsidRPr="00FF264A" w:rsidRDefault="00183462" w:rsidP="00FF264A">
      <w:pPr>
        <w:rPr>
          <w:rFonts w:eastAsiaTheme="minorHAnsi"/>
        </w:rPr>
      </w:pPr>
      <w:r w:rsidRPr="00FF264A">
        <w:rPr>
          <w:b/>
          <w:bCs/>
          <w:sz w:val="27"/>
          <w:szCs w:val="27"/>
        </w:rPr>
        <w:t>Updates to Std. Spec. 614</w:t>
      </w:r>
      <w:r w:rsidR="00992FC1" w:rsidRPr="00222E65">
        <w:t xml:space="preserve"> </w:t>
      </w:r>
      <w:r w:rsidRPr="00222E65">
        <w:t>–</w:t>
      </w:r>
      <w:r w:rsidR="00177251" w:rsidRPr="00222E65">
        <w:t xml:space="preserve"> </w:t>
      </w:r>
      <w:r w:rsidRPr="00222E65">
        <w:t>Erik Emerson</w:t>
      </w:r>
    </w:p>
    <w:p w14:paraId="60314779" w14:textId="2D3B0397" w:rsidR="00355D4D" w:rsidRPr="00355D4D" w:rsidRDefault="00355D4D" w:rsidP="00AB71E7">
      <w:pPr>
        <w:pStyle w:val="ListParagraph"/>
        <w:numPr>
          <w:ilvl w:val="0"/>
          <w:numId w:val="32"/>
        </w:numPr>
        <w:spacing w:before="0"/>
        <w:ind w:left="720"/>
        <w:rPr>
          <w:rFonts w:eastAsiaTheme="minorHAnsi"/>
        </w:rPr>
      </w:pPr>
      <w:r w:rsidRPr="00222E65">
        <w:t>Site grading prior to barrier</w:t>
      </w:r>
      <w:r>
        <w:t>/post</w:t>
      </w:r>
      <w:r w:rsidRPr="00222E65">
        <w:t xml:space="preserve"> installation.</w:t>
      </w:r>
      <w:r>
        <w:t xml:space="preserve">  Soil around barrier required to absorb energy.</w:t>
      </w:r>
    </w:p>
    <w:p w14:paraId="74663CE1" w14:textId="691B87B0" w:rsidR="00355D4D" w:rsidRDefault="00355D4D" w:rsidP="00AB71E7">
      <w:pPr>
        <w:pStyle w:val="ListParagraph"/>
        <w:numPr>
          <w:ilvl w:val="0"/>
          <w:numId w:val="32"/>
        </w:numPr>
        <w:spacing w:before="0"/>
        <w:ind w:left="720"/>
        <w:rPr>
          <w:rFonts w:eastAsiaTheme="minorHAnsi"/>
        </w:rPr>
      </w:pPr>
      <w:r>
        <w:rPr>
          <w:rFonts w:eastAsiaTheme="minorHAnsi"/>
        </w:rPr>
        <w:t>Updates to SS614 planned for Std. Spec. 2025 (have not been implemented yet).</w:t>
      </w:r>
    </w:p>
    <w:p w14:paraId="77473F7C" w14:textId="6D1BAFE8" w:rsidR="00355D4D" w:rsidRDefault="00355D4D" w:rsidP="00AB71E7">
      <w:pPr>
        <w:pStyle w:val="ListParagraph"/>
        <w:numPr>
          <w:ilvl w:val="0"/>
          <w:numId w:val="32"/>
        </w:numPr>
        <w:spacing w:before="0"/>
        <w:ind w:left="720"/>
        <w:rPr>
          <w:rFonts w:eastAsiaTheme="minorHAnsi"/>
        </w:rPr>
      </w:pPr>
      <w:r>
        <w:rPr>
          <w:rFonts w:eastAsiaTheme="minorHAnsi"/>
        </w:rPr>
        <w:t>Possible contradiction with SS</w:t>
      </w:r>
      <w:r w:rsidR="00A44FB0" w:rsidRPr="00A44FB0">
        <w:t xml:space="preserve"> </w:t>
      </w:r>
      <w:r w:rsidR="00A44FB0">
        <w:t xml:space="preserve">104.6.1.2.4, </w:t>
      </w:r>
      <w:proofErr w:type="gramStart"/>
      <w:r w:rsidR="00A44FB0">
        <w:t>para.(</w:t>
      </w:r>
      <w:proofErr w:type="gramEnd"/>
      <w:r w:rsidR="00A44FB0">
        <w:t xml:space="preserve">2) </w:t>
      </w:r>
      <w:r>
        <w:rPr>
          <w:rFonts w:eastAsiaTheme="minorHAnsi"/>
        </w:rPr>
        <w:t xml:space="preserve"> on this topic with barrier replacement window</w:t>
      </w:r>
      <w:r w:rsidR="00477555">
        <w:rPr>
          <w:rFonts w:eastAsiaTheme="minorHAnsi"/>
        </w:rPr>
        <w:t>:</w:t>
      </w:r>
    </w:p>
    <w:p w14:paraId="1E76DDDC" w14:textId="7CA2E5BB" w:rsidR="00A44FB0" w:rsidRPr="00477555" w:rsidRDefault="00477555" w:rsidP="00AB71E7">
      <w:pPr>
        <w:pStyle w:val="ListParagraph"/>
        <w:numPr>
          <w:ilvl w:val="2"/>
          <w:numId w:val="37"/>
        </w:numPr>
        <w:ind w:left="1080"/>
        <w:rPr>
          <w:rFonts w:eastAsiaTheme="minorHAnsi"/>
        </w:rPr>
      </w:pPr>
      <w:r>
        <w:t>“</w:t>
      </w:r>
      <w:r w:rsidR="00A44FB0">
        <w:t>On roads open to all traffic; use temporary traffic control drums to delineate bridge abutments, concrete barrier blunt ends, sign bridge foundations, drainage structures, and slopes exposed by removing permanent protective measures. Eliminate the need for delineation within 5 calendar days or before noon on the Friday after removing permanent roadside safety devices.</w:t>
      </w:r>
      <w:r>
        <w:t>”</w:t>
      </w:r>
    </w:p>
    <w:p w14:paraId="10542F7F" w14:textId="123D00D5" w:rsidR="00477555" w:rsidRPr="00477555" w:rsidRDefault="00477555" w:rsidP="00AB71E7">
      <w:pPr>
        <w:pStyle w:val="ListParagraph"/>
        <w:numPr>
          <w:ilvl w:val="2"/>
          <w:numId w:val="37"/>
        </w:numPr>
        <w:ind w:left="1080"/>
        <w:rPr>
          <w:rFonts w:eastAsiaTheme="minorHAnsi"/>
        </w:rPr>
      </w:pPr>
      <w:r>
        <w:t>Contractors stated that is often difficult to complete grading and install roadside safety devices withing five days of removal of the existing devices.  Therefore, this requirement needs to be revised to allow time for the grading to be finished before guard rail installation.  A possible rewording is to begin grading as soon as existing roadside safety devices are removed and then put a time limit on the guardrail installation after grading is completed and not tie the time frame to the removal of the existing devices.</w:t>
      </w:r>
    </w:p>
    <w:p w14:paraId="4955A1B4" w14:textId="5FE733FD" w:rsidR="00477555" w:rsidRPr="00355D4D" w:rsidRDefault="00477555" w:rsidP="00AB71E7">
      <w:pPr>
        <w:pStyle w:val="ListParagraph"/>
        <w:numPr>
          <w:ilvl w:val="2"/>
          <w:numId w:val="37"/>
        </w:numPr>
        <w:ind w:left="1080"/>
        <w:rPr>
          <w:rFonts w:eastAsiaTheme="minorHAnsi"/>
        </w:rPr>
      </w:pPr>
      <w:r>
        <w:t>Matt Grove will put an item on the CCAW agenda to discuss how to resolve the contradiction.</w:t>
      </w:r>
    </w:p>
    <w:p w14:paraId="3F881CC7" w14:textId="77777777" w:rsidR="00D73283" w:rsidRDefault="00D73283">
      <w:pPr>
        <w:pStyle w:val="BodyText"/>
        <w:rPr>
          <w:sz w:val="20"/>
        </w:rPr>
      </w:pPr>
    </w:p>
    <w:p w14:paraId="690FBFC7" w14:textId="000566B9" w:rsidR="00967219" w:rsidRPr="00967219" w:rsidRDefault="00967219" w:rsidP="00967219">
      <w:pPr>
        <w:widowControl/>
        <w:autoSpaceDE/>
        <w:autoSpaceDN/>
        <w:rPr>
          <w:rFonts w:ascii="Calibri" w:eastAsia="Malgun Gothic" w:hAnsi="Calibri" w:cs="Times New Roman"/>
        </w:rPr>
      </w:pPr>
      <w:r w:rsidRPr="00967219">
        <w:rPr>
          <w:b/>
          <w:bCs/>
          <w:sz w:val="27"/>
          <w:szCs w:val="27"/>
        </w:rPr>
        <w:t>Material Spec Re</w:t>
      </w:r>
      <w:r>
        <w:rPr>
          <w:b/>
          <w:bCs/>
          <w:sz w:val="27"/>
          <w:szCs w:val="27"/>
        </w:rPr>
        <w:t>organization</w:t>
      </w:r>
      <w:r w:rsidRPr="00967219">
        <w:rPr>
          <w:b/>
          <w:bCs/>
          <w:sz w:val="27"/>
          <w:szCs w:val="27"/>
        </w:rPr>
        <w:t xml:space="preserve"> – Geosynthetic and Erosion Control</w:t>
      </w:r>
      <w:r>
        <w:t xml:space="preserve"> – Erik Lyngdal.</w:t>
      </w:r>
    </w:p>
    <w:p w14:paraId="1C3D18F3" w14:textId="77777777" w:rsidR="00967219" w:rsidRDefault="00967219" w:rsidP="00AB71E7">
      <w:pPr>
        <w:pStyle w:val="ListParagraph"/>
        <w:widowControl/>
        <w:numPr>
          <w:ilvl w:val="1"/>
          <w:numId w:val="33"/>
        </w:numPr>
        <w:autoSpaceDE/>
        <w:autoSpaceDN/>
        <w:spacing w:before="0"/>
        <w:ind w:left="810"/>
      </w:pPr>
      <w:r>
        <w:t>Introduction of Material Spec ReOrg</w:t>
      </w:r>
    </w:p>
    <w:p w14:paraId="6EF2EC14" w14:textId="77777777" w:rsidR="00967219" w:rsidRDefault="00967219" w:rsidP="00AB71E7">
      <w:pPr>
        <w:pStyle w:val="ListParagraph"/>
        <w:widowControl/>
        <w:numPr>
          <w:ilvl w:val="1"/>
          <w:numId w:val="33"/>
        </w:numPr>
        <w:autoSpaceDE/>
        <w:autoSpaceDN/>
        <w:spacing w:before="0"/>
        <w:ind w:left="810"/>
      </w:pPr>
      <w:r>
        <w:t>719 Geosynthetics (reviewed by Geotech) and 722 Erosion Control (reviewed by Environmental Services)</w:t>
      </w:r>
    </w:p>
    <w:p w14:paraId="7857B83E" w14:textId="4A72ECF8" w:rsidR="00967219" w:rsidRPr="00A44FB0" w:rsidRDefault="00967219" w:rsidP="00AB71E7">
      <w:pPr>
        <w:pStyle w:val="ListParagraph"/>
        <w:widowControl/>
        <w:numPr>
          <w:ilvl w:val="1"/>
          <w:numId w:val="33"/>
        </w:numPr>
        <w:autoSpaceDE/>
        <w:autoSpaceDN/>
        <w:spacing w:before="0"/>
        <w:ind w:left="810"/>
      </w:pPr>
      <w:r w:rsidRPr="00081185">
        <w:lastRenderedPageBreak/>
        <w:t>Drafts</w:t>
      </w:r>
      <w:r>
        <w:t xml:space="preserve"> will </w:t>
      </w:r>
      <w:r w:rsidRPr="00081185">
        <w:t>be shared with GLS committee via Box with construction specs. Please provide feedback by April 19</w:t>
      </w:r>
      <w:r w:rsidRPr="00081185">
        <w:rPr>
          <w:vertAlign w:val="superscript"/>
        </w:rPr>
        <w:t>th</w:t>
      </w:r>
      <w:r w:rsidR="00081185" w:rsidRPr="00081185">
        <w:rPr>
          <w:vertAlign w:val="superscript"/>
        </w:rPr>
        <w:t xml:space="preserve"> </w:t>
      </w:r>
      <w:r w:rsidR="00081185" w:rsidRPr="00081185">
        <w:t>(</w:t>
      </w:r>
      <w:r w:rsidR="00081185" w:rsidRPr="00081185">
        <w:rPr>
          <w:b/>
          <w:bCs/>
        </w:rPr>
        <w:t>UPDATE</w:t>
      </w:r>
      <w:r w:rsidR="00081185" w:rsidRPr="00081185">
        <w:t>: Dave S. sent email to GLS mailing list on 04/05/2024, with request to provide comments by 04/24/2024.)</w:t>
      </w:r>
    </w:p>
    <w:p w14:paraId="6FC8942F" w14:textId="7A4B9CCE" w:rsidR="00A44FB0" w:rsidRDefault="00A44FB0" w:rsidP="00AB71E7">
      <w:pPr>
        <w:pStyle w:val="ListParagraph"/>
        <w:widowControl/>
        <w:numPr>
          <w:ilvl w:val="1"/>
          <w:numId w:val="33"/>
        </w:numPr>
        <w:autoSpaceDE/>
        <w:autoSpaceDN/>
        <w:spacing w:before="0"/>
        <w:ind w:left="810"/>
      </w:pPr>
      <w:r>
        <w:t>Pilot projects TBD.</w:t>
      </w:r>
    </w:p>
    <w:p w14:paraId="7074EE7E" w14:textId="77777777" w:rsidR="00967219" w:rsidRDefault="00967219">
      <w:pPr>
        <w:pStyle w:val="Heading1"/>
        <w:spacing w:before="0"/>
        <w:rPr>
          <w:color w:val="0C0C0F"/>
          <w:spacing w:val="-2"/>
          <w:w w:val="105"/>
        </w:rPr>
      </w:pPr>
    </w:p>
    <w:p w14:paraId="217F16F1" w14:textId="20E72B41" w:rsidR="00D73283" w:rsidRDefault="009E3294">
      <w:pPr>
        <w:pStyle w:val="Heading1"/>
        <w:spacing w:before="0"/>
        <w:rPr>
          <w:b w:val="0"/>
          <w:sz w:val="23"/>
        </w:rPr>
      </w:pPr>
      <w:r>
        <w:rPr>
          <w:color w:val="0C0C0F"/>
          <w:spacing w:val="-2"/>
          <w:w w:val="105"/>
        </w:rPr>
        <w:t>Other/Additional</w:t>
      </w:r>
      <w:r>
        <w:rPr>
          <w:color w:val="0C0C0F"/>
          <w:spacing w:val="-1"/>
          <w:w w:val="105"/>
        </w:rPr>
        <w:t xml:space="preserve"> </w:t>
      </w:r>
      <w:r>
        <w:rPr>
          <w:color w:val="0C0C0F"/>
          <w:spacing w:val="-2"/>
          <w:w w:val="105"/>
        </w:rPr>
        <w:t>Topics</w:t>
      </w:r>
      <w:r>
        <w:rPr>
          <w:color w:val="0C0C0F"/>
          <w:spacing w:val="-1"/>
          <w:w w:val="105"/>
        </w:rPr>
        <w:t xml:space="preserve"> </w:t>
      </w:r>
      <w:r>
        <w:rPr>
          <w:b w:val="0"/>
          <w:color w:val="0C0C0F"/>
          <w:spacing w:val="-2"/>
          <w:w w:val="105"/>
          <w:sz w:val="23"/>
        </w:rPr>
        <w:t>-</w:t>
      </w:r>
      <w:r>
        <w:rPr>
          <w:b w:val="0"/>
          <w:color w:val="0C0C0F"/>
          <w:spacing w:val="-5"/>
          <w:w w:val="105"/>
          <w:sz w:val="23"/>
        </w:rPr>
        <w:t>All</w:t>
      </w:r>
    </w:p>
    <w:p w14:paraId="251C2030" w14:textId="43C251F1" w:rsidR="00AD6A6F" w:rsidRDefault="00A44FB0" w:rsidP="00AB71E7">
      <w:pPr>
        <w:pStyle w:val="BodyText"/>
        <w:numPr>
          <w:ilvl w:val="0"/>
          <w:numId w:val="31"/>
        </w:numPr>
        <w:ind w:left="810"/>
      </w:pPr>
      <w:r w:rsidRPr="00081185">
        <w:rPr>
          <w:b/>
          <w:bCs/>
        </w:rPr>
        <w:t>Conversion factors (tons to cubic yards) for recycled materials</w:t>
      </w:r>
      <w:r w:rsidRPr="00A44FB0">
        <w:t>.</w:t>
      </w:r>
    </w:p>
    <w:p w14:paraId="4C3CC4D1" w14:textId="476FD309" w:rsidR="00477555" w:rsidRDefault="00477555" w:rsidP="00AB71E7">
      <w:pPr>
        <w:pStyle w:val="BodyText"/>
        <w:ind w:left="810"/>
      </w:pPr>
      <w:r>
        <w:t>Chris Gross asked about the possibility of changing the measurement to cubic yards of aggregate installed as opposed to staying with tons and then converting to cubic yards.</w:t>
      </w:r>
    </w:p>
    <w:p w14:paraId="27FFEBA5" w14:textId="3D46DDF8" w:rsidR="00081185" w:rsidRPr="00A44FB0" w:rsidRDefault="00081185" w:rsidP="00AB71E7">
      <w:pPr>
        <w:pStyle w:val="BodyText"/>
        <w:ind w:left="810"/>
      </w:pPr>
      <w:r w:rsidRPr="00081185">
        <w:t>WHRP research project was just completed that measured this for some recycled. The report will be published Spring 2024.</w:t>
      </w:r>
    </w:p>
    <w:p w14:paraId="4FBCCF0D" w14:textId="77777777" w:rsidR="00477555" w:rsidRDefault="00A44FB0" w:rsidP="00AB71E7">
      <w:pPr>
        <w:pStyle w:val="BodyText"/>
        <w:numPr>
          <w:ilvl w:val="0"/>
          <w:numId w:val="31"/>
        </w:numPr>
        <w:ind w:left="810"/>
      </w:pPr>
      <w:r w:rsidRPr="00081185">
        <w:rPr>
          <w:b/>
          <w:bCs/>
        </w:rPr>
        <w:t>E-ticketing</w:t>
      </w:r>
      <w:r w:rsidRPr="00A44FB0">
        <w:t xml:space="preserve"> – how will it be implemented for recycled aggregates?</w:t>
      </w:r>
    </w:p>
    <w:p w14:paraId="21A9D8F3" w14:textId="77777777" w:rsidR="00477555" w:rsidRPr="00A44FB0" w:rsidRDefault="00477555" w:rsidP="00AB71E7">
      <w:pPr>
        <w:pStyle w:val="BodyText"/>
        <w:ind w:left="810"/>
      </w:pPr>
      <w:r>
        <w:t xml:space="preserve">Currently </w:t>
      </w:r>
      <w:proofErr w:type="gramStart"/>
      <w:r>
        <w:t>E-ticketing</w:t>
      </w:r>
      <w:proofErr w:type="gramEnd"/>
      <w:r>
        <w:t xml:space="preserve"> is only being used for concrete and asphalt paving materials.</w:t>
      </w:r>
      <w:r w:rsidRPr="00A44FB0">
        <w:t xml:space="preserve"> </w:t>
      </w:r>
    </w:p>
    <w:p w14:paraId="2237DB30" w14:textId="343D0BE2" w:rsidR="00A44FB0" w:rsidRPr="00A44FB0" w:rsidRDefault="00477555" w:rsidP="00AB71E7">
      <w:pPr>
        <w:pStyle w:val="BodyText"/>
        <w:ind w:left="810"/>
      </w:pPr>
      <w:r>
        <w:t xml:space="preserve">Matt Grove stated if E-ticketing is used for aggregates it will be difficult to provide e-ticketing on a recycling project.  Brandon agreed that e-ticketing was intended to be used when it is practical to generate the tickets and recycling aggregates may not be a good candidate for e-ticketing. </w:t>
      </w:r>
    </w:p>
    <w:p w14:paraId="31F018DD" w14:textId="4A8F9338" w:rsidR="005C016C" w:rsidRDefault="009E3294" w:rsidP="004D06D8">
      <w:pPr>
        <w:spacing w:before="237"/>
        <w:ind w:left="104"/>
        <w:rPr>
          <w:color w:val="0C0C0F"/>
          <w:spacing w:val="-4"/>
          <w:w w:val="105"/>
          <w:sz w:val="23"/>
        </w:rPr>
      </w:pPr>
      <w:r>
        <w:rPr>
          <w:b/>
          <w:color w:val="0C0C0F"/>
          <w:w w:val="105"/>
          <w:sz w:val="27"/>
        </w:rPr>
        <w:t>Next</w:t>
      </w:r>
      <w:r>
        <w:rPr>
          <w:b/>
          <w:color w:val="0C0C0F"/>
          <w:spacing w:val="-20"/>
          <w:w w:val="105"/>
          <w:sz w:val="27"/>
        </w:rPr>
        <w:t xml:space="preserve"> </w:t>
      </w:r>
      <w:r>
        <w:rPr>
          <w:b/>
          <w:color w:val="0C0C0F"/>
          <w:w w:val="105"/>
          <w:sz w:val="27"/>
        </w:rPr>
        <w:t>Meeting:</w:t>
      </w:r>
      <w:r>
        <w:rPr>
          <w:b/>
          <w:color w:val="0C0C0F"/>
          <w:spacing w:val="44"/>
          <w:w w:val="105"/>
          <w:sz w:val="27"/>
        </w:rPr>
        <w:t xml:space="preserve"> </w:t>
      </w:r>
      <w:r w:rsidR="004C2EB2" w:rsidRPr="006576EF">
        <w:rPr>
          <w:color w:val="0C0C0F"/>
          <w:w w:val="105"/>
          <w:sz w:val="23"/>
        </w:rPr>
        <w:t xml:space="preserve">October </w:t>
      </w:r>
      <w:r w:rsidR="00A44FB0">
        <w:rPr>
          <w:color w:val="0C0C0F"/>
          <w:w w:val="105"/>
          <w:sz w:val="23"/>
        </w:rPr>
        <w:t>16</w:t>
      </w:r>
      <w:r w:rsidRPr="006576EF">
        <w:rPr>
          <w:color w:val="0C0C0F"/>
          <w:w w:val="105"/>
          <w:sz w:val="23"/>
        </w:rPr>
        <w:t>,</w:t>
      </w:r>
      <w:r w:rsidRPr="006576EF">
        <w:rPr>
          <w:color w:val="0C0C0F"/>
          <w:spacing w:val="-11"/>
          <w:w w:val="105"/>
          <w:sz w:val="23"/>
        </w:rPr>
        <w:t xml:space="preserve"> </w:t>
      </w:r>
      <w:r w:rsidRPr="006576EF">
        <w:rPr>
          <w:color w:val="0C0C0F"/>
          <w:w w:val="105"/>
          <w:sz w:val="23"/>
        </w:rPr>
        <w:t>202</w:t>
      </w:r>
      <w:r w:rsidR="001C35D8" w:rsidRPr="006576EF">
        <w:rPr>
          <w:color w:val="0C0C0F"/>
          <w:w w:val="105"/>
          <w:sz w:val="23"/>
        </w:rPr>
        <w:t>4</w:t>
      </w:r>
      <w:r w:rsidR="002A3CD4" w:rsidRPr="006576EF">
        <w:rPr>
          <w:color w:val="0C0C0F"/>
          <w:w w:val="105"/>
          <w:sz w:val="23"/>
        </w:rPr>
        <w:t xml:space="preserve"> - </w:t>
      </w:r>
      <w:r w:rsidRPr="006576EF">
        <w:rPr>
          <w:color w:val="0C0C0F"/>
          <w:w w:val="105"/>
          <w:sz w:val="23"/>
        </w:rPr>
        <w:t>1-4</w:t>
      </w:r>
      <w:r w:rsidRPr="006576EF">
        <w:rPr>
          <w:color w:val="0C0C0F"/>
          <w:spacing w:val="-13"/>
          <w:w w:val="105"/>
          <w:sz w:val="23"/>
        </w:rPr>
        <w:t xml:space="preserve"> </w:t>
      </w:r>
      <w:r w:rsidRPr="006576EF">
        <w:rPr>
          <w:color w:val="0C0C0F"/>
          <w:w w:val="105"/>
          <w:sz w:val="23"/>
        </w:rPr>
        <w:t>PM</w:t>
      </w:r>
      <w:r>
        <w:rPr>
          <w:color w:val="0C0C0F"/>
          <w:spacing w:val="44"/>
          <w:w w:val="105"/>
          <w:sz w:val="23"/>
        </w:rPr>
        <w:t xml:space="preserve"> </w:t>
      </w:r>
      <w:r>
        <w:rPr>
          <w:color w:val="0C0C0F"/>
          <w:w w:val="105"/>
          <w:sz w:val="23"/>
        </w:rPr>
        <w:t>(Virtual/In-person</w:t>
      </w:r>
      <w:r>
        <w:rPr>
          <w:color w:val="0C0C0F"/>
          <w:spacing w:val="-17"/>
          <w:w w:val="105"/>
          <w:sz w:val="23"/>
        </w:rPr>
        <w:t xml:space="preserve"> </w:t>
      </w:r>
      <w:r>
        <w:rPr>
          <w:color w:val="0C0C0F"/>
          <w:spacing w:val="-4"/>
          <w:w w:val="105"/>
          <w:sz w:val="23"/>
        </w:rPr>
        <w:t>TBD)</w:t>
      </w:r>
    </w:p>
    <w:p w14:paraId="32018BAF" w14:textId="78A58D5E" w:rsidR="004D06D8" w:rsidRPr="004D06D8" w:rsidRDefault="004D06D8" w:rsidP="004D06D8">
      <w:pPr>
        <w:spacing w:before="237"/>
        <w:ind w:left="104"/>
        <w:rPr>
          <w:color w:val="0C0C0F"/>
          <w:spacing w:val="-4"/>
          <w:w w:val="105"/>
          <w:sz w:val="23"/>
        </w:rPr>
      </w:pPr>
      <w:r w:rsidRPr="00D72DEC">
        <w:rPr>
          <w:color w:val="0C0C0F"/>
          <w:spacing w:val="-4"/>
          <w:w w:val="105"/>
          <w:sz w:val="23"/>
        </w:rPr>
        <w:t>(</w:t>
      </w:r>
      <w:r w:rsidR="002A3CD4">
        <w:rPr>
          <w:color w:val="0C0C0F"/>
          <w:w w:val="105"/>
          <w:sz w:val="23"/>
        </w:rPr>
        <w:t xml:space="preserve">There is a let on </w:t>
      </w:r>
      <w:r w:rsidR="004C2EB2" w:rsidRPr="006576EF">
        <w:rPr>
          <w:color w:val="0C0C0F"/>
          <w:w w:val="105"/>
          <w:sz w:val="23"/>
        </w:rPr>
        <w:t>10</w:t>
      </w:r>
      <w:r w:rsidR="002A3CD4" w:rsidRPr="006576EF">
        <w:rPr>
          <w:color w:val="0C0C0F"/>
          <w:w w:val="105"/>
          <w:sz w:val="23"/>
        </w:rPr>
        <w:t>/</w:t>
      </w:r>
      <w:r w:rsidR="004C2EB2" w:rsidRPr="006576EF">
        <w:rPr>
          <w:color w:val="0C0C0F"/>
          <w:w w:val="105"/>
          <w:sz w:val="23"/>
        </w:rPr>
        <w:t>08</w:t>
      </w:r>
      <w:r w:rsidR="002A3CD4" w:rsidRPr="006576EF">
        <w:rPr>
          <w:color w:val="0C0C0F"/>
          <w:w w:val="105"/>
          <w:sz w:val="23"/>
        </w:rPr>
        <w:t>/2024</w:t>
      </w:r>
      <w:r w:rsidR="002A3CD4">
        <w:rPr>
          <w:color w:val="0C0C0F"/>
          <w:w w:val="105"/>
          <w:sz w:val="23"/>
        </w:rPr>
        <w:t>.</w:t>
      </w:r>
      <w:r w:rsidR="005C016C" w:rsidRPr="00D72DEC">
        <w:rPr>
          <w:color w:val="0C0C0F"/>
          <w:spacing w:val="-4"/>
          <w:w w:val="105"/>
          <w:sz w:val="23"/>
        </w:rPr>
        <w:t>)</w:t>
      </w:r>
    </w:p>
    <w:p w14:paraId="2A90A36B" w14:textId="77777777" w:rsidR="00AD6A6F" w:rsidRDefault="00AD6A6F">
      <w:pPr>
        <w:pStyle w:val="BodyText"/>
        <w:spacing w:before="7"/>
        <w:rPr>
          <w:sz w:val="25"/>
        </w:rPr>
      </w:pPr>
    </w:p>
    <w:p w14:paraId="7FF9D394" w14:textId="77777777" w:rsidR="00D73283" w:rsidRDefault="009E3294" w:rsidP="002A74D2">
      <w:pPr>
        <w:pStyle w:val="Heading1"/>
        <w:ind w:left="0"/>
      </w:pPr>
      <w:r>
        <w:rPr>
          <w:color w:val="0C0C0F"/>
          <w:spacing w:val="-2"/>
          <w:u w:val="thick" w:color="0C0C0F"/>
        </w:rPr>
        <w:t>Attachments:</w:t>
      </w:r>
    </w:p>
    <w:p w14:paraId="2E36D066" w14:textId="77777777" w:rsidR="00D73283" w:rsidRDefault="009E3294">
      <w:pPr>
        <w:pStyle w:val="ListParagraph"/>
        <w:numPr>
          <w:ilvl w:val="0"/>
          <w:numId w:val="1"/>
        </w:numPr>
        <w:tabs>
          <w:tab w:val="left" w:pos="821"/>
          <w:tab w:val="left" w:pos="823"/>
        </w:tabs>
        <w:spacing w:before="29"/>
        <w:ind w:left="822" w:hanging="362"/>
        <w:rPr>
          <w:sz w:val="23"/>
        </w:rPr>
      </w:pPr>
      <w:r>
        <w:rPr>
          <w:color w:val="0C0C0F"/>
          <w:w w:val="105"/>
          <w:sz w:val="23"/>
        </w:rPr>
        <w:t>GLS</w:t>
      </w:r>
      <w:r>
        <w:rPr>
          <w:color w:val="0C0C0F"/>
          <w:spacing w:val="-14"/>
          <w:w w:val="105"/>
          <w:sz w:val="23"/>
        </w:rPr>
        <w:t xml:space="preserve"> </w:t>
      </w:r>
      <w:r>
        <w:rPr>
          <w:color w:val="0C0C0F"/>
          <w:w w:val="105"/>
          <w:sz w:val="23"/>
        </w:rPr>
        <w:t>Membership</w:t>
      </w:r>
      <w:r>
        <w:rPr>
          <w:color w:val="0C0C0F"/>
          <w:spacing w:val="4"/>
          <w:w w:val="105"/>
          <w:sz w:val="23"/>
        </w:rPr>
        <w:t xml:space="preserve"> </w:t>
      </w:r>
      <w:r>
        <w:rPr>
          <w:color w:val="0C0C0F"/>
          <w:spacing w:val="-4"/>
          <w:w w:val="105"/>
          <w:sz w:val="23"/>
        </w:rPr>
        <w:t>List</w:t>
      </w:r>
    </w:p>
    <w:p w14:paraId="07E5A7CF" w14:textId="11D3E561" w:rsidR="00D73283" w:rsidRDefault="009E3294">
      <w:pPr>
        <w:pStyle w:val="ListParagraph"/>
        <w:numPr>
          <w:ilvl w:val="0"/>
          <w:numId w:val="1"/>
        </w:numPr>
        <w:tabs>
          <w:tab w:val="left" w:pos="823"/>
          <w:tab w:val="left" w:pos="824"/>
        </w:tabs>
        <w:spacing w:before="28"/>
        <w:ind w:left="823" w:hanging="363"/>
        <w:rPr>
          <w:sz w:val="23"/>
        </w:rPr>
      </w:pPr>
      <w:r>
        <w:rPr>
          <w:color w:val="0C0C0F"/>
          <w:w w:val="105"/>
          <w:sz w:val="23"/>
        </w:rPr>
        <w:t>Previous</w:t>
      </w:r>
      <w:r>
        <w:rPr>
          <w:color w:val="0C0C0F"/>
          <w:spacing w:val="12"/>
          <w:w w:val="105"/>
          <w:sz w:val="23"/>
        </w:rPr>
        <w:t xml:space="preserve"> </w:t>
      </w:r>
      <w:r>
        <w:rPr>
          <w:color w:val="0C0C0F"/>
          <w:w w:val="105"/>
          <w:sz w:val="23"/>
        </w:rPr>
        <w:t>Meeting</w:t>
      </w:r>
      <w:r>
        <w:rPr>
          <w:color w:val="0C0C0F"/>
          <w:spacing w:val="19"/>
          <w:w w:val="105"/>
          <w:sz w:val="23"/>
        </w:rPr>
        <w:t xml:space="preserve"> </w:t>
      </w:r>
      <w:r>
        <w:rPr>
          <w:color w:val="0C0C0F"/>
          <w:w w:val="105"/>
          <w:sz w:val="23"/>
        </w:rPr>
        <w:t>(</w:t>
      </w:r>
      <w:r w:rsidR="00051370" w:rsidRPr="006576EF">
        <w:rPr>
          <w:color w:val="0C0C0F"/>
          <w:w w:val="105"/>
          <w:sz w:val="23"/>
        </w:rPr>
        <w:t>0</w:t>
      </w:r>
      <w:r w:rsidR="00183462" w:rsidRPr="006576EF">
        <w:rPr>
          <w:color w:val="0C0C0F"/>
          <w:w w:val="105"/>
          <w:sz w:val="23"/>
        </w:rPr>
        <w:t>9</w:t>
      </w:r>
      <w:r w:rsidRPr="006576EF">
        <w:rPr>
          <w:color w:val="0C0C0F"/>
          <w:w w:val="105"/>
          <w:sz w:val="23"/>
        </w:rPr>
        <w:t>-</w:t>
      </w:r>
      <w:r w:rsidR="004D06D8" w:rsidRPr="006576EF">
        <w:rPr>
          <w:color w:val="0C0C0F"/>
          <w:w w:val="105"/>
          <w:sz w:val="23"/>
        </w:rPr>
        <w:t>2</w:t>
      </w:r>
      <w:r w:rsidR="00183462" w:rsidRPr="006576EF">
        <w:rPr>
          <w:color w:val="0C0C0F"/>
          <w:w w:val="105"/>
          <w:sz w:val="23"/>
        </w:rPr>
        <w:t>7</w:t>
      </w:r>
      <w:r w:rsidRPr="006576EF">
        <w:rPr>
          <w:color w:val="0C0C0F"/>
          <w:w w:val="105"/>
          <w:sz w:val="23"/>
        </w:rPr>
        <w:t>-2</w:t>
      </w:r>
      <w:r w:rsidR="002A3CD4" w:rsidRPr="006576EF">
        <w:rPr>
          <w:color w:val="0C0C0F"/>
          <w:w w:val="105"/>
          <w:sz w:val="23"/>
        </w:rPr>
        <w:t>3</w:t>
      </w:r>
      <w:r>
        <w:rPr>
          <w:color w:val="0C0C0F"/>
          <w:w w:val="105"/>
          <w:sz w:val="23"/>
        </w:rPr>
        <w:t>)</w:t>
      </w:r>
      <w:r>
        <w:rPr>
          <w:color w:val="0C0C0F"/>
          <w:spacing w:val="26"/>
          <w:w w:val="105"/>
          <w:sz w:val="23"/>
        </w:rPr>
        <w:t xml:space="preserve"> </w:t>
      </w:r>
      <w:r>
        <w:rPr>
          <w:color w:val="0C0C0F"/>
          <w:w w:val="105"/>
          <w:sz w:val="23"/>
        </w:rPr>
        <w:t>Minutes</w:t>
      </w:r>
      <w:r>
        <w:rPr>
          <w:color w:val="0C0C0F"/>
          <w:spacing w:val="3"/>
          <w:w w:val="105"/>
          <w:sz w:val="23"/>
        </w:rPr>
        <w:t xml:space="preserve"> </w:t>
      </w:r>
      <w:r>
        <w:rPr>
          <w:color w:val="0C0C0F"/>
          <w:w w:val="105"/>
          <w:sz w:val="23"/>
        </w:rPr>
        <w:t>-Virtual</w:t>
      </w:r>
      <w:r>
        <w:rPr>
          <w:color w:val="0C0C0F"/>
          <w:spacing w:val="1"/>
          <w:w w:val="105"/>
          <w:sz w:val="23"/>
        </w:rPr>
        <w:t xml:space="preserve"> </w:t>
      </w:r>
      <w:r>
        <w:rPr>
          <w:color w:val="0C0C0F"/>
          <w:spacing w:val="-2"/>
          <w:w w:val="105"/>
          <w:sz w:val="23"/>
        </w:rPr>
        <w:t>meeting</w:t>
      </w:r>
    </w:p>
    <w:p w14:paraId="1C724C51" w14:textId="77777777" w:rsidR="00D73283" w:rsidRDefault="00D73283">
      <w:pPr>
        <w:pStyle w:val="BodyText"/>
        <w:rPr>
          <w:sz w:val="26"/>
        </w:rPr>
      </w:pPr>
    </w:p>
    <w:p w14:paraId="67E67825" w14:textId="069CFD88" w:rsidR="00D73283" w:rsidRDefault="009E3294">
      <w:pPr>
        <w:spacing w:before="152" w:line="216" w:lineRule="exact"/>
        <w:ind w:left="108"/>
        <w:rPr>
          <w:b/>
          <w:sz w:val="19"/>
        </w:rPr>
      </w:pPr>
      <w:r>
        <w:rPr>
          <w:b/>
          <w:color w:val="0C0C0F"/>
          <w:w w:val="105"/>
          <w:sz w:val="19"/>
        </w:rPr>
        <w:t>GLS</w:t>
      </w:r>
      <w:r>
        <w:rPr>
          <w:b/>
          <w:color w:val="0C0C0F"/>
          <w:spacing w:val="-8"/>
          <w:w w:val="105"/>
          <w:sz w:val="19"/>
        </w:rPr>
        <w:t xml:space="preserve"> </w:t>
      </w:r>
      <w:r w:rsidR="004D06D8">
        <w:rPr>
          <w:b/>
          <w:color w:val="0C0C0F"/>
          <w:w w:val="105"/>
          <w:sz w:val="19"/>
        </w:rPr>
        <w:t>0</w:t>
      </w:r>
      <w:r w:rsidR="00183462">
        <w:rPr>
          <w:b/>
          <w:color w:val="0C0C0F"/>
          <w:w w:val="105"/>
          <w:sz w:val="19"/>
        </w:rPr>
        <w:t>3</w:t>
      </w:r>
      <w:r w:rsidR="00051370">
        <w:rPr>
          <w:b/>
          <w:color w:val="0C0C0F"/>
          <w:w w:val="105"/>
          <w:sz w:val="19"/>
        </w:rPr>
        <w:t>-2</w:t>
      </w:r>
      <w:r w:rsidR="00183462">
        <w:rPr>
          <w:b/>
          <w:color w:val="0C0C0F"/>
          <w:w w:val="105"/>
          <w:sz w:val="19"/>
        </w:rPr>
        <w:t>0</w:t>
      </w:r>
      <w:r>
        <w:rPr>
          <w:b/>
          <w:color w:val="0C0C0F"/>
          <w:w w:val="105"/>
          <w:sz w:val="19"/>
        </w:rPr>
        <w:t>-</w:t>
      </w:r>
      <w:r>
        <w:rPr>
          <w:b/>
          <w:color w:val="0C0C0F"/>
          <w:spacing w:val="-2"/>
          <w:w w:val="105"/>
          <w:sz w:val="19"/>
        </w:rPr>
        <w:t>202</w:t>
      </w:r>
      <w:r w:rsidR="00183462">
        <w:rPr>
          <w:b/>
          <w:color w:val="0C0C0F"/>
          <w:spacing w:val="-2"/>
          <w:w w:val="105"/>
          <w:sz w:val="19"/>
        </w:rPr>
        <w:t>4</w:t>
      </w:r>
      <w:r w:rsidR="00257EFC">
        <w:rPr>
          <w:b/>
          <w:color w:val="0C0C0F"/>
          <w:spacing w:val="-2"/>
          <w:w w:val="105"/>
          <w:sz w:val="19"/>
        </w:rPr>
        <w:t xml:space="preserve"> </w:t>
      </w:r>
      <w:r w:rsidR="008D35B3">
        <w:rPr>
          <w:b/>
          <w:color w:val="0C0C0F"/>
          <w:spacing w:val="-2"/>
          <w:w w:val="105"/>
          <w:sz w:val="19"/>
        </w:rPr>
        <w:t>Minutes (DRAFT)</w:t>
      </w:r>
      <w:r>
        <w:rPr>
          <w:b/>
          <w:color w:val="0C0C0F"/>
          <w:spacing w:val="-2"/>
          <w:w w:val="105"/>
          <w:sz w:val="19"/>
        </w:rPr>
        <w:t>.docx</w:t>
      </w:r>
    </w:p>
    <w:p w14:paraId="0F9C108A" w14:textId="3EEAD0ED" w:rsidR="00D73283" w:rsidRDefault="00763675">
      <w:pPr>
        <w:spacing w:line="239" w:lineRule="exact"/>
        <w:ind w:left="116"/>
        <w:rPr>
          <w:rFonts w:ascii="Times New Roman"/>
          <w:b/>
          <w:sz w:val="21"/>
        </w:rPr>
      </w:pPr>
      <w:r>
        <w:rPr>
          <w:rFonts w:ascii="Times New Roman"/>
          <w:b/>
          <w:color w:val="0C0C0F"/>
          <w:spacing w:val="-5"/>
          <w:sz w:val="21"/>
        </w:rPr>
        <w:t>Brian DuPont</w:t>
      </w:r>
    </w:p>
    <w:sectPr w:rsidR="00D73283" w:rsidSect="00355DF8">
      <w:headerReference w:type="even" r:id="rId8"/>
      <w:headerReference w:type="default" r:id="rId9"/>
      <w:footerReference w:type="even" r:id="rId10"/>
      <w:footerReference w:type="default" r:id="rId11"/>
      <w:headerReference w:type="first" r:id="rId12"/>
      <w:footerReference w:type="first" r:id="rId13"/>
      <w:pgSz w:w="12240" w:h="15840"/>
      <w:pgMar w:top="630" w:right="1440" w:bottom="720" w:left="11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1B4C0" w14:textId="77777777" w:rsidR="00195D7E" w:rsidRDefault="00195D7E" w:rsidP="00F21B72">
      <w:r>
        <w:separator/>
      </w:r>
    </w:p>
  </w:endnote>
  <w:endnote w:type="continuationSeparator" w:id="0">
    <w:p w14:paraId="6B50C3A2" w14:textId="77777777" w:rsidR="00195D7E" w:rsidRDefault="00195D7E" w:rsidP="00F2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C57C" w14:textId="77777777" w:rsidR="00762017" w:rsidRDefault="00762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2E96" w14:textId="77777777" w:rsidR="00762017" w:rsidRDefault="00762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5E28" w14:textId="77777777" w:rsidR="00762017" w:rsidRDefault="00762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DC6B" w14:textId="77777777" w:rsidR="00195D7E" w:rsidRDefault="00195D7E" w:rsidP="00F21B72">
      <w:r>
        <w:separator/>
      </w:r>
    </w:p>
  </w:footnote>
  <w:footnote w:type="continuationSeparator" w:id="0">
    <w:p w14:paraId="6A01E7C9" w14:textId="77777777" w:rsidR="00195D7E" w:rsidRDefault="00195D7E" w:rsidP="00F21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0546" w14:textId="593DF854" w:rsidR="00762017" w:rsidRDefault="00762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ACB1" w14:textId="396C93D2" w:rsidR="00F21B72" w:rsidRDefault="00F21B72">
    <w:pPr>
      <w:pStyle w:val="Header"/>
    </w:pPr>
    <w:r>
      <w:t>GLS Meeting Agenda</w:t>
    </w:r>
  </w:p>
  <w:p w14:paraId="1919AC8D" w14:textId="5F108F1C" w:rsidR="00F21B72" w:rsidRDefault="00183462">
    <w:pPr>
      <w:pStyle w:val="Header"/>
    </w:pPr>
    <w:r>
      <w:t>March 20, 2024</w:t>
    </w:r>
  </w:p>
  <w:p w14:paraId="7C56F7A4" w14:textId="77777777" w:rsidR="00F21B72" w:rsidRDefault="00F21B72">
    <w:pPr>
      <w:pStyle w:val="Header"/>
    </w:pPr>
  </w:p>
  <w:p w14:paraId="76E8AEE8" w14:textId="77777777" w:rsidR="00F21B72" w:rsidRDefault="00F21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A5E5" w14:textId="3C1DAB36" w:rsidR="00762017" w:rsidRDefault="00762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E7E"/>
    <w:multiLevelType w:val="hybridMultilevel"/>
    <w:tmpl w:val="2604D254"/>
    <w:lvl w:ilvl="0" w:tplc="FFFFFFFF">
      <w:start w:val="1"/>
      <w:numFmt w:val="bullet"/>
      <w:lvlText w:val=""/>
      <w:lvlJc w:val="left"/>
      <w:pPr>
        <w:ind w:left="360" w:hanging="360"/>
      </w:pPr>
      <w:rPr>
        <w:rFonts w:ascii="Symbol" w:hAnsi="Symbol" w:hint="default"/>
      </w:rPr>
    </w:lvl>
    <w:lvl w:ilvl="1" w:tplc="017A1880">
      <w:numFmt w:val="bullet"/>
      <w:lvlText w:val="•"/>
      <w:lvlJc w:val="left"/>
      <w:pPr>
        <w:ind w:left="360" w:hanging="360"/>
      </w:pPr>
      <w:rPr>
        <w:rFonts w:hint="default"/>
        <w:lang w:val="en-US" w:eastAsia="en-US" w:bidi="ar-SA"/>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F966C6"/>
    <w:multiLevelType w:val="hybridMultilevel"/>
    <w:tmpl w:val="53A663BE"/>
    <w:lvl w:ilvl="0" w:tplc="92D8F59C">
      <w:numFmt w:val="bullet"/>
      <w:lvlText w:val="•"/>
      <w:lvlJc w:val="left"/>
      <w:pPr>
        <w:ind w:left="827" w:hanging="222"/>
      </w:pPr>
      <w:rPr>
        <w:rFonts w:ascii="Arial" w:eastAsia="Arial" w:hAnsi="Arial" w:cs="Arial" w:hint="default"/>
        <w:b w:val="0"/>
        <w:bCs w:val="0"/>
        <w:i w:val="0"/>
        <w:iCs w:val="0"/>
        <w:color w:val="0C0C0F"/>
        <w:w w:val="103"/>
        <w:sz w:val="23"/>
        <w:szCs w:val="23"/>
        <w:lang w:val="en-US" w:eastAsia="en-US" w:bidi="ar-SA"/>
      </w:rPr>
    </w:lvl>
    <w:lvl w:ilvl="1" w:tplc="017A1880">
      <w:numFmt w:val="bullet"/>
      <w:lvlText w:val="•"/>
      <w:lvlJc w:val="left"/>
      <w:pPr>
        <w:ind w:left="1700" w:hanging="222"/>
      </w:pPr>
      <w:rPr>
        <w:rFonts w:hint="default"/>
        <w:lang w:val="en-US" w:eastAsia="en-US" w:bidi="ar-SA"/>
      </w:rPr>
    </w:lvl>
    <w:lvl w:ilvl="2" w:tplc="44B0672A">
      <w:numFmt w:val="bullet"/>
      <w:lvlText w:val="•"/>
      <w:lvlJc w:val="left"/>
      <w:pPr>
        <w:ind w:left="2580" w:hanging="222"/>
      </w:pPr>
      <w:rPr>
        <w:rFonts w:hint="default"/>
        <w:lang w:val="en-US" w:eastAsia="en-US" w:bidi="ar-SA"/>
      </w:rPr>
    </w:lvl>
    <w:lvl w:ilvl="3" w:tplc="3C922526">
      <w:numFmt w:val="bullet"/>
      <w:lvlText w:val="•"/>
      <w:lvlJc w:val="left"/>
      <w:pPr>
        <w:ind w:left="3460" w:hanging="222"/>
      </w:pPr>
      <w:rPr>
        <w:rFonts w:hint="default"/>
        <w:lang w:val="en-US" w:eastAsia="en-US" w:bidi="ar-SA"/>
      </w:rPr>
    </w:lvl>
    <w:lvl w:ilvl="4" w:tplc="6DBC49D4">
      <w:numFmt w:val="bullet"/>
      <w:lvlText w:val="•"/>
      <w:lvlJc w:val="left"/>
      <w:pPr>
        <w:ind w:left="4340" w:hanging="222"/>
      </w:pPr>
      <w:rPr>
        <w:rFonts w:hint="default"/>
        <w:lang w:val="en-US" w:eastAsia="en-US" w:bidi="ar-SA"/>
      </w:rPr>
    </w:lvl>
    <w:lvl w:ilvl="5" w:tplc="A8F68DBE">
      <w:numFmt w:val="bullet"/>
      <w:lvlText w:val="•"/>
      <w:lvlJc w:val="left"/>
      <w:pPr>
        <w:ind w:left="5220" w:hanging="222"/>
      </w:pPr>
      <w:rPr>
        <w:rFonts w:hint="default"/>
        <w:lang w:val="en-US" w:eastAsia="en-US" w:bidi="ar-SA"/>
      </w:rPr>
    </w:lvl>
    <w:lvl w:ilvl="6" w:tplc="5492EAE6">
      <w:numFmt w:val="bullet"/>
      <w:lvlText w:val="•"/>
      <w:lvlJc w:val="left"/>
      <w:pPr>
        <w:ind w:left="6100" w:hanging="222"/>
      </w:pPr>
      <w:rPr>
        <w:rFonts w:hint="default"/>
        <w:lang w:val="en-US" w:eastAsia="en-US" w:bidi="ar-SA"/>
      </w:rPr>
    </w:lvl>
    <w:lvl w:ilvl="7" w:tplc="419E9EA8">
      <w:numFmt w:val="bullet"/>
      <w:lvlText w:val="•"/>
      <w:lvlJc w:val="left"/>
      <w:pPr>
        <w:ind w:left="6980" w:hanging="222"/>
      </w:pPr>
      <w:rPr>
        <w:rFonts w:hint="default"/>
        <w:lang w:val="en-US" w:eastAsia="en-US" w:bidi="ar-SA"/>
      </w:rPr>
    </w:lvl>
    <w:lvl w:ilvl="8" w:tplc="3F30A016">
      <w:numFmt w:val="bullet"/>
      <w:lvlText w:val="•"/>
      <w:lvlJc w:val="left"/>
      <w:pPr>
        <w:ind w:left="7860" w:hanging="222"/>
      </w:pPr>
      <w:rPr>
        <w:rFonts w:hint="default"/>
        <w:lang w:val="en-US" w:eastAsia="en-US" w:bidi="ar-SA"/>
      </w:rPr>
    </w:lvl>
  </w:abstractNum>
  <w:abstractNum w:abstractNumId="2" w15:restartNumberingAfterBreak="0">
    <w:nsid w:val="05B765B5"/>
    <w:multiLevelType w:val="hybridMultilevel"/>
    <w:tmpl w:val="CF5ED4D4"/>
    <w:lvl w:ilvl="0" w:tplc="92D8F59C">
      <w:numFmt w:val="bullet"/>
      <w:lvlText w:val="•"/>
      <w:lvlJc w:val="left"/>
      <w:pPr>
        <w:ind w:left="360" w:hanging="360"/>
      </w:pPr>
      <w:rPr>
        <w:rFonts w:ascii="Arial" w:eastAsia="Arial" w:hAnsi="Arial" w:cs="Arial" w:hint="default"/>
        <w:b w:val="0"/>
        <w:bCs w:val="0"/>
        <w:i w:val="0"/>
        <w:iCs w:val="0"/>
        <w:color w:val="0C0C0F"/>
        <w:w w:val="103"/>
        <w:sz w:val="23"/>
        <w:szCs w:val="23"/>
        <w:lang w:val="en-US" w:eastAsia="en-US" w:bidi="ar-S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103A"/>
    <w:multiLevelType w:val="hybridMultilevel"/>
    <w:tmpl w:val="7F94DC26"/>
    <w:lvl w:ilvl="0" w:tplc="017A188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D4A40"/>
    <w:multiLevelType w:val="hybridMultilevel"/>
    <w:tmpl w:val="B11C2FCC"/>
    <w:lvl w:ilvl="0" w:tplc="017A1880">
      <w:numFmt w:val="bullet"/>
      <w:lvlText w:val="•"/>
      <w:lvlJc w:val="left"/>
      <w:pPr>
        <w:ind w:left="720" w:hanging="360"/>
      </w:pPr>
      <w:rPr>
        <w:rFonts w:hint="default"/>
        <w:lang w:val="en-US" w:eastAsia="en-US" w:bidi="ar-SA"/>
      </w:rPr>
    </w:lvl>
    <w:lvl w:ilvl="1" w:tplc="017A1880">
      <w:numFmt w:val="bullet"/>
      <w:lvlText w:val="•"/>
      <w:lvlJc w:val="left"/>
      <w:pPr>
        <w:ind w:left="1440" w:hanging="360"/>
      </w:pPr>
      <w:rPr>
        <w:rFonts w:hint="default"/>
        <w:lang w:val="en-US" w:eastAsia="en-US" w:bidi="ar-SA"/>
      </w:rPr>
    </w:lvl>
    <w:lvl w:ilvl="2" w:tplc="FFFFFFFF">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9719E"/>
    <w:multiLevelType w:val="hybridMultilevel"/>
    <w:tmpl w:val="1BC23E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71B16AB"/>
    <w:multiLevelType w:val="hybridMultilevel"/>
    <w:tmpl w:val="262496E8"/>
    <w:lvl w:ilvl="0" w:tplc="92D8F59C">
      <w:numFmt w:val="bullet"/>
      <w:lvlText w:val="•"/>
      <w:lvlJc w:val="left"/>
      <w:pPr>
        <w:ind w:left="942" w:hanging="360"/>
      </w:pPr>
      <w:rPr>
        <w:rFonts w:ascii="Arial" w:eastAsia="Arial" w:hAnsi="Arial" w:cs="Arial" w:hint="default"/>
        <w:b w:val="0"/>
        <w:bCs w:val="0"/>
        <w:i w:val="0"/>
        <w:iCs w:val="0"/>
        <w:color w:val="0C0C0F"/>
        <w:w w:val="103"/>
        <w:sz w:val="23"/>
        <w:szCs w:val="23"/>
        <w:lang w:val="en-US" w:eastAsia="en-US" w:bidi="ar-SA"/>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15:restartNumberingAfterBreak="0">
    <w:nsid w:val="21C663AB"/>
    <w:multiLevelType w:val="hybridMultilevel"/>
    <w:tmpl w:val="AEC6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34486"/>
    <w:multiLevelType w:val="hybridMultilevel"/>
    <w:tmpl w:val="169A93FE"/>
    <w:lvl w:ilvl="0" w:tplc="017A188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97A28"/>
    <w:multiLevelType w:val="hybridMultilevel"/>
    <w:tmpl w:val="589CE240"/>
    <w:lvl w:ilvl="0" w:tplc="31AE375C">
      <w:start w:val="1"/>
      <w:numFmt w:val="bullet"/>
      <w:lvlText w:val="•"/>
      <w:lvlJc w:val="left"/>
      <w:pPr>
        <w:tabs>
          <w:tab w:val="num" w:pos="720"/>
        </w:tabs>
        <w:ind w:left="720" w:hanging="360"/>
      </w:pPr>
      <w:rPr>
        <w:rFonts w:ascii="Arial" w:hAnsi="Arial" w:cs="Times New Roman" w:hint="default"/>
      </w:rPr>
    </w:lvl>
    <w:lvl w:ilvl="1" w:tplc="50D21B52">
      <w:numFmt w:val="bullet"/>
      <w:lvlText w:val=""/>
      <w:lvlJc w:val="left"/>
      <w:pPr>
        <w:tabs>
          <w:tab w:val="num" w:pos="1440"/>
        </w:tabs>
        <w:ind w:left="1440" w:hanging="360"/>
      </w:pPr>
      <w:rPr>
        <w:rFonts w:ascii="Wingdings" w:hAnsi="Wingdings" w:hint="default"/>
      </w:rPr>
    </w:lvl>
    <w:lvl w:ilvl="2" w:tplc="6624D928">
      <w:start w:val="1"/>
      <w:numFmt w:val="bullet"/>
      <w:lvlText w:val="•"/>
      <w:lvlJc w:val="left"/>
      <w:pPr>
        <w:tabs>
          <w:tab w:val="num" w:pos="2160"/>
        </w:tabs>
        <w:ind w:left="2160" w:hanging="360"/>
      </w:pPr>
      <w:rPr>
        <w:rFonts w:ascii="Arial" w:hAnsi="Arial" w:cs="Times New Roman" w:hint="default"/>
      </w:rPr>
    </w:lvl>
    <w:lvl w:ilvl="3" w:tplc="97482ED0">
      <w:start w:val="1"/>
      <w:numFmt w:val="bullet"/>
      <w:lvlText w:val="•"/>
      <w:lvlJc w:val="left"/>
      <w:pPr>
        <w:tabs>
          <w:tab w:val="num" w:pos="2880"/>
        </w:tabs>
        <w:ind w:left="2880" w:hanging="360"/>
      </w:pPr>
      <w:rPr>
        <w:rFonts w:ascii="Arial" w:hAnsi="Arial" w:cs="Times New Roman" w:hint="default"/>
      </w:rPr>
    </w:lvl>
    <w:lvl w:ilvl="4" w:tplc="319231A2">
      <w:start w:val="1"/>
      <w:numFmt w:val="bullet"/>
      <w:lvlText w:val="•"/>
      <w:lvlJc w:val="left"/>
      <w:pPr>
        <w:tabs>
          <w:tab w:val="num" w:pos="3600"/>
        </w:tabs>
        <w:ind w:left="3600" w:hanging="360"/>
      </w:pPr>
      <w:rPr>
        <w:rFonts w:ascii="Arial" w:hAnsi="Arial" w:cs="Times New Roman" w:hint="default"/>
      </w:rPr>
    </w:lvl>
    <w:lvl w:ilvl="5" w:tplc="77880770">
      <w:start w:val="1"/>
      <w:numFmt w:val="bullet"/>
      <w:lvlText w:val="•"/>
      <w:lvlJc w:val="left"/>
      <w:pPr>
        <w:tabs>
          <w:tab w:val="num" w:pos="4320"/>
        </w:tabs>
        <w:ind w:left="4320" w:hanging="360"/>
      </w:pPr>
      <w:rPr>
        <w:rFonts w:ascii="Arial" w:hAnsi="Arial" w:cs="Times New Roman" w:hint="default"/>
      </w:rPr>
    </w:lvl>
    <w:lvl w:ilvl="6" w:tplc="CA42F28A">
      <w:start w:val="1"/>
      <w:numFmt w:val="bullet"/>
      <w:lvlText w:val="•"/>
      <w:lvlJc w:val="left"/>
      <w:pPr>
        <w:tabs>
          <w:tab w:val="num" w:pos="5040"/>
        </w:tabs>
        <w:ind w:left="5040" w:hanging="360"/>
      </w:pPr>
      <w:rPr>
        <w:rFonts w:ascii="Arial" w:hAnsi="Arial" w:cs="Times New Roman" w:hint="default"/>
      </w:rPr>
    </w:lvl>
    <w:lvl w:ilvl="7" w:tplc="4D8C8876">
      <w:start w:val="1"/>
      <w:numFmt w:val="bullet"/>
      <w:lvlText w:val="•"/>
      <w:lvlJc w:val="left"/>
      <w:pPr>
        <w:tabs>
          <w:tab w:val="num" w:pos="5760"/>
        </w:tabs>
        <w:ind w:left="5760" w:hanging="360"/>
      </w:pPr>
      <w:rPr>
        <w:rFonts w:ascii="Arial" w:hAnsi="Arial" w:cs="Times New Roman" w:hint="default"/>
      </w:rPr>
    </w:lvl>
    <w:lvl w:ilvl="8" w:tplc="9CEEC052">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25061D1E"/>
    <w:multiLevelType w:val="hybridMultilevel"/>
    <w:tmpl w:val="D5D874C2"/>
    <w:lvl w:ilvl="0" w:tplc="017A1880">
      <w:numFmt w:val="bullet"/>
      <w:lvlText w:val="•"/>
      <w:lvlJc w:val="left"/>
      <w:pPr>
        <w:ind w:left="834" w:hanging="360"/>
      </w:pPr>
      <w:rPr>
        <w:rFonts w:hint="default"/>
        <w:lang w:val="en-US" w:eastAsia="en-US" w:bidi="ar-SA"/>
      </w:rPr>
    </w:lvl>
    <w:lvl w:ilvl="1" w:tplc="FFFFFFFF">
      <w:start w:val="1"/>
      <w:numFmt w:val="bullet"/>
      <w:lvlText w:val="o"/>
      <w:lvlJc w:val="left"/>
      <w:pPr>
        <w:ind w:left="1554" w:hanging="360"/>
      </w:pPr>
      <w:rPr>
        <w:rFonts w:ascii="Courier New" w:hAnsi="Courier New" w:cs="Courier New" w:hint="default"/>
      </w:rPr>
    </w:lvl>
    <w:lvl w:ilvl="2" w:tplc="FFFFFFFF" w:tentative="1">
      <w:start w:val="1"/>
      <w:numFmt w:val="bullet"/>
      <w:lvlText w:val=""/>
      <w:lvlJc w:val="left"/>
      <w:pPr>
        <w:ind w:left="2274" w:hanging="360"/>
      </w:pPr>
      <w:rPr>
        <w:rFonts w:ascii="Wingdings" w:hAnsi="Wingdings" w:hint="default"/>
      </w:rPr>
    </w:lvl>
    <w:lvl w:ilvl="3" w:tplc="FFFFFFFF" w:tentative="1">
      <w:start w:val="1"/>
      <w:numFmt w:val="bullet"/>
      <w:lvlText w:val=""/>
      <w:lvlJc w:val="left"/>
      <w:pPr>
        <w:ind w:left="2994" w:hanging="360"/>
      </w:pPr>
      <w:rPr>
        <w:rFonts w:ascii="Symbol" w:hAnsi="Symbol" w:hint="default"/>
      </w:rPr>
    </w:lvl>
    <w:lvl w:ilvl="4" w:tplc="FFFFFFFF" w:tentative="1">
      <w:start w:val="1"/>
      <w:numFmt w:val="bullet"/>
      <w:lvlText w:val="o"/>
      <w:lvlJc w:val="left"/>
      <w:pPr>
        <w:ind w:left="3714" w:hanging="360"/>
      </w:pPr>
      <w:rPr>
        <w:rFonts w:ascii="Courier New" w:hAnsi="Courier New" w:cs="Courier New" w:hint="default"/>
      </w:rPr>
    </w:lvl>
    <w:lvl w:ilvl="5" w:tplc="FFFFFFFF" w:tentative="1">
      <w:start w:val="1"/>
      <w:numFmt w:val="bullet"/>
      <w:lvlText w:val=""/>
      <w:lvlJc w:val="left"/>
      <w:pPr>
        <w:ind w:left="4434" w:hanging="360"/>
      </w:pPr>
      <w:rPr>
        <w:rFonts w:ascii="Wingdings" w:hAnsi="Wingdings" w:hint="default"/>
      </w:rPr>
    </w:lvl>
    <w:lvl w:ilvl="6" w:tplc="FFFFFFFF" w:tentative="1">
      <w:start w:val="1"/>
      <w:numFmt w:val="bullet"/>
      <w:lvlText w:val=""/>
      <w:lvlJc w:val="left"/>
      <w:pPr>
        <w:ind w:left="5154" w:hanging="360"/>
      </w:pPr>
      <w:rPr>
        <w:rFonts w:ascii="Symbol" w:hAnsi="Symbol" w:hint="default"/>
      </w:rPr>
    </w:lvl>
    <w:lvl w:ilvl="7" w:tplc="FFFFFFFF" w:tentative="1">
      <w:start w:val="1"/>
      <w:numFmt w:val="bullet"/>
      <w:lvlText w:val="o"/>
      <w:lvlJc w:val="left"/>
      <w:pPr>
        <w:ind w:left="5874" w:hanging="360"/>
      </w:pPr>
      <w:rPr>
        <w:rFonts w:ascii="Courier New" w:hAnsi="Courier New" w:cs="Courier New" w:hint="default"/>
      </w:rPr>
    </w:lvl>
    <w:lvl w:ilvl="8" w:tplc="FFFFFFFF" w:tentative="1">
      <w:start w:val="1"/>
      <w:numFmt w:val="bullet"/>
      <w:lvlText w:val=""/>
      <w:lvlJc w:val="left"/>
      <w:pPr>
        <w:ind w:left="6594" w:hanging="360"/>
      </w:pPr>
      <w:rPr>
        <w:rFonts w:ascii="Wingdings" w:hAnsi="Wingdings" w:hint="default"/>
      </w:rPr>
    </w:lvl>
  </w:abstractNum>
  <w:abstractNum w:abstractNumId="11" w15:restartNumberingAfterBreak="0">
    <w:nsid w:val="25E86FE1"/>
    <w:multiLevelType w:val="hybridMultilevel"/>
    <w:tmpl w:val="DAE4193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2" w15:restartNumberingAfterBreak="0">
    <w:nsid w:val="271D4EC6"/>
    <w:multiLevelType w:val="hybridMultilevel"/>
    <w:tmpl w:val="794616A4"/>
    <w:lvl w:ilvl="0" w:tplc="017A1880">
      <w:numFmt w:val="bullet"/>
      <w:lvlText w:val="•"/>
      <w:lvlJc w:val="left"/>
      <w:pPr>
        <w:ind w:left="720" w:hanging="360"/>
      </w:pPr>
      <w:rPr>
        <w:rFonts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9F7A8A"/>
    <w:multiLevelType w:val="hybridMultilevel"/>
    <w:tmpl w:val="F5FA159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FE3F9B"/>
    <w:multiLevelType w:val="hybridMultilevel"/>
    <w:tmpl w:val="E6561A02"/>
    <w:lvl w:ilvl="0" w:tplc="017A1880">
      <w:numFmt w:val="bullet"/>
      <w:lvlText w:val="•"/>
      <w:lvlJc w:val="left"/>
      <w:pPr>
        <w:ind w:left="1080" w:hanging="360"/>
      </w:pPr>
      <w:rPr>
        <w:rFonts w:hint="default"/>
        <w:lang w:val="en-US" w:eastAsia="en-US" w:bidi="ar-SA"/>
      </w:rPr>
    </w:lvl>
    <w:lvl w:ilvl="1" w:tplc="04090005">
      <w:start w:val="1"/>
      <w:numFmt w:val="bullet"/>
      <w:lvlText w:val=""/>
      <w:lvlJc w:val="left"/>
      <w:pPr>
        <w:ind w:left="1800" w:hanging="360"/>
      </w:pPr>
      <w:rPr>
        <w:rFonts w:ascii="Wingdings" w:hAnsi="Wingdings" w:hint="default"/>
      </w:rPr>
    </w:lvl>
    <w:lvl w:ilvl="2" w:tplc="04090003">
      <w:start w:val="1"/>
      <w:numFmt w:val="bullet"/>
      <w:lvlText w:val="o"/>
      <w:lvlJc w:val="left"/>
      <w:pPr>
        <w:ind w:left="1080" w:hanging="360"/>
      </w:pPr>
      <w:rPr>
        <w:rFonts w:ascii="Courier New" w:hAnsi="Courier New" w:cs="Courier New"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C5F3DC5"/>
    <w:multiLevelType w:val="hybridMultilevel"/>
    <w:tmpl w:val="5776DDC2"/>
    <w:lvl w:ilvl="0" w:tplc="017A1880">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CB474E7"/>
    <w:multiLevelType w:val="hybridMultilevel"/>
    <w:tmpl w:val="200CBC70"/>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F961E85"/>
    <w:multiLevelType w:val="hybridMultilevel"/>
    <w:tmpl w:val="01F2E8EE"/>
    <w:lvl w:ilvl="0" w:tplc="FFFFFFFF">
      <w:numFmt w:val="bullet"/>
      <w:lvlText w:val="•"/>
      <w:lvlJc w:val="left"/>
      <w:pPr>
        <w:ind w:left="1080" w:hanging="360"/>
      </w:pPr>
      <w:rPr>
        <w:rFonts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1080" w:hanging="360"/>
      </w:pPr>
      <w:rPr>
        <w:rFonts w:ascii="Courier New" w:hAnsi="Courier New" w:cs="Courier New"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6A02EE0"/>
    <w:multiLevelType w:val="hybridMultilevel"/>
    <w:tmpl w:val="852ECF52"/>
    <w:lvl w:ilvl="0" w:tplc="FFFFFFFF">
      <w:numFmt w:val="bullet"/>
      <w:lvlText w:val="•"/>
      <w:lvlJc w:val="left"/>
      <w:pPr>
        <w:ind w:left="1080" w:hanging="360"/>
      </w:pPr>
      <w:rPr>
        <w:rFonts w:hint="default"/>
        <w:lang w:val="en-US" w:eastAsia="en-US" w:bidi="ar-SA"/>
      </w:rPr>
    </w:lvl>
    <w:lvl w:ilvl="1" w:tplc="FFFFFFFF">
      <w:start w:val="1"/>
      <w:numFmt w:val="bullet"/>
      <w:lvlText w:val=""/>
      <w:lvlJc w:val="left"/>
      <w:pPr>
        <w:ind w:left="180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6B149A0"/>
    <w:multiLevelType w:val="hybridMultilevel"/>
    <w:tmpl w:val="846C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04428"/>
    <w:multiLevelType w:val="hybridMultilevel"/>
    <w:tmpl w:val="F4C60646"/>
    <w:lvl w:ilvl="0" w:tplc="017A188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F6DC3"/>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D39377D"/>
    <w:multiLevelType w:val="hybridMultilevel"/>
    <w:tmpl w:val="0B28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B4ED0"/>
    <w:multiLevelType w:val="hybridMultilevel"/>
    <w:tmpl w:val="DEFAA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E300F6"/>
    <w:multiLevelType w:val="hybridMultilevel"/>
    <w:tmpl w:val="0EA8B8CC"/>
    <w:lvl w:ilvl="0" w:tplc="017A1880">
      <w:numFmt w:val="bullet"/>
      <w:lvlText w:val="•"/>
      <w:lvlJc w:val="left"/>
      <w:pPr>
        <w:ind w:left="360" w:hanging="360"/>
      </w:pPr>
      <w:rPr>
        <w:rFonts w:hint="default"/>
        <w:lang w:val="en-US" w:eastAsia="en-US" w:bidi="ar-SA"/>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2B836B9"/>
    <w:multiLevelType w:val="hybridMultilevel"/>
    <w:tmpl w:val="424E2136"/>
    <w:lvl w:ilvl="0" w:tplc="04090001">
      <w:start w:val="1"/>
      <w:numFmt w:val="bullet"/>
      <w:lvlText w:val=""/>
      <w:lvlJc w:val="left"/>
      <w:pPr>
        <w:ind w:left="1554" w:hanging="360"/>
      </w:pPr>
      <w:rPr>
        <w:rFonts w:ascii="Symbol" w:hAnsi="Symbol" w:hint="default"/>
      </w:rPr>
    </w:lvl>
    <w:lvl w:ilvl="1" w:tplc="04090003">
      <w:start w:val="1"/>
      <w:numFmt w:val="bullet"/>
      <w:lvlText w:val="o"/>
      <w:lvlJc w:val="left"/>
      <w:pPr>
        <w:ind w:left="2274" w:hanging="360"/>
      </w:pPr>
      <w:rPr>
        <w:rFonts w:ascii="Courier New" w:hAnsi="Courier New" w:cs="Courier New" w:hint="default"/>
      </w:rPr>
    </w:lvl>
    <w:lvl w:ilvl="2" w:tplc="04090005">
      <w:start w:val="1"/>
      <w:numFmt w:val="bullet"/>
      <w:lvlText w:val=""/>
      <w:lvlJc w:val="left"/>
      <w:pPr>
        <w:ind w:left="2994" w:hanging="360"/>
      </w:pPr>
      <w:rPr>
        <w:rFonts w:ascii="Wingdings" w:hAnsi="Wingdings" w:hint="default"/>
      </w:rPr>
    </w:lvl>
    <w:lvl w:ilvl="3" w:tplc="04090001">
      <w:start w:val="1"/>
      <w:numFmt w:val="bullet"/>
      <w:lvlText w:val=""/>
      <w:lvlJc w:val="left"/>
      <w:pPr>
        <w:ind w:left="3714" w:hanging="360"/>
      </w:pPr>
      <w:rPr>
        <w:rFonts w:ascii="Symbol" w:hAnsi="Symbol" w:hint="default"/>
      </w:rPr>
    </w:lvl>
    <w:lvl w:ilvl="4" w:tplc="04090003">
      <w:start w:val="1"/>
      <w:numFmt w:val="bullet"/>
      <w:lvlText w:val="o"/>
      <w:lvlJc w:val="left"/>
      <w:pPr>
        <w:ind w:left="4434" w:hanging="360"/>
      </w:pPr>
      <w:rPr>
        <w:rFonts w:ascii="Courier New" w:hAnsi="Courier New" w:cs="Courier New" w:hint="default"/>
      </w:rPr>
    </w:lvl>
    <w:lvl w:ilvl="5" w:tplc="04090005">
      <w:start w:val="1"/>
      <w:numFmt w:val="bullet"/>
      <w:lvlText w:val=""/>
      <w:lvlJc w:val="left"/>
      <w:pPr>
        <w:ind w:left="5154" w:hanging="360"/>
      </w:pPr>
      <w:rPr>
        <w:rFonts w:ascii="Wingdings" w:hAnsi="Wingdings" w:hint="default"/>
      </w:rPr>
    </w:lvl>
    <w:lvl w:ilvl="6" w:tplc="04090001">
      <w:start w:val="1"/>
      <w:numFmt w:val="bullet"/>
      <w:lvlText w:val=""/>
      <w:lvlJc w:val="left"/>
      <w:pPr>
        <w:ind w:left="5874" w:hanging="360"/>
      </w:pPr>
      <w:rPr>
        <w:rFonts w:ascii="Symbol" w:hAnsi="Symbol" w:hint="default"/>
      </w:rPr>
    </w:lvl>
    <w:lvl w:ilvl="7" w:tplc="04090003">
      <w:start w:val="1"/>
      <w:numFmt w:val="bullet"/>
      <w:lvlText w:val="o"/>
      <w:lvlJc w:val="left"/>
      <w:pPr>
        <w:ind w:left="6594" w:hanging="360"/>
      </w:pPr>
      <w:rPr>
        <w:rFonts w:ascii="Courier New" w:hAnsi="Courier New" w:cs="Courier New" w:hint="default"/>
      </w:rPr>
    </w:lvl>
    <w:lvl w:ilvl="8" w:tplc="04090005">
      <w:start w:val="1"/>
      <w:numFmt w:val="bullet"/>
      <w:lvlText w:val=""/>
      <w:lvlJc w:val="left"/>
      <w:pPr>
        <w:ind w:left="7314" w:hanging="360"/>
      </w:pPr>
      <w:rPr>
        <w:rFonts w:ascii="Wingdings" w:hAnsi="Wingdings" w:hint="default"/>
      </w:rPr>
    </w:lvl>
  </w:abstractNum>
  <w:abstractNum w:abstractNumId="26" w15:restartNumberingAfterBreak="0">
    <w:nsid w:val="5C416581"/>
    <w:multiLevelType w:val="hybridMultilevel"/>
    <w:tmpl w:val="FBD2757E"/>
    <w:lvl w:ilvl="0" w:tplc="92D8F59C">
      <w:numFmt w:val="bullet"/>
      <w:lvlText w:val="•"/>
      <w:lvlJc w:val="left"/>
      <w:pPr>
        <w:ind w:left="1440" w:hanging="360"/>
      </w:pPr>
      <w:rPr>
        <w:rFonts w:ascii="Arial" w:eastAsia="Arial" w:hAnsi="Arial" w:cs="Arial" w:hint="default"/>
        <w:b w:val="0"/>
        <w:bCs w:val="0"/>
        <w:i w:val="0"/>
        <w:iCs w:val="0"/>
        <w:color w:val="0C0C0F"/>
        <w:w w:val="103"/>
        <w:sz w:val="23"/>
        <w:szCs w:val="23"/>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6D0AF3"/>
    <w:multiLevelType w:val="hybridMultilevel"/>
    <w:tmpl w:val="8EB091AC"/>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28" w15:restartNumberingAfterBreak="0">
    <w:nsid w:val="5E0D5C58"/>
    <w:multiLevelType w:val="hybridMultilevel"/>
    <w:tmpl w:val="ED429B4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9" w15:restartNumberingAfterBreak="0">
    <w:nsid w:val="5EB221D8"/>
    <w:multiLevelType w:val="hybridMultilevel"/>
    <w:tmpl w:val="2254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E438F5"/>
    <w:multiLevelType w:val="hybridMultilevel"/>
    <w:tmpl w:val="82C64A82"/>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2DC59E9"/>
    <w:multiLevelType w:val="hybridMultilevel"/>
    <w:tmpl w:val="F4B6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F51B07"/>
    <w:multiLevelType w:val="hybridMultilevel"/>
    <w:tmpl w:val="8D604806"/>
    <w:lvl w:ilvl="0" w:tplc="FFFFFFFF">
      <w:numFmt w:val="bullet"/>
      <w:lvlText w:val="•"/>
      <w:lvlJc w:val="left"/>
      <w:pPr>
        <w:ind w:left="827" w:hanging="222"/>
      </w:pPr>
      <w:rPr>
        <w:rFonts w:ascii="Arial" w:eastAsia="Arial" w:hAnsi="Arial" w:cs="Arial" w:hint="default"/>
        <w:b w:val="0"/>
        <w:bCs w:val="0"/>
        <w:i w:val="0"/>
        <w:iCs w:val="0"/>
        <w:color w:val="0C0C0F"/>
        <w:w w:val="103"/>
        <w:sz w:val="23"/>
        <w:szCs w:val="23"/>
        <w:lang w:val="en-US" w:eastAsia="en-US" w:bidi="ar-SA"/>
      </w:rPr>
    </w:lvl>
    <w:lvl w:ilvl="1" w:tplc="FFFFFFFF">
      <w:start w:val="1"/>
      <w:numFmt w:val="bullet"/>
      <w:lvlText w:val="o"/>
      <w:lvlJc w:val="left"/>
      <w:pPr>
        <w:ind w:left="1838" w:hanging="360"/>
      </w:pPr>
      <w:rPr>
        <w:rFonts w:ascii="Courier New" w:hAnsi="Courier New" w:cs="Courier New" w:hint="default"/>
      </w:rPr>
    </w:lvl>
    <w:lvl w:ilvl="2" w:tplc="FFFFFFFF">
      <w:numFmt w:val="bullet"/>
      <w:lvlText w:val="•"/>
      <w:lvlJc w:val="left"/>
      <w:pPr>
        <w:ind w:left="2580" w:hanging="222"/>
      </w:pPr>
      <w:rPr>
        <w:rFonts w:hint="default"/>
        <w:lang w:val="en-US" w:eastAsia="en-US" w:bidi="ar-SA"/>
      </w:rPr>
    </w:lvl>
    <w:lvl w:ilvl="3" w:tplc="FFFFFFFF">
      <w:numFmt w:val="bullet"/>
      <w:lvlText w:val="•"/>
      <w:lvlJc w:val="left"/>
      <w:pPr>
        <w:ind w:left="3460" w:hanging="222"/>
      </w:pPr>
      <w:rPr>
        <w:rFonts w:hint="default"/>
        <w:lang w:val="en-US" w:eastAsia="en-US" w:bidi="ar-SA"/>
      </w:rPr>
    </w:lvl>
    <w:lvl w:ilvl="4" w:tplc="FFFFFFFF">
      <w:numFmt w:val="bullet"/>
      <w:lvlText w:val="•"/>
      <w:lvlJc w:val="left"/>
      <w:pPr>
        <w:ind w:left="4340" w:hanging="222"/>
      </w:pPr>
      <w:rPr>
        <w:rFonts w:hint="default"/>
        <w:lang w:val="en-US" w:eastAsia="en-US" w:bidi="ar-SA"/>
      </w:rPr>
    </w:lvl>
    <w:lvl w:ilvl="5" w:tplc="FFFFFFFF">
      <w:numFmt w:val="bullet"/>
      <w:lvlText w:val="•"/>
      <w:lvlJc w:val="left"/>
      <w:pPr>
        <w:ind w:left="5220" w:hanging="222"/>
      </w:pPr>
      <w:rPr>
        <w:rFonts w:hint="default"/>
        <w:lang w:val="en-US" w:eastAsia="en-US" w:bidi="ar-SA"/>
      </w:rPr>
    </w:lvl>
    <w:lvl w:ilvl="6" w:tplc="FFFFFFFF">
      <w:numFmt w:val="bullet"/>
      <w:lvlText w:val="•"/>
      <w:lvlJc w:val="left"/>
      <w:pPr>
        <w:ind w:left="6100" w:hanging="222"/>
      </w:pPr>
      <w:rPr>
        <w:rFonts w:hint="default"/>
        <w:lang w:val="en-US" w:eastAsia="en-US" w:bidi="ar-SA"/>
      </w:rPr>
    </w:lvl>
    <w:lvl w:ilvl="7" w:tplc="FFFFFFFF">
      <w:numFmt w:val="bullet"/>
      <w:lvlText w:val="•"/>
      <w:lvlJc w:val="left"/>
      <w:pPr>
        <w:ind w:left="6980" w:hanging="222"/>
      </w:pPr>
      <w:rPr>
        <w:rFonts w:hint="default"/>
        <w:lang w:val="en-US" w:eastAsia="en-US" w:bidi="ar-SA"/>
      </w:rPr>
    </w:lvl>
    <w:lvl w:ilvl="8" w:tplc="FFFFFFFF">
      <w:numFmt w:val="bullet"/>
      <w:lvlText w:val="•"/>
      <w:lvlJc w:val="left"/>
      <w:pPr>
        <w:ind w:left="7860" w:hanging="222"/>
      </w:pPr>
      <w:rPr>
        <w:rFonts w:hint="default"/>
        <w:lang w:val="en-US" w:eastAsia="en-US" w:bidi="ar-SA"/>
      </w:rPr>
    </w:lvl>
  </w:abstractNum>
  <w:abstractNum w:abstractNumId="33" w15:restartNumberingAfterBreak="0">
    <w:nsid w:val="64BB19AB"/>
    <w:multiLevelType w:val="hybridMultilevel"/>
    <w:tmpl w:val="28EA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0A5859"/>
    <w:multiLevelType w:val="hybridMultilevel"/>
    <w:tmpl w:val="530C7728"/>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E5038E9"/>
    <w:multiLevelType w:val="hybridMultilevel"/>
    <w:tmpl w:val="A822C336"/>
    <w:lvl w:ilvl="0" w:tplc="017A1880">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D671BCC"/>
    <w:multiLevelType w:val="hybridMultilevel"/>
    <w:tmpl w:val="1A9A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431299">
    <w:abstractNumId w:val="1"/>
  </w:num>
  <w:num w:numId="2" w16cid:durableId="1155682909">
    <w:abstractNumId w:val="33"/>
  </w:num>
  <w:num w:numId="3" w16cid:durableId="409232494">
    <w:abstractNumId w:val="11"/>
  </w:num>
  <w:num w:numId="4" w16cid:durableId="1624926433">
    <w:abstractNumId w:val="28"/>
  </w:num>
  <w:num w:numId="5" w16cid:durableId="1753621467">
    <w:abstractNumId w:val="19"/>
  </w:num>
  <w:num w:numId="6" w16cid:durableId="1883470443">
    <w:abstractNumId w:val="5"/>
  </w:num>
  <w:num w:numId="7" w16cid:durableId="1533573102">
    <w:abstractNumId w:val="29"/>
  </w:num>
  <w:num w:numId="8" w16cid:durableId="2044862858">
    <w:abstractNumId w:val="36"/>
  </w:num>
  <w:num w:numId="9" w16cid:durableId="798035687">
    <w:abstractNumId w:val="13"/>
  </w:num>
  <w:num w:numId="10" w16cid:durableId="290215240">
    <w:abstractNumId w:val="22"/>
  </w:num>
  <w:num w:numId="11" w16cid:durableId="1188177812">
    <w:abstractNumId w:val="12"/>
  </w:num>
  <w:num w:numId="12" w16cid:durableId="112985246">
    <w:abstractNumId w:val="25"/>
  </w:num>
  <w:num w:numId="13" w16cid:durableId="1682203169">
    <w:abstractNumId w:val="26"/>
  </w:num>
  <w:num w:numId="14" w16cid:durableId="1224029117">
    <w:abstractNumId w:val="6"/>
  </w:num>
  <w:num w:numId="15" w16cid:durableId="967588526">
    <w:abstractNumId w:val="31"/>
  </w:num>
  <w:num w:numId="16" w16cid:durableId="1770078162">
    <w:abstractNumId w:val="7"/>
  </w:num>
  <w:num w:numId="17" w16cid:durableId="509028643">
    <w:abstractNumId w:val="23"/>
  </w:num>
  <w:num w:numId="18" w16cid:durableId="1204518780">
    <w:abstractNumId w:val="21"/>
  </w:num>
  <w:num w:numId="19" w16cid:durableId="1272275889">
    <w:abstractNumId w:val="30"/>
  </w:num>
  <w:num w:numId="20" w16cid:durableId="133184405">
    <w:abstractNumId w:val="16"/>
  </w:num>
  <w:num w:numId="21" w16cid:durableId="18632125">
    <w:abstractNumId w:val="2"/>
  </w:num>
  <w:num w:numId="22" w16cid:durableId="238368907">
    <w:abstractNumId w:val="27"/>
  </w:num>
  <w:num w:numId="23" w16cid:durableId="950549069">
    <w:abstractNumId w:val="10"/>
  </w:num>
  <w:num w:numId="24" w16cid:durableId="1918053456">
    <w:abstractNumId w:val="9"/>
  </w:num>
  <w:num w:numId="25" w16cid:durableId="1069040872">
    <w:abstractNumId w:val="20"/>
  </w:num>
  <w:num w:numId="26" w16cid:durableId="179706249">
    <w:abstractNumId w:val="35"/>
  </w:num>
  <w:num w:numId="27" w16cid:durableId="823086248">
    <w:abstractNumId w:val="3"/>
  </w:num>
  <w:num w:numId="28" w16cid:durableId="1485656554">
    <w:abstractNumId w:val="14"/>
  </w:num>
  <w:num w:numId="29" w16cid:durableId="1449160207">
    <w:abstractNumId w:val="4"/>
  </w:num>
  <w:num w:numId="30" w16cid:durableId="1772117859">
    <w:abstractNumId w:val="15"/>
  </w:num>
  <w:num w:numId="31" w16cid:durableId="39285267">
    <w:abstractNumId w:val="8"/>
  </w:num>
  <w:num w:numId="32" w16cid:durableId="2105612582">
    <w:abstractNumId w:val="24"/>
  </w:num>
  <w:num w:numId="33" w16cid:durableId="961232136">
    <w:abstractNumId w:val="0"/>
  </w:num>
  <w:num w:numId="34" w16cid:durableId="266471722">
    <w:abstractNumId w:val="32"/>
  </w:num>
  <w:num w:numId="35" w16cid:durableId="70393213">
    <w:abstractNumId w:val="17"/>
  </w:num>
  <w:num w:numId="36" w16cid:durableId="181742516">
    <w:abstractNumId w:val="18"/>
  </w:num>
  <w:num w:numId="37" w16cid:durableId="6336057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83"/>
    <w:rsid w:val="00006367"/>
    <w:rsid w:val="00011863"/>
    <w:rsid w:val="00013FA9"/>
    <w:rsid w:val="000151CB"/>
    <w:rsid w:val="000161B4"/>
    <w:rsid w:val="00023E01"/>
    <w:rsid w:val="00051370"/>
    <w:rsid w:val="00081185"/>
    <w:rsid w:val="00083BF3"/>
    <w:rsid w:val="0009758D"/>
    <w:rsid w:val="000C0C87"/>
    <w:rsid w:val="000F20AA"/>
    <w:rsid w:val="000F3816"/>
    <w:rsid w:val="001047B2"/>
    <w:rsid w:val="001073E2"/>
    <w:rsid w:val="0014730F"/>
    <w:rsid w:val="001475A7"/>
    <w:rsid w:val="00154DE2"/>
    <w:rsid w:val="00161FF7"/>
    <w:rsid w:val="00177251"/>
    <w:rsid w:val="00177F19"/>
    <w:rsid w:val="00183462"/>
    <w:rsid w:val="00185EA8"/>
    <w:rsid w:val="00195D7E"/>
    <w:rsid w:val="001A4BC3"/>
    <w:rsid w:val="001A5773"/>
    <w:rsid w:val="001A727B"/>
    <w:rsid w:val="001B75D6"/>
    <w:rsid w:val="001C35D8"/>
    <w:rsid w:val="001D0460"/>
    <w:rsid w:val="001D36F6"/>
    <w:rsid w:val="001D38EC"/>
    <w:rsid w:val="001D6946"/>
    <w:rsid w:val="001F1FC8"/>
    <w:rsid w:val="00200AEB"/>
    <w:rsid w:val="00211BC9"/>
    <w:rsid w:val="0021319D"/>
    <w:rsid w:val="00222E65"/>
    <w:rsid w:val="00223CAD"/>
    <w:rsid w:val="002320A8"/>
    <w:rsid w:val="002442BE"/>
    <w:rsid w:val="00257EFC"/>
    <w:rsid w:val="00261886"/>
    <w:rsid w:val="00271040"/>
    <w:rsid w:val="0028246A"/>
    <w:rsid w:val="00284A0B"/>
    <w:rsid w:val="002962F0"/>
    <w:rsid w:val="002A3CD4"/>
    <w:rsid w:val="002A74D2"/>
    <w:rsid w:val="002C39D2"/>
    <w:rsid w:val="002E18DA"/>
    <w:rsid w:val="002E57F4"/>
    <w:rsid w:val="00301C7A"/>
    <w:rsid w:val="003037D1"/>
    <w:rsid w:val="00305F5B"/>
    <w:rsid w:val="00330E29"/>
    <w:rsid w:val="003324EE"/>
    <w:rsid w:val="00334762"/>
    <w:rsid w:val="00343CC4"/>
    <w:rsid w:val="003511FD"/>
    <w:rsid w:val="00355D4D"/>
    <w:rsid w:val="00355DF8"/>
    <w:rsid w:val="0036359B"/>
    <w:rsid w:val="00391851"/>
    <w:rsid w:val="00392FF4"/>
    <w:rsid w:val="003E058A"/>
    <w:rsid w:val="003E08CC"/>
    <w:rsid w:val="003E7D30"/>
    <w:rsid w:val="003F0B49"/>
    <w:rsid w:val="003F605E"/>
    <w:rsid w:val="00407A76"/>
    <w:rsid w:val="00410171"/>
    <w:rsid w:val="00423F4D"/>
    <w:rsid w:val="0043582C"/>
    <w:rsid w:val="004406BC"/>
    <w:rsid w:val="00440B5E"/>
    <w:rsid w:val="00454F72"/>
    <w:rsid w:val="004653C4"/>
    <w:rsid w:val="00470C97"/>
    <w:rsid w:val="00473BF6"/>
    <w:rsid w:val="00476A5C"/>
    <w:rsid w:val="00477555"/>
    <w:rsid w:val="004839B9"/>
    <w:rsid w:val="004B1D8F"/>
    <w:rsid w:val="004B272E"/>
    <w:rsid w:val="004C2EB2"/>
    <w:rsid w:val="004C7DA3"/>
    <w:rsid w:val="004D06D8"/>
    <w:rsid w:val="004D0E53"/>
    <w:rsid w:val="004E7CB9"/>
    <w:rsid w:val="00505E45"/>
    <w:rsid w:val="005456C1"/>
    <w:rsid w:val="0055032D"/>
    <w:rsid w:val="00573C48"/>
    <w:rsid w:val="00594A93"/>
    <w:rsid w:val="005A6387"/>
    <w:rsid w:val="005C016C"/>
    <w:rsid w:val="005C4BF8"/>
    <w:rsid w:val="005D3D39"/>
    <w:rsid w:val="005E2CF0"/>
    <w:rsid w:val="00604929"/>
    <w:rsid w:val="00607BD9"/>
    <w:rsid w:val="0062417C"/>
    <w:rsid w:val="006576EF"/>
    <w:rsid w:val="00663B8A"/>
    <w:rsid w:val="006723A2"/>
    <w:rsid w:val="006A4736"/>
    <w:rsid w:val="006B391A"/>
    <w:rsid w:val="006C286E"/>
    <w:rsid w:val="006D56D3"/>
    <w:rsid w:val="006E4738"/>
    <w:rsid w:val="006F2F89"/>
    <w:rsid w:val="0072755D"/>
    <w:rsid w:val="007428CF"/>
    <w:rsid w:val="00745EE8"/>
    <w:rsid w:val="00754F93"/>
    <w:rsid w:val="00762017"/>
    <w:rsid w:val="00763675"/>
    <w:rsid w:val="00763B3C"/>
    <w:rsid w:val="007773D1"/>
    <w:rsid w:val="00780AF2"/>
    <w:rsid w:val="00794F96"/>
    <w:rsid w:val="007C12A3"/>
    <w:rsid w:val="00806649"/>
    <w:rsid w:val="00811E53"/>
    <w:rsid w:val="008172EA"/>
    <w:rsid w:val="00817C10"/>
    <w:rsid w:val="00833F01"/>
    <w:rsid w:val="0089406E"/>
    <w:rsid w:val="008A1DC0"/>
    <w:rsid w:val="008D35B3"/>
    <w:rsid w:val="008F1C3A"/>
    <w:rsid w:val="00925387"/>
    <w:rsid w:val="00932E76"/>
    <w:rsid w:val="0095246A"/>
    <w:rsid w:val="009617FF"/>
    <w:rsid w:val="00967219"/>
    <w:rsid w:val="00992FC1"/>
    <w:rsid w:val="009A4B33"/>
    <w:rsid w:val="009B2DD8"/>
    <w:rsid w:val="009B3D28"/>
    <w:rsid w:val="009C0931"/>
    <w:rsid w:val="009C0E0C"/>
    <w:rsid w:val="009E3294"/>
    <w:rsid w:val="009E3744"/>
    <w:rsid w:val="009F4E39"/>
    <w:rsid w:val="00A32862"/>
    <w:rsid w:val="00A36E8E"/>
    <w:rsid w:val="00A44FB0"/>
    <w:rsid w:val="00A66813"/>
    <w:rsid w:val="00A73868"/>
    <w:rsid w:val="00A74A68"/>
    <w:rsid w:val="00A8751C"/>
    <w:rsid w:val="00AB5B98"/>
    <w:rsid w:val="00AB71E7"/>
    <w:rsid w:val="00AC317F"/>
    <w:rsid w:val="00AC6540"/>
    <w:rsid w:val="00AC7DE4"/>
    <w:rsid w:val="00AD6A6F"/>
    <w:rsid w:val="00AE175A"/>
    <w:rsid w:val="00AF74EF"/>
    <w:rsid w:val="00B13854"/>
    <w:rsid w:val="00B13EEF"/>
    <w:rsid w:val="00B1545B"/>
    <w:rsid w:val="00B1724A"/>
    <w:rsid w:val="00B17DD8"/>
    <w:rsid w:val="00B35FEA"/>
    <w:rsid w:val="00B61580"/>
    <w:rsid w:val="00B738FB"/>
    <w:rsid w:val="00B908A6"/>
    <w:rsid w:val="00B975F7"/>
    <w:rsid w:val="00C10DA5"/>
    <w:rsid w:val="00C24A19"/>
    <w:rsid w:val="00C25CA2"/>
    <w:rsid w:val="00C27057"/>
    <w:rsid w:val="00C621F1"/>
    <w:rsid w:val="00C66CFA"/>
    <w:rsid w:val="00C83E81"/>
    <w:rsid w:val="00C90CFE"/>
    <w:rsid w:val="00CA6617"/>
    <w:rsid w:val="00CB2054"/>
    <w:rsid w:val="00CD7C13"/>
    <w:rsid w:val="00CE48A0"/>
    <w:rsid w:val="00D1115B"/>
    <w:rsid w:val="00D13C60"/>
    <w:rsid w:val="00D2355D"/>
    <w:rsid w:val="00D44E54"/>
    <w:rsid w:val="00D5056F"/>
    <w:rsid w:val="00D61AF6"/>
    <w:rsid w:val="00D639DE"/>
    <w:rsid w:val="00D64628"/>
    <w:rsid w:val="00D72DEC"/>
    <w:rsid w:val="00D73283"/>
    <w:rsid w:val="00D96335"/>
    <w:rsid w:val="00DA2197"/>
    <w:rsid w:val="00DC23D6"/>
    <w:rsid w:val="00DC2574"/>
    <w:rsid w:val="00DE0088"/>
    <w:rsid w:val="00DF13D2"/>
    <w:rsid w:val="00E01D81"/>
    <w:rsid w:val="00E148E6"/>
    <w:rsid w:val="00E3355D"/>
    <w:rsid w:val="00E6709A"/>
    <w:rsid w:val="00E86708"/>
    <w:rsid w:val="00E92D8F"/>
    <w:rsid w:val="00E94C52"/>
    <w:rsid w:val="00EA0EC7"/>
    <w:rsid w:val="00EC22BD"/>
    <w:rsid w:val="00EE5A5E"/>
    <w:rsid w:val="00EF4C5A"/>
    <w:rsid w:val="00F21B72"/>
    <w:rsid w:val="00F2260C"/>
    <w:rsid w:val="00F24978"/>
    <w:rsid w:val="00F325EA"/>
    <w:rsid w:val="00F65F94"/>
    <w:rsid w:val="00F77542"/>
    <w:rsid w:val="00F939A0"/>
    <w:rsid w:val="00F9428D"/>
    <w:rsid w:val="00FB6E0F"/>
    <w:rsid w:val="00FC3B7C"/>
    <w:rsid w:val="00FC5BD2"/>
    <w:rsid w:val="00FC6FCC"/>
    <w:rsid w:val="00FD51A5"/>
    <w:rsid w:val="00FD70A7"/>
    <w:rsid w:val="00FF076C"/>
    <w:rsid w:val="00FF2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DF244"/>
  <w15:docId w15:val="{9FC3760D-A25D-4EA0-9144-99BB2606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01"/>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pPr>
      <w:spacing w:before="27"/>
      <w:ind w:left="830"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1B72"/>
    <w:pPr>
      <w:tabs>
        <w:tab w:val="center" w:pos="4680"/>
        <w:tab w:val="right" w:pos="9360"/>
      </w:tabs>
    </w:pPr>
  </w:style>
  <w:style w:type="character" w:customStyle="1" w:styleId="HeaderChar">
    <w:name w:val="Header Char"/>
    <w:basedOn w:val="DefaultParagraphFont"/>
    <w:link w:val="Header"/>
    <w:uiPriority w:val="99"/>
    <w:rsid w:val="00F21B72"/>
    <w:rPr>
      <w:rFonts w:ascii="Arial" w:eastAsia="Arial" w:hAnsi="Arial" w:cs="Arial"/>
    </w:rPr>
  </w:style>
  <w:style w:type="paragraph" w:styleId="Footer">
    <w:name w:val="footer"/>
    <w:basedOn w:val="Normal"/>
    <w:link w:val="FooterChar"/>
    <w:uiPriority w:val="99"/>
    <w:unhideWhenUsed/>
    <w:rsid w:val="00F21B72"/>
    <w:pPr>
      <w:tabs>
        <w:tab w:val="center" w:pos="4680"/>
        <w:tab w:val="right" w:pos="9360"/>
      </w:tabs>
    </w:pPr>
  </w:style>
  <w:style w:type="character" w:customStyle="1" w:styleId="FooterChar">
    <w:name w:val="Footer Char"/>
    <w:basedOn w:val="DefaultParagraphFont"/>
    <w:link w:val="Footer"/>
    <w:uiPriority w:val="99"/>
    <w:rsid w:val="00F21B7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0769">
      <w:bodyDiv w:val="1"/>
      <w:marLeft w:val="0"/>
      <w:marRight w:val="0"/>
      <w:marTop w:val="0"/>
      <w:marBottom w:val="0"/>
      <w:divBdr>
        <w:top w:val="none" w:sz="0" w:space="0" w:color="auto"/>
        <w:left w:val="none" w:sz="0" w:space="0" w:color="auto"/>
        <w:bottom w:val="none" w:sz="0" w:space="0" w:color="auto"/>
        <w:right w:val="none" w:sz="0" w:space="0" w:color="auto"/>
      </w:divBdr>
    </w:div>
    <w:div w:id="270479852">
      <w:bodyDiv w:val="1"/>
      <w:marLeft w:val="0"/>
      <w:marRight w:val="0"/>
      <w:marTop w:val="0"/>
      <w:marBottom w:val="0"/>
      <w:divBdr>
        <w:top w:val="none" w:sz="0" w:space="0" w:color="auto"/>
        <w:left w:val="none" w:sz="0" w:space="0" w:color="auto"/>
        <w:bottom w:val="none" w:sz="0" w:space="0" w:color="auto"/>
        <w:right w:val="none" w:sz="0" w:space="0" w:color="auto"/>
      </w:divBdr>
    </w:div>
    <w:div w:id="722800819">
      <w:bodyDiv w:val="1"/>
      <w:marLeft w:val="0"/>
      <w:marRight w:val="0"/>
      <w:marTop w:val="0"/>
      <w:marBottom w:val="0"/>
      <w:divBdr>
        <w:top w:val="none" w:sz="0" w:space="0" w:color="auto"/>
        <w:left w:val="none" w:sz="0" w:space="0" w:color="auto"/>
        <w:bottom w:val="none" w:sz="0" w:space="0" w:color="auto"/>
        <w:right w:val="none" w:sz="0" w:space="0" w:color="auto"/>
      </w:divBdr>
    </w:div>
    <w:div w:id="743407192">
      <w:bodyDiv w:val="1"/>
      <w:marLeft w:val="0"/>
      <w:marRight w:val="0"/>
      <w:marTop w:val="0"/>
      <w:marBottom w:val="0"/>
      <w:divBdr>
        <w:top w:val="none" w:sz="0" w:space="0" w:color="auto"/>
        <w:left w:val="none" w:sz="0" w:space="0" w:color="auto"/>
        <w:bottom w:val="none" w:sz="0" w:space="0" w:color="auto"/>
        <w:right w:val="none" w:sz="0" w:space="0" w:color="auto"/>
      </w:divBdr>
    </w:div>
    <w:div w:id="1160541077">
      <w:bodyDiv w:val="1"/>
      <w:marLeft w:val="0"/>
      <w:marRight w:val="0"/>
      <w:marTop w:val="0"/>
      <w:marBottom w:val="0"/>
      <w:divBdr>
        <w:top w:val="none" w:sz="0" w:space="0" w:color="auto"/>
        <w:left w:val="none" w:sz="0" w:space="0" w:color="auto"/>
        <w:bottom w:val="none" w:sz="0" w:space="0" w:color="auto"/>
        <w:right w:val="none" w:sz="0" w:space="0" w:color="auto"/>
      </w:divBdr>
    </w:div>
    <w:div w:id="1290891225">
      <w:bodyDiv w:val="1"/>
      <w:marLeft w:val="0"/>
      <w:marRight w:val="0"/>
      <w:marTop w:val="0"/>
      <w:marBottom w:val="0"/>
      <w:divBdr>
        <w:top w:val="none" w:sz="0" w:space="0" w:color="auto"/>
        <w:left w:val="none" w:sz="0" w:space="0" w:color="auto"/>
        <w:bottom w:val="none" w:sz="0" w:space="0" w:color="auto"/>
        <w:right w:val="none" w:sz="0" w:space="0" w:color="auto"/>
      </w:divBdr>
    </w:div>
    <w:div w:id="1324968726">
      <w:bodyDiv w:val="1"/>
      <w:marLeft w:val="0"/>
      <w:marRight w:val="0"/>
      <w:marTop w:val="0"/>
      <w:marBottom w:val="0"/>
      <w:divBdr>
        <w:top w:val="none" w:sz="0" w:space="0" w:color="auto"/>
        <w:left w:val="none" w:sz="0" w:space="0" w:color="auto"/>
        <w:bottom w:val="none" w:sz="0" w:space="0" w:color="auto"/>
        <w:right w:val="none" w:sz="0" w:space="0" w:color="auto"/>
      </w:divBdr>
    </w:div>
    <w:div w:id="1565261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E831BB-A076-4BDF-860D-56129E0DA130}">
  <ds:schemaRefs>
    <ds:schemaRef ds:uri="http://schemas.openxmlformats.org/officeDocument/2006/bibliography"/>
  </ds:schemaRefs>
</ds:datastoreItem>
</file>

<file path=customXml/itemProps2.xml><?xml version="1.0" encoding="utf-8"?>
<ds:datastoreItem xmlns:ds="http://schemas.openxmlformats.org/officeDocument/2006/customXml" ds:itemID="{7FC5B968-8302-409D-8ECC-F2D0C696ED0B}"/>
</file>

<file path=customXml/itemProps3.xml><?xml version="1.0" encoding="utf-8"?>
<ds:datastoreItem xmlns:ds="http://schemas.openxmlformats.org/officeDocument/2006/customXml" ds:itemID="{925A313D-3745-4E2A-BED0-0EAAA799CED2}"/>
</file>

<file path=customXml/itemProps4.xml><?xml version="1.0" encoding="utf-8"?>
<ds:datastoreItem xmlns:ds="http://schemas.openxmlformats.org/officeDocument/2006/customXml" ds:itemID="{13267D96-01CA-41AE-8F79-43F2405272F3}"/>
</file>

<file path=docProps/app.xml><?xml version="1.0" encoding="utf-8"?>
<Properties xmlns="http://schemas.openxmlformats.org/officeDocument/2006/extended-properties" xmlns:vt="http://schemas.openxmlformats.org/officeDocument/2006/docPropsVTypes">
  <Template>Normal.dotm</Template>
  <TotalTime>2</TotalTime>
  <Pages>5</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GLS (March 20, 2024)</dc:title>
  <dc:subject/>
  <dc:creator>STAAB, DAVID A</dc:creator>
  <cp:keywords/>
  <dc:description/>
  <cp:lastModifiedBy>David</cp:lastModifiedBy>
  <cp:revision>3</cp:revision>
  <dcterms:created xsi:type="dcterms:W3CDTF">2024-11-09T03:55:00Z</dcterms:created>
  <dcterms:modified xsi:type="dcterms:W3CDTF">2024-11-09T03:56:00Z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RICOH MP C6004ex</vt:lpwstr>
  </property>
  <property fmtid="{D5CDD505-2E9C-101B-9397-08002B2CF9AE}" pid="4" name="LastSaved">
    <vt:filetime>2022-08-04T00:00:00Z</vt:filetime>
  </property>
  <property fmtid="{D5CDD505-2E9C-101B-9397-08002B2CF9AE}" pid="5" name="Producer">
    <vt:lpwstr>RICOH MP C6004ex</vt:lpwstr>
  </property>
  <property fmtid="{D5CDD505-2E9C-101B-9397-08002B2CF9AE}" pid="6" name="ContentTypeId">
    <vt:lpwstr>0x010100E9B479DE97358D43AEB72738EE1F2D08</vt:lpwstr>
  </property>
</Properties>
</file>