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F5388" w14:textId="4E0E78E5" w:rsidR="009F003C" w:rsidRPr="00434DBF" w:rsidRDefault="005513CE" w:rsidP="005513CE">
      <w:pPr>
        <w:jc w:val="center"/>
        <w:rPr>
          <w:rFonts w:ascii="Arial" w:hAnsi="Arial" w:cs="Arial"/>
          <w:b/>
        </w:rPr>
      </w:pPr>
      <w:r w:rsidRPr="00434DBF">
        <w:rPr>
          <w:rFonts w:ascii="Arial" w:hAnsi="Arial" w:cs="Arial"/>
          <w:b/>
        </w:rPr>
        <w:t>TEAM CHARTER</w:t>
      </w:r>
    </w:p>
    <w:p w14:paraId="19FB0983" w14:textId="6781D854" w:rsidR="00684C39" w:rsidRPr="00434DBF" w:rsidRDefault="00C57D41" w:rsidP="005513CE">
      <w:pPr>
        <w:jc w:val="center"/>
        <w:rPr>
          <w:rFonts w:ascii="Arial" w:hAnsi="Arial" w:cs="Arial"/>
          <w:b/>
        </w:rPr>
      </w:pPr>
      <w:r w:rsidRPr="00434DBF">
        <w:rPr>
          <w:rFonts w:ascii="Arial" w:hAnsi="Arial" w:cs="Arial"/>
          <w:b/>
        </w:rPr>
        <w:t>Aggrega</w:t>
      </w:r>
      <w:r w:rsidR="00703195" w:rsidRPr="00434DBF">
        <w:rPr>
          <w:rFonts w:ascii="Arial" w:hAnsi="Arial" w:cs="Arial"/>
          <w:b/>
        </w:rPr>
        <w:t>te</w:t>
      </w:r>
      <w:r w:rsidR="00684C39" w:rsidRPr="00434DBF">
        <w:rPr>
          <w:rFonts w:ascii="Arial" w:hAnsi="Arial" w:cs="Arial"/>
          <w:b/>
        </w:rPr>
        <w:t xml:space="preserve"> Technical Committee</w:t>
      </w:r>
    </w:p>
    <w:p w14:paraId="7B54EEA5" w14:textId="228FA88E" w:rsidR="00117C5E" w:rsidRPr="00434DBF" w:rsidRDefault="00117C5E" w:rsidP="005513CE">
      <w:pPr>
        <w:jc w:val="center"/>
        <w:rPr>
          <w:rFonts w:ascii="Arial" w:hAnsi="Arial" w:cs="Arial"/>
          <w:b/>
        </w:rPr>
      </w:pPr>
      <w:r w:rsidRPr="00434DBF">
        <w:rPr>
          <w:rFonts w:ascii="Arial" w:hAnsi="Arial" w:cs="Arial"/>
          <w:b/>
        </w:rPr>
        <w:t>2024-2026</w:t>
      </w:r>
    </w:p>
    <w:p w14:paraId="672A6659" w14:textId="77777777" w:rsidR="00346EE7" w:rsidRPr="00434DBF" w:rsidRDefault="00346EE7" w:rsidP="005513CE">
      <w:pPr>
        <w:jc w:val="center"/>
        <w:rPr>
          <w:rFonts w:ascii="Arial" w:hAnsi="Arial" w:cs="Arial"/>
          <w:b/>
        </w:rPr>
      </w:pPr>
    </w:p>
    <w:p w14:paraId="67D334F1" w14:textId="59846914" w:rsidR="00E00E1F" w:rsidRPr="00434DBF" w:rsidRDefault="00634630" w:rsidP="00DB0C97">
      <w:pPr>
        <w:rPr>
          <w:rFonts w:ascii="Arial" w:hAnsi="Arial" w:cs="Arial"/>
          <w:b/>
        </w:rPr>
      </w:pPr>
      <w:r w:rsidRPr="00434DBF">
        <w:rPr>
          <w:rFonts w:ascii="Arial" w:hAnsi="Arial" w:cs="Arial"/>
          <w:b/>
        </w:rPr>
        <w:t>Team Purpose:</w:t>
      </w:r>
      <w:r w:rsidR="00FB579F" w:rsidRPr="00434DBF">
        <w:rPr>
          <w:rFonts w:ascii="Arial" w:hAnsi="Arial" w:cs="Arial"/>
          <w:b/>
        </w:rPr>
        <w:t xml:space="preserve">  </w:t>
      </w:r>
      <w:r w:rsidR="00FB579F" w:rsidRPr="00434DBF">
        <w:rPr>
          <w:rFonts w:ascii="Arial" w:hAnsi="Arial" w:cs="Arial"/>
        </w:rPr>
        <w:t xml:space="preserve">The </w:t>
      </w:r>
      <w:r w:rsidR="00703195" w:rsidRPr="00434DBF">
        <w:rPr>
          <w:rFonts w:ascii="Arial" w:hAnsi="Arial" w:cs="Arial"/>
        </w:rPr>
        <w:t>Aggregate</w:t>
      </w:r>
      <w:r w:rsidR="00FB579F" w:rsidRPr="00434DBF">
        <w:rPr>
          <w:rFonts w:ascii="Arial" w:hAnsi="Arial" w:cs="Arial"/>
        </w:rPr>
        <w:t xml:space="preserve"> Technical Committee</w:t>
      </w:r>
      <w:r w:rsidR="009A03E8" w:rsidRPr="00434DBF">
        <w:rPr>
          <w:rFonts w:ascii="Arial" w:hAnsi="Arial" w:cs="Arial"/>
        </w:rPr>
        <w:t xml:space="preserve">’s </w:t>
      </w:r>
      <w:r w:rsidR="00911BC1" w:rsidRPr="00434DBF">
        <w:rPr>
          <w:rFonts w:ascii="Arial" w:hAnsi="Arial" w:cs="Arial"/>
        </w:rPr>
        <w:t>(</w:t>
      </w:r>
      <w:r w:rsidR="00264530" w:rsidRPr="00434DBF">
        <w:rPr>
          <w:rFonts w:ascii="Arial" w:hAnsi="Arial" w:cs="Arial"/>
        </w:rPr>
        <w:t>A</w:t>
      </w:r>
      <w:r w:rsidR="00911BC1" w:rsidRPr="00434DBF">
        <w:rPr>
          <w:rFonts w:ascii="Arial" w:hAnsi="Arial" w:cs="Arial"/>
        </w:rPr>
        <w:t xml:space="preserve">TC) </w:t>
      </w:r>
      <w:r w:rsidR="009A03E8" w:rsidRPr="00434DBF">
        <w:rPr>
          <w:rFonts w:ascii="Arial" w:hAnsi="Arial" w:cs="Arial"/>
        </w:rPr>
        <w:t xml:space="preserve">purpose is to </w:t>
      </w:r>
      <w:r w:rsidR="00725993" w:rsidRPr="00434DBF">
        <w:rPr>
          <w:rFonts w:ascii="Arial" w:hAnsi="Arial" w:cs="Arial"/>
        </w:rPr>
        <w:t>collaborate with</w:t>
      </w:r>
      <w:r w:rsidR="009A03E8" w:rsidRPr="00434DBF">
        <w:rPr>
          <w:rFonts w:ascii="Arial" w:hAnsi="Arial" w:cs="Arial"/>
        </w:rPr>
        <w:t xml:space="preserve"> Wisconsin </w:t>
      </w:r>
      <w:r w:rsidR="00264530" w:rsidRPr="00434DBF">
        <w:rPr>
          <w:rFonts w:ascii="Arial" w:hAnsi="Arial" w:cs="Arial"/>
        </w:rPr>
        <w:t>aggregate producers and contractors</w:t>
      </w:r>
      <w:r w:rsidR="009A03E8" w:rsidRPr="00434DBF">
        <w:rPr>
          <w:rFonts w:ascii="Arial" w:hAnsi="Arial" w:cs="Arial"/>
        </w:rPr>
        <w:t xml:space="preserve"> to resolve statewide </w:t>
      </w:r>
      <w:r w:rsidR="00B35E89" w:rsidRPr="00434DBF">
        <w:rPr>
          <w:rFonts w:ascii="Arial" w:hAnsi="Arial" w:cs="Arial"/>
        </w:rPr>
        <w:t xml:space="preserve">aggregate </w:t>
      </w:r>
      <w:r w:rsidR="009A03E8" w:rsidRPr="00434DBF">
        <w:rPr>
          <w:rFonts w:ascii="Arial" w:hAnsi="Arial" w:cs="Arial"/>
        </w:rPr>
        <w:t xml:space="preserve">issues, create improvements to construction </w:t>
      </w:r>
      <w:r w:rsidR="00DB3E55" w:rsidRPr="00434DBF">
        <w:rPr>
          <w:rFonts w:ascii="Arial" w:hAnsi="Arial" w:cs="Arial"/>
        </w:rPr>
        <w:t xml:space="preserve">quality </w:t>
      </w:r>
      <w:r w:rsidR="009A03E8" w:rsidRPr="00434DBF">
        <w:rPr>
          <w:rFonts w:ascii="Arial" w:hAnsi="Arial" w:cs="Arial"/>
        </w:rPr>
        <w:t>program</w:t>
      </w:r>
      <w:r w:rsidR="0026296B" w:rsidRPr="00434DBF">
        <w:rPr>
          <w:rFonts w:ascii="Arial" w:hAnsi="Arial" w:cs="Arial"/>
        </w:rPr>
        <w:t>s</w:t>
      </w:r>
      <w:r w:rsidR="000B7485" w:rsidRPr="00434DBF">
        <w:rPr>
          <w:rFonts w:ascii="Arial" w:hAnsi="Arial" w:cs="Arial"/>
        </w:rPr>
        <w:t xml:space="preserve"> for aggregates</w:t>
      </w:r>
      <w:r w:rsidR="009A03E8" w:rsidRPr="00434DBF">
        <w:rPr>
          <w:rFonts w:ascii="Arial" w:hAnsi="Arial" w:cs="Arial"/>
        </w:rPr>
        <w:t xml:space="preserve">, and share new initiatives </w:t>
      </w:r>
      <w:r w:rsidR="00DB3E55" w:rsidRPr="00434DBF">
        <w:rPr>
          <w:rFonts w:ascii="Arial" w:hAnsi="Arial" w:cs="Arial"/>
        </w:rPr>
        <w:t>to improve the quality of Wisconsin construction projects</w:t>
      </w:r>
      <w:r w:rsidR="009A03E8" w:rsidRPr="00434DBF">
        <w:rPr>
          <w:rFonts w:ascii="Arial" w:hAnsi="Arial" w:cs="Arial"/>
        </w:rPr>
        <w:t>.</w:t>
      </w:r>
      <w:r w:rsidR="00DE51F5" w:rsidRPr="00434DBF">
        <w:rPr>
          <w:rFonts w:ascii="Arial" w:hAnsi="Arial" w:cs="Arial"/>
        </w:rPr>
        <w:t xml:space="preserve"> </w:t>
      </w:r>
      <w:r w:rsidR="005021DD" w:rsidRPr="00434DBF">
        <w:rPr>
          <w:rFonts w:ascii="Arial" w:hAnsi="Arial" w:cs="Arial"/>
        </w:rPr>
        <w:t>This purpose does not involve</w:t>
      </w:r>
      <w:r w:rsidR="00911BC1" w:rsidRPr="00434DBF">
        <w:rPr>
          <w:rFonts w:ascii="Arial" w:hAnsi="Arial" w:cs="Arial"/>
        </w:rPr>
        <w:t xml:space="preserve"> intervening </w:t>
      </w:r>
      <w:r w:rsidR="0026296B" w:rsidRPr="00434DBF">
        <w:rPr>
          <w:rFonts w:ascii="Arial" w:hAnsi="Arial" w:cs="Arial"/>
        </w:rPr>
        <w:t xml:space="preserve">in </w:t>
      </w:r>
      <w:r w:rsidR="00911BC1" w:rsidRPr="00434DBF">
        <w:rPr>
          <w:rFonts w:ascii="Arial" w:hAnsi="Arial" w:cs="Arial"/>
        </w:rPr>
        <w:t>individual project issues</w:t>
      </w:r>
      <w:r w:rsidR="00805F3A" w:rsidRPr="00434DBF">
        <w:rPr>
          <w:rFonts w:ascii="Arial" w:hAnsi="Arial" w:cs="Arial"/>
        </w:rPr>
        <w:t>;</w:t>
      </w:r>
      <w:r w:rsidR="00911BC1" w:rsidRPr="00434DBF">
        <w:rPr>
          <w:rFonts w:ascii="Arial" w:hAnsi="Arial" w:cs="Arial"/>
        </w:rPr>
        <w:t xml:space="preserve"> this is the role of the construction administrative staff. The focus of the </w:t>
      </w:r>
      <w:r w:rsidR="00DB3E55" w:rsidRPr="00434DBF">
        <w:rPr>
          <w:rFonts w:ascii="Arial" w:hAnsi="Arial" w:cs="Arial"/>
        </w:rPr>
        <w:t>A</w:t>
      </w:r>
      <w:r w:rsidR="00911BC1" w:rsidRPr="00434DBF">
        <w:rPr>
          <w:rFonts w:ascii="Arial" w:hAnsi="Arial" w:cs="Arial"/>
        </w:rPr>
        <w:t>TC is broader statewide policy and programs.</w:t>
      </w:r>
      <w:r w:rsidR="00DE51F5" w:rsidRPr="00434DBF">
        <w:rPr>
          <w:rFonts w:ascii="Arial" w:hAnsi="Arial" w:cs="Arial"/>
        </w:rPr>
        <w:t xml:space="preserve"> Specific objectives of the </w:t>
      </w:r>
      <w:r w:rsidR="00805F3A" w:rsidRPr="00434DBF">
        <w:rPr>
          <w:rFonts w:ascii="Arial" w:hAnsi="Arial" w:cs="Arial"/>
        </w:rPr>
        <w:t>ATC</w:t>
      </w:r>
      <w:r w:rsidR="00DE51F5" w:rsidRPr="00434DBF">
        <w:rPr>
          <w:rFonts w:ascii="Arial" w:hAnsi="Arial" w:cs="Arial"/>
        </w:rPr>
        <w:t xml:space="preserve"> will be defined and discussed at regularly scheduled meetings organized by the committee chair.</w:t>
      </w:r>
      <w:r w:rsidR="00DE51F5" w:rsidRPr="00434DBF">
        <w:rPr>
          <w:rFonts w:ascii="Arial" w:hAnsi="Arial" w:cs="Arial"/>
          <w:b/>
        </w:rPr>
        <w:t xml:space="preserve"> </w:t>
      </w:r>
      <w:r w:rsidR="00DE51F5" w:rsidRPr="00434DBF">
        <w:rPr>
          <w:rFonts w:ascii="Arial" w:hAnsi="Arial" w:cs="Arial"/>
        </w:rPr>
        <w:t xml:space="preserve">Pursuit of any objective will </w:t>
      </w:r>
      <w:r w:rsidR="00754B43" w:rsidRPr="00434DBF">
        <w:rPr>
          <w:rFonts w:ascii="Arial" w:hAnsi="Arial" w:cs="Arial"/>
        </w:rPr>
        <w:t>be done</w:t>
      </w:r>
      <w:r w:rsidR="00DE51F5" w:rsidRPr="00434DBF">
        <w:rPr>
          <w:rFonts w:ascii="Arial" w:hAnsi="Arial" w:cs="Arial"/>
        </w:rPr>
        <w:t xml:space="preserve"> in good faith that </w:t>
      </w:r>
      <w:r w:rsidR="00805F3A" w:rsidRPr="00434DBF">
        <w:rPr>
          <w:rFonts w:ascii="Arial" w:hAnsi="Arial" w:cs="Arial"/>
        </w:rPr>
        <w:t>ATC</w:t>
      </w:r>
      <w:r w:rsidR="00DE51F5" w:rsidRPr="00434DBF">
        <w:rPr>
          <w:rFonts w:ascii="Arial" w:hAnsi="Arial" w:cs="Arial"/>
        </w:rPr>
        <w:t xml:space="preserve"> members are acting in </w:t>
      </w:r>
      <w:r w:rsidR="00B9208D" w:rsidRPr="00434DBF">
        <w:rPr>
          <w:rFonts w:ascii="Arial" w:hAnsi="Arial" w:cs="Arial"/>
        </w:rPr>
        <w:t xml:space="preserve">the </w:t>
      </w:r>
      <w:r w:rsidR="00DE51F5" w:rsidRPr="00434DBF">
        <w:rPr>
          <w:rFonts w:ascii="Arial" w:hAnsi="Arial" w:cs="Arial"/>
        </w:rPr>
        <w:t xml:space="preserve">best interest of </w:t>
      </w:r>
      <w:r w:rsidR="00754B43" w:rsidRPr="00434DBF">
        <w:rPr>
          <w:rFonts w:ascii="Arial" w:hAnsi="Arial" w:cs="Arial"/>
        </w:rPr>
        <w:t xml:space="preserve">all </w:t>
      </w:r>
      <w:r w:rsidR="00DE51F5" w:rsidRPr="00434DBF">
        <w:rPr>
          <w:rFonts w:ascii="Arial" w:hAnsi="Arial" w:cs="Arial"/>
        </w:rPr>
        <w:t xml:space="preserve">stakeholders affected by aggregate specifications and policies. </w:t>
      </w:r>
      <w:r w:rsidR="00911BC1" w:rsidRPr="00434DBF">
        <w:rPr>
          <w:rFonts w:ascii="Arial" w:hAnsi="Arial" w:cs="Arial"/>
        </w:rPr>
        <w:t xml:space="preserve">   </w:t>
      </w:r>
    </w:p>
    <w:p w14:paraId="0322AAD3" w14:textId="77777777" w:rsidR="00E00E1F" w:rsidRPr="00434DBF" w:rsidRDefault="00E00E1F" w:rsidP="00DB0C97">
      <w:pPr>
        <w:rPr>
          <w:rFonts w:ascii="Arial" w:hAnsi="Arial" w:cs="Arial"/>
          <w:b/>
        </w:rPr>
      </w:pPr>
    </w:p>
    <w:p w14:paraId="4523F0D7" w14:textId="18EB0DC5" w:rsidR="00DB0C97" w:rsidRPr="00434DBF" w:rsidRDefault="00DB0C97" w:rsidP="00DB0C97">
      <w:pPr>
        <w:rPr>
          <w:rFonts w:ascii="Arial" w:hAnsi="Arial" w:cs="Arial"/>
        </w:rPr>
      </w:pPr>
      <w:r w:rsidRPr="00434DBF">
        <w:rPr>
          <w:rFonts w:ascii="Arial" w:hAnsi="Arial" w:cs="Arial"/>
        </w:rPr>
        <w:t xml:space="preserve">Products of the </w:t>
      </w:r>
      <w:r w:rsidR="00725993" w:rsidRPr="00434DBF">
        <w:rPr>
          <w:rFonts w:ascii="Arial" w:hAnsi="Arial" w:cs="Arial"/>
        </w:rPr>
        <w:t>committee</w:t>
      </w:r>
      <w:r w:rsidRPr="00434DBF">
        <w:rPr>
          <w:rFonts w:ascii="Arial" w:hAnsi="Arial" w:cs="Arial"/>
        </w:rPr>
        <w:t xml:space="preserve"> include:</w:t>
      </w:r>
    </w:p>
    <w:p w14:paraId="5F4D222C" w14:textId="2B0B68EA" w:rsidR="00DB0C97" w:rsidRPr="00434DBF" w:rsidRDefault="00B35E89" w:rsidP="00DB0C9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bookmarkStart w:id="0" w:name="_Hlk48118250"/>
      <w:r w:rsidRPr="00434DBF">
        <w:rPr>
          <w:rFonts w:ascii="Arial" w:hAnsi="Arial" w:cs="Arial"/>
        </w:rPr>
        <w:t>Reduce conflicts by</w:t>
      </w:r>
      <w:r w:rsidR="00754B43" w:rsidRPr="00434DBF">
        <w:rPr>
          <w:rFonts w:ascii="Arial" w:hAnsi="Arial" w:cs="Arial"/>
        </w:rPr>
        <w:t xml:space="preserve"> improving the</w:t>
      </w:r>
      <w:r w:rsidRPr="00434DBF">
        <w:rPr>
          <w:rFonts w:ascii="Arial" w:hAnsi="Arial" w:cs="Arial"/>
        </w:rPr>
        <w:t xml:space="preserve"> department and </w:t>
      </w:r>
      <w:r w:rsidR="007A186D" w:rsidRPr="00434DBF">
        <w:rPr>
          <w:rFonts w:ascii="Arial" w:hAnsi="Arial" w:cs="Arial"/>
        </w:rPr>
        <w:t>industr</w:t>
      </w:r>
      <w:r w:rsidR="002848C6" w:rsidRPr="00434DBF">
        <w:rPr>
          <w:rFonts w:ascii="Arial" w:hAnsi="Arial" w:cs="Arial"/>
        </w:rPr>
        <w:t>y’s</w:t>
      </w:r>
      <w:r w:rsidR="007A186D" w:rsidRPr="00434DBF">
        <w:rPr>
          <w:rFonts w:ascii="Arial" w:hAnsi="Arial" w:cs="Arial"/>
        </w:rPr>
        <w:t xml:space="preserve"> </w:t>
      </w:r>
      <w:r w:rsidR="00F6037B" w:rsidRPr="00434DBF">
        <w:rPr>
          <w:rFonts w:ascii="Arial" w:hAnsi="Arial" w:cs="Arial"/>
        </w:rPr>
        <w:t>understanding of</w:t>
      </w:r>
      <w:r w:rsidR="00754B43" w:rsidRPr="00434DBF">
        <w:rPr>
          <w:rFonts w:ascii="Arial" w:hAnsi="Arial" w:cs="Arial"/>
        </w:rPr>
        <w:t xml:space="preserve"> </w:t>
      </w:r>
      <w:r w:rsidR="00A560AA" w:rsidRPr="00434DBF">
        <w:rPr>
          <w:rFonts w:ascii="Arial" w:hAnsi="Arial" w:cs="Arial"/>
        </w:rPr>
        <w:t>how construction</w:t>
      </w:r>
      <w:r w:rsidRPr="00434DBF">
        <w:rPr>
          <w:rFonts w:ascii="Arial" w:hAnsi="Arial" w:cs="Arial"/>
        </w:rPr>
        <w:t xml:space="preserve"> </w:t>
      </w:r>
      <w:r w:rsidR="00F6037B" w:rsidRPr="00434DBF">
        <w:rPr>
          <w:rFonts w:ascii="Arial" w:hAnsi="Arial" w:cs="Arial"/>
        </w:rPr>
        <w:t>specifications, details, and methods</w:t>
      </w:r>
      <w:r w:rsidR="00754B43" w:rsidRPr="00434DBF">
        <w:rPr>
          <w:rFonts w:ascii="Arial" w:hAnsi="Arial" w:cs="Arial"/>
        </w:rPr>
        <w:t xml:space="preserve"> should be interpreted and enforced</w:t>
      </w:r>
      <w:r w:rsidR="00F6037B" w:rsidRPr="00434DBF">
        <w:rPr>
          <w:rFonts w:ascii="Arial" w:hAnsi="Arial" w:cs="Arial"/>
        </w:rPr>
        <w:t>.</w:t>
      </w:r>
    </w:p>
    <w:p w14:paraId="483029D3" w14:textId="77777777" w:rsidR="00E00E1F" w:rsidRPr="00434DBF" w:rsidRDefault="00E00E1F" w:rsidP="00E00E1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34DBF">
        <w:rPr>
          <w:rFonts w:ascii="Arial" w:hAnsi="Arial" w:cs="Arial"/>
        </w:rPr>
        <w:t xml:space="preserve">Improvements and clarifications to specifications and construction details    </w:t>
      </w:r>
    </w:p>
    <w:p w14:paraId="4E70AD9C" w14:textId="3E3945C1" w:rsidR="00F6037B" w:rsidRPr="00434DBF" w:rsidRDefault="00F6037B" w:rsidP="00DB0C9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34DBF">
        <w:rPr>
          <w:rFonts w:ascii="Arial" w:hAnsi="Arial" w:cs="Arial"/>
        </w:rPr>
        <w:t>Reduction in contract administration claims resulting from</w:t>
      </w:r>
      <w:r w:rsidR="008F2ADC" w:rsidRPr="00434DBF">
        <w:rPr>
          <w:rFonts w:ascii="Arial" w:hAnsi="Arial" w:cs="Arial"/>
        </w:rPr>
        <w:t xml:space="preserve"> the</w:t>
      </w:r>
      <w:r w:rsidRPr="00434DBF">
        <w:rPr>
          <w:rFonts w:ascii="Arial" w:hAnsi="Arial" w:cs="Arial"/>
        </w:rPr>
        <w:t xml:space="preserve"> industry having</w:t>
      </w:r>
      <w:r w:rsidR="008F2ADC" w:rsidRPr="00434DBF">
        <w:rPr>
          <w:rFonts w:ascii="Arial" w:hAnsi="Arial" w:cs="Arial"/>
        </w:rPr>
        <w:t xml:space="preserve"> a</w:t>
      </w:r>
      <w:r w:rsidRPr="00434DBF">
        <w:rPr>
          <w:rFonts w:ascii="Arial" w:hAnsi="Arial" w:cs="Arial"/>
        </w:rPr>
        <w:t xml:space="preserve"> better understanding of department expectations</w:t>
      </w:r>
      <w:bookmarkEnd w:id="0"/>
    </w:p>
    <w:p w14:paraId="1D2CB978" w14:textId="086BFE26" w:rsidR="009944E9" w:rsidRPr="00434DBF" w:rsidRDefault="00264530" w:rsidP="0032502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34DBF">
        <w:rPr>
          <w:rFonts w:ascii="Arial" w:hAnsi="Arial" w:cs="Arial"/>
        </w:rPr>
        <w:t xml:space="preserve">Improve communication between </w:t>
      </w:r>
      <w:r w:rsidR="00DB3E55" w:rsidRPr="00434DBF">
        <w:rPr>
          <w:rFonts w:ascii="Arial" w:hAnsi="Arial" w:cs="Arial"/>
        </w:rPr>
        <w:t xml:space="preserve">WisDOT and </w:t>
      </w:r>
      <w:r w:rsidR="008F2ADC" w:rsidRPr="00434DBF">
        <w:rPr>
          <w:rFonts w:ascii="Arial" w:hAnsi="Arial" w:cs="Arial"/>
        </w:rPr>
        <w:t xml:space="preserve">the </w:t>
      </w:r>
      <w:r w:rsidR="00DB3E55" w:rsidRPr="00434DBF">
        <w:rPr>
          <w:rFonts w:ascii="Arial" w:hAnsi="Arial" w:cs="Arial"/>
        </w:rPr>
        <w:t>industry</w:t>
      </w:r>
    </w:p>
    <w:p w14:paraId="0A37501D" w14:textId="6FC49FAA" w:rsidR="00634630" w:rsidRPr="00434DBF" w:rsidRDefault="00754B43" w:rsidP="005D23B6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434DBF">
        <w:rPr>
          <w:rFonts w:ascii="Arial" w:hAnsi="Arial" w:cs="Arial"/>
        </w:rPr>
        <w:t xml:space="preserve">Implementation of </w:t>
      </w:r>
      <w:r w:rsidR="008F2ADC" w:rsidRPr="00434DBF">
        <w:rPr>
          <w:rFonts w:ascii="Arial" w:hAnsi="Arial" w:cs="Arial"/>
        </w:rPr>
        <w:t>practice-</w:t>
      </w:r>
      <w:r w:rsidRPr="00434DBF">
        <w:rPr>
          <w:rFonts w:ascii="Arial" w:hAnsi="Arial" w:cs="Arial"/>
        </w:rPr>
        <w:t>ready aggregate research</w:t>
      </w:r>
    </w:p>
    <w:p w14:paraId="08380981" w14:textId="77777777" w:rsidR="00805F3A" w:rsidRPr="00434DBF" w:rsidRDefault="00805F3A" w:rsidP="00346EE7">
      <w:pPr>
        <w:rPr>
          <w:rFonts w:ascii="Arial" w:hAnsi="Arial" w:cs="Arial"/>
          <w:b/>
        </w:rPr>
      </w:pPr>
    </w:p>
    <w:p w14:paraId="2ABF8E17" w14:textId="3EF4CCCA" w:rsidR="00634630" w:rsidRPr="00434DBF" w:rsidRDefault="00634630" w:rsidP="00346EE7">
      <w:pPr>
        <w:rPr>
          <w:rFonts w:ascii="Arial" w:hAnsi="Arial" w:cs="Arial"/>
        </w:rPr>
      </w:pPr>
      <w:r w:rsidRPr="00434DBF">
        <w:rPr>
          <w:rFonts w:ascii="Arial" w:hAnsi="Arial" w:cs="Arial"/>
          <w:b/>
        </w:rPr>
        <w:t>Duration and Time Commitment:</w:t>
      </w:r>
      <w:r w:rsidR="00943CC7" w:rsidRPr="00434DBF">
        <w:rPr>
          <w:rFonts w:ascii="Arial" w:hAnsi="Arial" w:cs="Arial"/>
          <w:b/>
        </w:rPr>
        <w:t xml:space="preserve">  </w:t>
      </w:r>
      <w:r w:rsidR="00943CC7" w:rsidRPr="00434DBF">
        <w:rPr>
          <w:rFonts w:ascii="Arial" w:hAnsi="Arial" w:cs="Arial"/>
        </w:rPr>
        <w:t xml:space="preserve">The </w:t>
      </w:r>
      <w:r w:rsidR="00117C5E" w:rsidRPr="00434DBF">
        <w:rPr>
          <w:rFonts w:ascii="Arial" w:hAnsi="Arial" w:cs="Arial"/>
        </w:rPr>
        <w:t>ATC</w:t>
      </w:r>
      <w:r w:rsidR="00943CC7" w:rsidRPr="00434DBF">
        <w:rPr>
          <w:rFonts w:ascii="Arial" w:hAnsi="Arial" w:cs="Arial"/>
        </w:rPr>
        <w:t xml:space="preserve"> typically meets three times a year (</w:t>
      </w:r>
      <w:r w:rsidR="00703195" w:rsidRPr="00434DBF">
        <w:rPr>
          <w:rFonts w:ascii="Arial" w:hAnsi="Arial" w:cs="Arial"/>
        </w:rPr>
        <w:t xml:space="preserve">January, </w:t>
      </w:r>
      <w:r w:rsidR="00434DBF" w:rsidRPr="00434DBF">
        <w:rPr>
          <w:rFonts w:ascii="Arial" w:hAnsi="Arial" w:cs="Arial"/>
        </w:rPr>
        <w:t>June</w:t>
      </w:r>
      <w:r w:rsidR="00943CC7" w:rsidRPr="00434DBF">
        <w:rPr>
          <w:rFonts w:ascii="Arial" w:hAnsi="Arial" w:cs="Arial"/>
        </w:rPr>
        <w:t xml:space="preserve">, and </w:t>
      </w:r>
      <w:r w:rsidR="00703195" w:rsidRPr="00434DBF">
        <w:rPr>
          <w:rFonts w:ascii="Arial" w:hAnsi="Arial" w:cs="Arial"/>
        </w:rPr>
        <w:t>October</w:t>
      </w:r>
      <w:r w:rsidR="00943CC7" w:rsidRPr="00434DBF">
        <w:rPr>
          <w:rFonts w:ascii="Arial" w:hAnsi="Arial" w:cs="Arial"/>
        </w:rPr>
        <w:t xml:space="preserve">) </w:t>
      </w:r>
      <w:r w:rsidR="007C58DE" w:rsidRPr="00434DBF">
        <w:rPr>
          <w:rFonts w:ascii="Arial" w:hAnsi="Arial" w:cs="Arial"/>
        </w:rPr>
        <w:t xml:space="preserve">provided there are </w:t>
      </w:r>
      <w:r w:rsidR="00943CC7" w:rsidRPr="00434DBF">
        <w:rPr>
          <w:rFonts w:ascii="Arial" w:hAnsi="Arial" w:cs="Arial"/>
        </w:rPr>
        <w:t>enough agenda items for a meeting. The meeting is typically</w:t>
      </w:r>
      <w:r w:rsidR="00AB0269" w:rsidRPr="00434DBF">
        <w:rPr>
          <w:rFonts w:ascii="Arial" w:hAnsi="Arial" w:cs="Arial"/>
        </w:rPr>
        <w:t xml:space="preserve"> held at least once</w:t>
      </w:r>
      <w:r w:rsidR="00943CC7" w:rsidRPr="00434DBF">
        <w:rPr>
          <w:rFonts w:ascii="Arial" w:hAnsi="Arial" w:cs="Arial"/>
        </w:rPr>
        <w:t xml:space="preserve"> face</w:t>
      </w:r>
      <w:r w:rsidR="008F2ADC" w:rsidRPr="00434DBF">
        <w:rPr>
          <w:rFonts w:ascii="Arial" w:hAnsi="Arial" w:cs="Arial"/>
        </w:rPr>
        <w:t>-</w:t>
      </w:r>
      <w:r w:rsidR="00943CC7" w:rsidRPr="00434DBF">
        <w:rPr>
          <w:rFonts w:ascii="Arial" w:hAnsi="Arial" w:cs="Arial"/>
        </w:rPr>
        <w:t>to</w:t>
      </w:r>
      <w:r w:rsidR="008F2ADC" w:rsidRPr="00434DBF">
        <w:rPr>
          <w:rFonts w:ascii="Arial" w:hAnsi="Arial" w:cs="Arial"/>
        </w:rPr>
        <w:t>-</w:t>
      </w:r>
      <w:r w:rsidR="00943CC7" w:rsidRPr="00434DBF">
        <w:rPr>
          <w:rFonts w:ascii="Arial" w:hAnsi="Arial" w:cs="Arial"/>
        </w:rPr>
        <w:t xml:space="preserve">face </w:t>
      </w:r>
      <w:r w:rsidR="00AB0269" w:rsidRPr="00434DBF">
        <w:rPr>
          <w:rFonts w:ascii="Arial" w:hAnsi="Arial" w:cs="Arial"/>
        </w:rPr>
        <w:t xml:space="preserve">(with option for Teams </w:t>
      </w:r>
      <w:r w:rsidR="009639E0" w:rsidRPr="00434DBF">
        <w:rPr>
          <w:rFonts w:ascii="Arial" w:hAnsi="Arial" w:cs="Arial"/>
        </w:rPr>
        <w:t>meeting</w:t>
      </w:r>
      <w:r w:rsidR="00AB0269" w:rsidRPr="00434DBF">
        <w:rPr>
          <w:rFonts w:ascii="Arial" w:hAnsi="Arial" w:cs="Arial"/>
        </w:rPr>
        <w:t xml:space="preserve">) </w:t>
      </w:r>
      <w:r w:rsidR="00943CC7" w:rsidRPr="00434DBF">
        <w:rPr>
          <w:rFonts w:ascii="Arial" w:hAnsi="Arial" w:cs="Arial"/>
        </w:rPr>
        <w:t xml:space="preserve">in the </w:t>
      </w:r>
      <w:r w:rsidR="00703195" w:rsidRPr="00434DBF">
        <w:rPr>
          <w:rFonts w:ascii="Arial" w:hAnsi="Arial" w:cs="Arial"/>
        </w:rPr>
        <w:t xml:space="preserve">Truax </w:t>
      </w:r>
      <w:r w:rsidR="00A560AA" w:rsidRPr="00434DBF">
        <w:rPr>
          <w:rFonts w:ascii="Arial" w:hAnsi="Arial" w:cs="Arial"/>
        </w:rPr>
        <w:t>building</w:t>
      </w:r>
      <w:r w:rsidR="00943CC7" w:rsidRPr="00434DBF">
        <w:rPr>
          <w:rFonts w:ascii="Arial" w:hAnsi="Arial" w:cs="Arial"/>
        </w:rPr>
        <w:t>. The meetings are schedule</w:t>
      </w:r>
      <w:r w:rsidR="00CB77A5" w:rsidRPr="00434DBF">
        <w:rPr>
          <w:rFonts w:ascii="Arial" w:hAnsi="Arial" w:cs="Arial"/>
        </w:rPr>
        <w:t>d</w:t>
      </w:r>
      <w:r w:rsidR="00943CC7" w:rsidRPr="00434DBF">
        <w:rPr>
          <w:rFonts w:ascii="Arial" w:hAnsi="Arial" w:cs="Arial"/>
        </w:rPr>
        <w:t xml:space="preserve"> for </w:t>
      </w:r>
      <w:r w:rsidR="00A560AA" w:rsidRPr="00434DBF">
        <w:rPr>
          <w:rFonts w:ascii="Arial" w:hAnsi="Arial" w:cs="Arial"/>
        </w:rPr>
        <w:t>2-4</w:t>
      </w:r>
      <w:r w:rsidR="00943CC7" w:rsidRPr="00434DBF">
        <w:rPr>
          <w:rFonts w:ascii="Arial" w:hAnsi="Arial" w:cs="Arial"/>
        </w:rPr>
        <w:t xml:space="preserve"> hours. </w:t>
      </w:r>
    </w:p>
    <w:p w14:paraId="5DAB6C7B" w14:textId="77777777" w:rsidR="00634630" w:rsidRPr="00434DBF" w:rsidRDefault="00634630" w:rsidP="00346EE7">
      <w:pPr>
        <w:rPr>
          <w:rFonts w:ascii="Arial" w:hAnsi="Arial" w:cs="Arial"/>
          <w:b/>
        </w:rPr>
      </w:pPr>
    </w:p>
    <w:p w14:paraId="65C7054E" w14:textId="77777777" w:rsidR="00634630" w:rsidRPr="00434DBF" w:rsidRDefault="00634630" w:rsidP="00346EE7">
      <w:pPr>
        <w:rPr>
          <w:rFonts w:ascii="Arial" w:hAnsi="Arial" w:cs="Arial"/>
          <w:b/>
        </w:rPr>
      </w:pPr>
      <w:r w:rsidRPr="00434DBF">
        <w:rPr>
          <w:rFonts w:ascii="Arial" w:hAnsi="Arial" w:cs="Arial"/>
          <w:b/>
        </w:rPr>
        <w:t>Member Names and Organization:</w:t>
      </w:r>
    </w:p>
    <w:p w14:paraId="02EB378F" w14:textId="77777777" w:rsidR="00634630" w:rsidRPr="00434DBF" w:rsidRDefault="00634630" w:rsidP="00346EE7">
      <w:pPr>
        <w:rPr>
          <w:rFonts w:ascii="Arial" w:hAnsi="Arial" w:cs="Arial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6"/>
        <w:gridCol w:w="1889"/>
        <w:gridCol w:w="2160"/>
        <w:gridCol w:w="2965"/>
      </w:tblGrid>
      <w:tr w:rsidR="00393272" w:rsidRPr="00434DBF" w14:paraId="22245721" w14:textId="77777777" w:rsidTr="008F2ADC">
        <w:trPr>
          <w:jc w:val="center"/>
        </w:trPr>
        <w:tc>
          <w:tcPr>
            <w:tcW w:w="2336" w:type="dxa"/>
            <w:vAlign w:val="center"/>
          </w:tcPr>
          <w:p w14:paraId="6A05A809" w14:textId="7490D564" w:rsidR="00393272" w:rsidRPr="00434DBF" w:rsidRDefault="006904C2" w:rsidP="008F2ADC">
            <w:pPr>
              <w:jc w:val="center"/>
              <w:rPr>
                <w:rFonts w:ascii="Arial" w:hAnsi="Arial" w:cs="Arial"/>
                <w:b/>
              </w:rPr>
            </w:pPr>
            <w:r w:rsidRPr="00434DBF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889" w:type="dxa"/>
            <w:vAlign w:val="center"/>
          </w:tcPr>
          <w:p w14:paraId="3DA086C9" w14:textId="77777777" w:rsidR="00393272" w:rsidRPr="00434DBF" w:rsidRDefault="00393272" w:rsidP="008F2ADC">
            <w:pPr>
              <w:jc w:val="center"/>
              <w:rPr>
                <w:rFonts w:ascii="Arial" w:hAnsi="Arial" w:cs="Arial"/>
                <w:b/>
              </w:rPr>
            </w:pPr>
            <w:r w:rsidRPr="00434DBF">
              <w:rPr>
                <w:rFonts w:ascii="Arial" w:hAnsi="Arial" w:cs="Arial"/>
                <w:b/>
              </w:rPr>
              <w:t>Team Role</w:t>
            </w:r>
          </w:p>
        </w:tc>
        <w:tc>
          <w:tcPr>
            <w:tcW w:w="2160" w:type="dxa"/>
            <w:vAlign w:val="center"/>
          </w:tcPr>
          <w:p w14:paraId="0D9ECFFD" w14:textId="77777777" w:rsidR="00393272" w:rsidRPr="00434DBF" w:rsidRDefault="00393272" w:rsidP="008F2ADC">
            <w:pPr>
              <w:jc w:val="center"/>
              <w:rPr>
                <w:rFonts w:ascii="Arial" w:hAnsi="Arial" w:cs="Arial"/>
                <w:b/>
              </w:rPr>
            </w:pPr>
            <w:r w:rsidRPr="00434DBF">
              <w:rPr>
                <w:rFonts w:ascii="Arial" w:hAnsi="Arial" w:cs="Arial"/>
                <w:b/>
              </w:rPr>
              <w:t>Agency / Organization</w:t>
            </w:r>
          </w:p>
        </w:tc>
        <w:tc>
          <w:tcPr>
            <w:tcW w:w="2965" w:type="dxa"/>
            <w:vAlign w:val="center"/>
          </w:tcPr>
          <w:p w14:paraId="03F7F75E" w14:textId="77777777" w:rsidR="00393272" w:rsidRPr="00434DBF" w:rsidRDefault="00DC6CFA" w:rsidP="008F2ADC">
            <w:pPr>
              <w:jc w:val="center"/>
              <w:rPr>
                <w:rFonts w:ascii="Arial" w:hAnsi="Arial" w:cs="Arial"/>
                <w:b/>
              </w:rPr>
            </w:pPr>
            <w:r w:rsidRPr="00434DBF">
              <w:rPr>
                <w:rFonts w:ascii="Arial" w:hAnsi="Arial" w:cs="Arial"/>
                <w:b/>
              </w:rPr>
              <w:t>Specifics</w:t>
            </w:r>
          </w:p>
        </w:tc>
      </w:tr>
      <w:tr w:rsidR="00393272" w:rsidRPr="00434DBF" w14:paraId="4558E78A" w14:textId="77777777" w:rsidTr="008F2ADC">
        <w:trPr>
          <w:jc w:val="center"/>
        </w:trPr>
        <w:tc>
          <w:tcPr>
            <w:tcW w:w="2336" w:type="dxa"/>
            <w:vAlign w:val="center"/>
          </w:tcPr>
          <w:p w14:paraId="15F68B4D" w14:textId="7FB3ADC4" w:rsidR="00393272" w:rsidRPr="00434DBF" w:rsidRDefault="00414F60" w:rsidP="008F2ADC">
            <w:pPr>
              <w:jc w:val="center"/>
              <w:rPr>
                <w:rFonts w:ascii="Arial" w:hAnsi="Arial" w:cs="Arial"/>
              </w:rPr>
            </w:pPr>
            <w:r w:rsidRPr="00434DBF">
              <w:rPr>
                <w:rFonts w:ascii="Arial" w:hAnsi="Arial" w:cs="Arial"/>
              </w:rPr>
              <w:t>Tirupan Mandal</w:t>
            </w:r>
          </w:p>
        </w:tc>
        <w:tc>
          <w:tcPr>
            <w:tcW w:w="1889" w:type="dxa"/>
            <w:vAlign w:val="center"/>
          </w:tcPr>
          <w:p w14:paraId="2F1D1778" w14:textId="75353226" w:rsidR="00393272" w:rsidRPr="00434DBF" w:rsidRDefault="00684C39" w:rsidP="008F2ADC">
            <w:pPr>
              <w:jc w:val="center"/>
              <w:rPr>
                <w:rFonts w:ascii="Arial" w:hAnsi="Arial" w:cs="Arial"/>
              </w:rPr>
            </w:pPr>
            <w:r w:rsidRPr="00434DBF">
              <w:rPr>
                <w:rFonts w:ascii="Arial" w:hAnsi="Arial" w:cs="Arial"/>
              </w:rPr>
              <w:t>Chair</w:t>
            </w:r>
          </w:p>
        </w:tc>
        <w:tc>
          <w:tcPr>
            <w:tcW w:w="2160" w:type="dxa"/>
            <w:vAlign w:val="center"/>
          </w:tcPr>
          <w:p w14:paraId="48FA862B" w14:textId="74719421" w:rsidR="00393272" w:rsidRPr="00434DBF" w:rsidRDefault="00684C39" w:rsidP="008F2ADC">
            <w:pPr>
              <w:jc w:val="center"/>
              <w:rPr>
                <w:rFonts w:ascii="Arial" w:hAnsi="Arial" w:cs="Arial"/>
              </w:rPr>
            </w:pPr>
            <w:r w:rsidRPr="00434DBF">
              <w:rPr>
                <w:rFonts w:ascii="Arial" w:hAnsi="Arial" w:cs="Arial"/>
              </w:rPr>
              <w:t>Wisconsin DOT</w:t>
            </w:r>
            <w:r w:rsidR="00DB0C97" w:rsidRPr="00434DBF">
              <w:rPr>
                <w:rFonts w:ascii="Arial" w:hAnsi="Arial" w:cs="Arial"/>
              </w:rPr>
              <w:t xml:space="preserve"> - B</w:t>
            </w:r>
            <w:r w:rsidR="00264530" w:rsidRPr="00434DBF">
              <w:rPr>
                <w:rFonts w:ascii="Arial" w:hAnsi="Arial" w:cs="Arial"/>
              </w:rPr>
              <w:t>T</w:t>
            </w:r>
            <w:r w:rsidR="00DB0C97" w:rsidRPr="00434DBF">
              <w:rPr>
                <w:rFonts w:ascii="Arial" w:hAnsi="Arial" w:cs="Arial"/>
              </w:rPr>
              <w:t>S</w:t>
            </w:r>
          </w:p>
        </w:tc>
        <w:tc>
          <w:tcPr>
            <w:tcW w:w="2965" w:type="dxa"/>
            <w:vAlign w:val="center"/>
          </w:tcPr>
          <w:p w14:paraId="3B091AF1" w14:textId="42C1B991" w:rsidR="00393272" w:rsidRPr="00434DBF" w:rsidRDefault="00684C39" w:rsidP="008F2ADC">
            <w:pPr>
              <w:jc w:val="center"/>
              <w:rPr>
                <w:rFonts w:ascii="Arial" w:hAnsi="Arial" w:cs="Arial"/>
              </w:rPr>
            </w:pPr>
            <w:r w:rsidRPr="00434DBF">
              <w:rPr>
                <w:rFonts w:ascii="Arial" w:hAnsi="Arial" w:cs="Arial"/>
              </w:rPr>
              <w:t>Assemble agenda, Schedule meetings, facilitate meeting, track follow-up and resolutions of issues</w:t>
            </w:r>
          </w:p>
        </w:tc>
      </w:tr>
      <w:tr w:rsidR="00393272" w:rsidRPr="00434DBF" w14:paraId="1D4A4A9B" w14:textId="77777777" w:rsidTr="008F2ADC">
        <w:trPr>
          <w:jc w:val="center"/>
        </w:trPr>
        <w:tc>
          <w:tcPr>
            <w:tcW w:w="2336" w:type="dxa"/>
            <w:vAlign w:val="center"/>
          </w:tcPr>
          <w:p w14:paraId="7274C1B3" w14:textId="4AD559AC" w:rsidR="00393272" w:rsidRPr="00434DBF" w:rsidRDefault="00A44BB9" w:rsidP="008F2ADC">
            <w:pPr>
              <w:jc w:val="center"/>
              <w:rPr>
                <w:rFonts w:ascii="Arial" w:hAnsi="Arial" w:cs="Arial"/>
              </w:rPr>
            </w:pPr>
            <w:r w:rsidRPr="00434DBF">
              <w:rPr>
                <w:rFonts w:ascii="Arial" w:hAnsi="Arial" w:cs="Arial"/>
              </w:rPr>
              <w:t>Erin Longmire</w:t>
            </w:r>
          </w:p>
        </w:tc>
        <w:tc>
          <w:tcPr>
            <w:tcW w:w="1889" w:type="dxa"/>
            <w:vAlign w:val="center"/>
          </w:tcPr>
          <w:p w14:paraId="37CA0A09" w14:textId="07175C15" w:rsidR="00393272" w:rsidRPr="00434DBF" w:rsidRDefault="00A44BB9" w:rsidP="008F2ADC">
            <w:pPr>
              <w:jc w:val="center"/>
              <w:rPr>
                <w:rFonts w:ascii="Arial" w:hAnsi="Arial" w:cs="Arial"/>
              </w:rPr>
            </w:pPr>
            <w:r w:rsidRPr="00434DBF">
              <w:rPr>
                <w:rFonts w:ascii="Arial" w:hAnsi="Arial" w:cs="Arial"/>
              </w:rPr>
              <w:t>Industry representative</w:t>
            </w:r>
          </w:p>
        </w:tc>
        <w:tc>
          <w:tcPr>
            <w:tcW w:w="2160" w:type="dxa"/>
            <w:vAlign w:val="center"/>
          </w:tcPr>
          <w:p w14:paraId="5719835B" w14:textId="5122738B" w:rsidR="00393272" w:rsidRPr="00434DBF" w:rsidRDefault="00A44BB9" w:rsidP="008F2ADC">
            <w:pPr>
              <w:jc w:val="center"/>
              <w:rPr>
                <w:rFonts w:ascii="Arial" w:hAnsi="Arial" w:cs="Arial"/>
              </w:rPr>
            </w:pPr>
            <w:r w:rsidRPr="00434DBF">
              <w:rPr>
                <w:rFonts w:ascii="Arial" w:hAnsi="Arial" w:cs="Arial"/>
              </w:rPr>
              <w:t>APW representative</w:t>
            </w:r>
          </w:p>
        </w:tc>
        <w:tc>
          <w:tcPr>
            <w:tcW w:w="2965" w:type="dxa"/>
            <w:vAlign w:val="center"/>
          </w:tcPr>
          <w:p w14:paraId="725478BF" w14:textId="0609E865" w:rsidR="00393272" w:rsidRPr="00434DBF" w:rsidRDefault="006C49C8" w:rsidP="008F2ADC">
            <w:pPr>
              <w:jc w:val="center"/>
              <w:rPr>
                <w:rFonts w:ascii="Arial" w:hAnsi="Arial" w:cs="Arial"/>
              </w:rPr>
            </w:pPr>
            <w:r w:rsidRPr="00434DBF">
              <w:rPr>
                <w:rFonts w:ascii="Arial" w:hAnsi="Arial" w:cs="Arial"/>
              </w:rPr>
              <w:t>O</w:t>
            </w:r>
            <w:r w:rsidR="00A44BB9" w:rsidRPr="00434DBF">
              <w:rPr>
                <w:rFonts w:ascii="Arial" w:hAnsi="Arial" w:cs="Arial"/>
              </w:rPr>
              <w:t>utreach to the aggregate producers</w:t>
            </w:r>
          </w:p>
        </w:tc>
      </w:tr>
      <w:tr w:rsidR="00A44BB9" w:rsidRPr="00434DBF" w14:paraId="3C525798" w14:textId="77777777" w:rsidTr="008F2ADC">
        <w:trPr>
          <w:jc w:val="center"/>
        </w:trPr>
        <w:tc>
          <w:tcPr>
            <w:tcW w:w="2336" w:type="dxa"/>
            <w:vAlign w:val="center"/>
          </w:tcPr>
          <w:p w14:paraId="04643D82" w14:textId="6845A84A" w:rsidR="00A44BB9" w:rsidRPr="00434DBF" w:rsidRDefault="00A44BB9" w:rsidP="008F2ADC">
            <w:pPr>
              <w:jc w:val="center"/>
              <w:rPr>
                <w:rFonts w:ascii="Arial" w:hAnsi="Arial" w:cs="Arial"/>
              </w:rPr>
            </w:pPr>
            <w:r w:rsidRPr="00434DBF">
              <w:rPr>
                <w:rFonts w:ascii="Arial" w:hAnsi="Arial" w:cs="Arial"/>
              </w:rPr>
              <w:t>Matt Grove</w:t>
            </w:r>
          </w:p>
        </w:tc>
        <w:tc>
          <w:tcPr>
            <w:tcW w:w="1889" w:type="dxa"/>
            <w:vAlign w:val="center"/>
          </w:tcPr>
          <w:p w14:paraId="50E4D75A" w14:textId="53561C76" w:rsidR="00A44BB9" w:rsidRPr="00434DBF" w:rsidRDefault="00A44BB9" w:rsidP="008F2ADC">
            <w:pPr>
              <w:jc w:val="center"/>
              <w:rPr>
                <w:rFonts w:ascii="Arial" w:hAnsi="Arial" w:cs="Arial"/>
              </w:rPr>
            </w:pPr>
            <w:r w:rsidRPr="00434DBF">
              <w:rPr>
                <w:rFonts w:ascii="Arial" w:hAnsi="Arial" w:cs="Arial"/>
              </w:rPr>
              <w:t>Industry representative</w:t>
            </w:r>
          </w:p>
        </w:tc>
        <w:tc>
          <w:tcPr>
            <w:tcW w:w="2160" w:type="dxa"/>
            <w:vAlign w:val="center"/>
          </w:tcPr>
          <w:p w14:paraId="1E3B4975" w14:textId="298EC531" w:rsidR="00A44BB9" w:rsidRPr="00434DBF" w:rsidRDefault="00A44BB9" w:rsidP="008F2ADC">
            <w:pPr>
              <w:jc w:val="center"/>
              <w:rPr>
                <w:rFonts w:ascii="Arial" w:hAnsi="Arial" w:cs="Arial"/>
              </w:rPr>
            </w:pPr>
            <w:r w:rsidRPr="00434DBF">
              <w:rPr>
                <w:rFonts w:ascii="Arial" w:hAnsi="Arial" w:cs="Arial"/>
              </w:rPr>
              <w:t>WTBA representative</w:t>
            </w:r>
          </w:p>
        </w:tc>
        <w:tc>
          <w:tcPr>
            <w:tcW w:w="2965" w:type="dxa"/>
            <w:vAlign w:val="center"/>
          </w:tcPr>
          <w:p w14:paraId="35E14974" w14:textId="58AB841B" w:rsidR="00A44BB9" w:rsidRPr="00434DBF" w:rsidRDefault="006C49C8" w:rsidP="008F2ADC">
            <w:pPr>
              <w:jc w:val="center"/>
              <w:rPr>
                <w:rFonts w:ascii="Arial" w:hAnsi="Arial" w:cs="Arial"/>
              </w:rPr>
            </w:pPr>
            <w:r w:rsidRPr="00434DBF">
              <w:rPr>
                <w:rFonts w:ascii="Arial" w:hAnsi="Arial" w:cs="Arial"/>
              </w:rPr>
              <w:t>O</w:t>
            </w:r>
            <w:r w:rsidR="00A44BB9" w:rsidRPr="00434DBF">
              <w:rPr>
                <w:rFonts w:ascii="Arial" w:hAnsi="Arial" w:cs="Arial"/>
              </w:rPr>
              <w:t xml:space="preserve">utreach representative to </w:t>
            </w:r>
            <w:r w:rsidR="00E1570A" w:rsidRPr="00434DBF">
              <w:rPr>
                <w:rFonts w:ascii="Arial" w:hAnsi="Arial" w:cs="Arial"/>
              </w:rPr>
              <w:t>Wisconsin</w:t>
            </w:r>
            <w:r w:rsidR="00A44BB9" w:rsidRPr="00434DBF">
              <w:rPr>
                <w:rFonts w:ascii="Arial" w:hAnsi="Arial" w:cs="Arial"/>
              </w:rPr>
              <w:t xml:space="preserve"> contractors</w:t>
            </w:r>
          </w:p>
        </w:tc>
      </w:tr>
      <w:tr w:rsidR="00A44BB9" w:rsidRPr="00434DBF" w14:paraId="1C4813E3" w14:textId="77777777" w:rsidTr="008F2ADC">
        <w:trPr>
          <w:trHeight w:val="530"/>
          <w:jc w:val="center"/>
        </w:trPr>
        <w:tc>
          <w:tcPr>
            <w:tcW w:w="2336" w:type="dxa"/>
            <w:vAlign w:val="center"/>
          </w:tcPr>
          <w:p w14:paraId="0978DDC0" w14:textId="27813AED" w:rsidR="00A44BB9" w:rsidRPr="00434DBF" w:rsidRDefault="00E600CA" w:rsidP="008F2ADC">
            <w:pPr>
              <w:jc w:val="center"/>
              <w:rPr>
                <w:rFonts w:ascii="Arial" w:hAnsi="Arial" w:cs="Arial"/>
              </w:rPr>
            </w:pPr>
            <w:r w:rsidRPr="00434DBF">
              <w:rPr>
                <w:rFonts w:ascii="Arial" w:hAnsi="Arial" w:cs="Arial"/>
              </w:rPr>
              <w:t>Leslie Ashauer</w:t>
            </w:r>
          </w:p>
        </w:tc>
        <w:tc>
          <w:tcPr>
            <w:tcW w:w="1889" w:type="dxa"/>
            <w:vAlign w:val="center"/>
          </w:tcPr>
          <w:p w14:paraId="13A4FFEF" w14:textId="2315ABFD" w:rsidR="00A44BB9" w:rsidRPr="00434DBF" w:rsidRDefault="00A44BB9" w:rsidP="008F2ADC">
            <w:pPr>
              <w:jc w:val="center"/>
              <w:rPr>
                <w:rFonts w:ascii="Arial" w:hAnsi="Arial" w:cs="Arial"/>
              </w:rPr>
            </w:pPr>
            <w:r w:rsidRPr="00434DBF">
              <w:rPr>
                <w:rFonts w:ascii="Arial" w:hAnsi="Arial" w:cs="Arial"/>
              </w:rPr>
              <w:t>Industry representative</w:t>
            </w:r>
          </w:p>
        </w:tc>
        <w:tc>
          <w:tcPr>
            <w:tcW w:w="2160" w:type="dxa"/>
            <w:vAlign w:val="center"/>
          </w:tcPr>
          <w:p w14:paraId="01641AC8" w14:textId="25617657" w:rsidR="00A44BB9" w:rsidRPr="00434DBF" w:rsidRDefault="00A44BB9" w:rsidP="008F2ADC">
            <w:pPr>
              <w:jc w:val="center"/>
              <w:rPr>
                <w:rFonts w:ascii="Arial" w:hAnsi="Arial" w:cs="Arial"/>
              </w:rPr>
            </w:pPr>
            <w:r w:rsidRPr="00434DBF">
              <w:rPr>
                <w:rFonts w:ascii="Arial" w:hAnsi="Arial" w:cs="Arial"/>
              </w:rPr>
              <w:t>WCPA representative</w:t>
            </w:r>
          </w:p>
        </w:tc>
        <w:tc>
          <w:tcPr>
            <w:tcW w:w="2965" w:type="dxa"/>
            <w:vAlign w:val="center"/>
          </w:tcPr>
          <w:p w14:paraId="5A39BBE3" w14:textId="2B1E3F9A" w:rsidR="008C17A9" w:rsidRPr="00434DBF" w:rsidRDefault="006C49C8" w:rsidP="008F2ADC">
            <w:pPr>
              <w:jc w:val="center"/>
              <w:rPr>
                <w:rFonts w:ascii="Arial" w:hAnsi="Arial" w:cs="Arial"/>
              </w:rPr>
            </w:pPr>
            <w:r w:rsidRPr="00434DBF">
              <w:rPr>
                <w:rFonts w:ascii="Arial" w:hAnsi="Arial" w:cs="Arial"/>
              </w:rPr>
              <w:t>O</w:t>
            </w:r>
            <w:r w:rsidR="00A44BB9" w:rsidRPr="00434DBF">
              <w:rPr>
                <w:rFonts w:ascii="Arial" w:hAnsi="Arial" w:cs="Arial"/>
              </w:rPr>
              <w:t>utreach representative to the concrete industry</w:t>
            </w:r>
          </w:p>
        </w:tc>
      </w:tr>
      <w:tr w:rsidR="006C49C8" w:rsidRPr="00434DBF" w14:paraId="4A67F3A9" w14:textId="77777777" w:rsidTr="008F2ADC">
        <w:trPr>
          <w:jc w:val="center"/>
        </w:trPr>
        <w:tc>
          <w:tcPr>
            <w:tcW w:w="2336" w:type="dxa"/>
            <w:vAlign w:val="center"/>
          </w:tcPr>
          <w:p w14:paraId="7B74A004" w14:textId="3BDE9D7A" w:rsidR="006C49C8" w:rsidRPr="00434DBF" w:rsidRDefault="006C49C8" w:rsidP="008F2ADC">
            <w:pPr>
              <w:jc w:val="center"/>
              <w:rPr>
                <w:rFonts w:ascii="Arial" w:hAnsi="Arial" w:cs="Arial"/>
              </w:rPr>
            </w:pPr>
            <w:r w:rsidRPr="00434DBF">
              <w:rPr>
                <w:rFonts w:ascii="Arial" w:hAnsi="Arial" w:cs="Arial"/>
              </w:rPr>
              <w:lastRenderedPageBreak/>
              <w:t>Debbie Schwerman</w:t>
            </w:r>
          </w:p>
        </w:tc>
        <w:tc>
          <w:tcPr>
            <w:tcW w:w="1889" w:type="dxa"/>
            <w:vAlign w:val="center"/>
          </w:tcPr>
          <w:p w14:paraId="442BA965" w14:textId="685E3B95" w:rsidR="006C49C8" w:rsidRPr="00434DBF" w:rsidRDefault="006C49C8" w:rsidP="008F2ADC">
            <w:pPr>
              <w:jc w:val="center"/>
              <w:rPr>
                <w:rFonts w:ascii="Arial" w:hAnsi="Arial" w:cs="Arial"/>
              </w:rPr>
            </w:pPr>
            <w:r w:rsidRPr="00434DBF">
              <w:rPr>
                <w:rFonts w:ascii="Arial" w:hAnsi="Arial" w:cs="Arial"/>
              </w:rPr>
              <w:t>Industry representative</w:t>
            </w:r>
          </w:p>
        </w:tc>
        <w:tc>
          <w:tcPr>
            <w:tcW w:w="2160" w:type="dxa"/>
            <w:vAlign w:val="center"/>
          </w:tcPr>
          <w:p w14:paraId="5A0E6FEA" w14:textId="0603308B" w:rsidR="006C49C8" w:rsidRPr="00434DBF" w:rsidRDefault="006C49C8" w:rsidP="008F2ADC">
            <w:pPr>
              <w:jc w:val="center"/>
              <w:rPr>
                <w:rFonts w:ascii="Arial" w:hAnsi="Arial" w:cs="Arial"/>
              </w:rPr>
            </w:pPr>
            <w:r w:rsidRPr="00434DBF">
              <w:rPr>
                <w:rFonts w:ascii="Arial" w:hAnsi="Arial" w:cs="Arial"/>
              </w:rPr>
              <w:t>WAPA representative</w:t>
            </w:r>
          </w:p>
        </w:tc>
        <w:tc>
          <w:tcPr>
            <w:tcW w:w="2965" w:type="dxa"/>
            <w:vAlign w:val="center"/>
          </w:tcPr>
          <w:p w14:paraId="76E8573F" w14:textId="32809643" w:rsidR="006C49C8" w:rsidRPr="00434DBF" w:rsidDel="006C49C8" w:rsidRDefault="006C49C8" w:rsidP="008F2ADC">
            <w:pPr>
              <w:jc w:val="center"/>
              <w:rPr>
                <w:rFonts w:ascii="Arial" w:hAnsi="Arial" w:cs="Arial"/>
              </w:rPr>
            </w:pPr>
            <w:r w:rsidRPr="00434DBF">
              <w:rPr>
                <w:rFonts w:ascii="Arial" w:hAnsi="Arial" w:cs="Arial"/>
              </w:rPr>
              <w:t xml:space="preserve">Outreach representative to </w:t>
            </w:r>
            <w:r w:rsidR="00117C5E" w:rsidRPr="00434DBF">
              <w:rPr>
                <w:rFonts w:ascii="Arial" w:hAnsi="Arial" w:cs="Arial"/>
              </w:rPr>
              <w:t xml:space="preserve">asphalt </w:t>
            </w:r>
            <w:r w:rsidRPr="00434DBF">
              <w:rPr>
                <w:rFonts w:ascii="Arial" w:hAnsi="Arial" w:cs="Arial"/>
              </w:rPr>
              <w:t>industry</w:t>
            </w:r>
          </w:p>
        </w:tc>
      </w:tr>
      <w:tr w:rsidR="00A44BB9" w:rsidRPr="00434DBF" w14:paraId="41C8F396" w14:textId="77777777" w:rsidTr="008F2ADC">
        <w:trPr>
          <w:jc w:val="center"/>
        </w:trPr>
        <w:tc>
          <w:tcPr>
            <w:tcW w:w="2336" w:type="dxa"/>
            <w:vAlign w:val="center"/>
          </w:tcPr>
          <w:p w14:paraId="72A3D3EC" w14:textId="3794F157" w:rsidR="00A44BB9" w:rsidRPr="00434DBF" w:rsidRDefault="00A44BB9" w:rsidP="008F2ADC">
            <w:pPr>
              <w:jc w:val="center"/>
              <w:rPr>
                <w:rFonts w:ascii="Arial" w:hAnsi="Arial" w:cs="Arial"/>
              </w:rPr>
            </w:pPr>
            <w:r w:rsidRPr="00434DBF">
              <w:rPr>
                <w:rFonts w:ascii="Arial" w:hAnsi="Arial" w:cs="Arial"/>
              </w:rPr>
              <w:t>James Pforr</w:t>
            </w:r>
          </w:p>
        </w:tc>
        <w:tc>
          <w:tcPr>
            <w:tcW w:w="1889" w:type="dxa"/>
            <w:vAlign w:val="center"/>
          </w:tcPr>
          <w:p w14:paraId="33E88BE4" w14:textId="4E7D7A0E" w:rsidR="00A44BB9" w:rsidRPr="00434DBF" w:rsidRDefault="00A44BB9" w:rsidP="008F2ADC">
            <w:pPr>
              <w:jc w:val="center"/>
              <w:rPr>
                <w:rFonts w:ascii="Arial" w:hAnsi="Arial" w:cs="Arial"/>
              </w:rPr>
            </w:pPr>
            <w:r w:rsidRPr="00434DBF">
              <w:rPr>
                <w:rFonts w:ascii="Arial" w:hAnsi="Arial" w:cs="Arial"/>
              </w:rPr>
              <w:t xml:space="preserve">FHWA </w:t>
            </w:r>
            <w:r w:rsidR="00117C5E" w:rsidRPr="00434DBF">
              <w:rPr>
                <w:rFonts w:ascii="Arial" w:hAnsi="Arial" w:cs="Arial"/>
              </w:rPr>
              <w:t>representative</w:t>
            </w:r>
          </w:p>
          <w:p w14:paraId="0D0B940D" w14:textId="0E5A2921" w:rsidR="00A44BB9" w:rsidRPr="00434DBF" w:rsidRDefault="00A44BB9" w:rsidP="008F2A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0E27B00A" w14:textId="6A819DCD" w:rsidR="00A44BB9" w:rsidRPr="00434DBF" w:rsidRDefault="00A44BB9" w:rsidP="008F2ADC">
            <w:pPr>
              <w:jc w:val="center"/>
              <w:rPr>
                <w:rFonts w:ascii="Arial" w:hAnsi="Arial" w:cs="Arial"/>
              </w:rPr>
            </w:pPr>
            <w:r w:rsidRPr="00434DBF">
              <w:rPr>
                <w:rFonts w:ascii="Arial" w:hAnsi="Arial" w:cs="Arial"/>
              </w:rPr>
              <w:t>FHWA Wisconsin Division representative</w:t>
            </w:r>
          </w:p>
        </w:tc>
        <w:tc>
          <w:tcPr>
            <w:tcW w:w="2965" w:type="dxa"/>
            <w:vAlign w:val="center"/>
          </w:tcPr>
          <w:p w14:paraId="60061E4C" w14:textId="7FCD1BF2" w:rsidR="00A44BB9" w:rsidRPr="00434DBF" w:rsidRDefault="00A44BB9" w:rsidP="008F2ADC">
            <w:pPr>
              <w:jc w:val="center"/>
              <w:rPr>
                <w:rFonts w:ascii="Arial" w:hAnsi="Arial" w:cs="Arial"/>
              </w:rPr>
            </w:pPr>
            <w:r w:rsidRPr="00434DBF">
              <w:rPr>
                <w:rFonts w:ascii="Arial" w:hAnsi="Arial" w:cs="Arial"/>
              </w:rPr>
              <w:t xml:space="preserve">James monitors the Wisconsin </w:t>
            </w:r>
            <w:r w:rsidR="008C17A9" w:rsidRPr="00434DBF">
              <w:rPr>
                <w:rFonts w:ascii="Arial" w:hAnsi="Arial" w:cs="Arial"/>
              </w:rPr>
              <w:t>Pavements and Materials</w:t>
            </w:r>
            <w:r w:rsidRPr="00434DBF">
              <w:rPr>
                <w:rFonts w:ascii="Arial" w:hAnsi="Arial" w:cs="Arial"/>
              </w:rPr>
              <w:t xml:space="preserve"> Programs</w:t>
            </w:r>
          </w:p>
        </w:tc>
      </w:tr>
      <w:tr w:rsidR="00A44BB9" w:rsidRPr="00434DBF" w14:paraId="1D7F3CE8" w14:textId="77777777" w:rsidTr="008F2ADC">
        <w:trPr>
          <w:jc w:val="center"/>
        </w:trPr>
        <w:tc>
          <w:tcPr>
            <w:tcW w:w="2336" w:type="dxa"/>
            <w:vAlign w:val="center"/>
          </w:tcPr>
          <w:p w14:paraId="7071DCEE" w14:textId="4CDBD3CA" w:rsidR="00A44BB9" w:rsidRPr="00434DBF" w:rsidRDefault="00A44BB9" w:rsidP="008F2ADC">
            <w:pPr>
              <w:jc w:val="center"/>
              <w:rPr>
                <w:rFonts w:ascii="Arial" w:hAnsi="Arial" w:cs="Arial"/>
              </w:rPr>
            </w:pPr>
            <w:r w:rsidRPr="00434DBF">
              <w:rPr>
                <w:rFonts w:ascii="Arial" w:hAnsi="Arial" w:cs="Arial"/>
              </w:rPr>
              <w:t>WisDOT Bureau Staff</w:t>
            </w:r>
          </w:p>
        </w:tc>
        <w:tc>
          <w:tcPr>
            <w:tcW w:w="1889" w:type="dxa"/>
            <w:vAlign w:val="center"/>
          </w:tcPr>
          <w:p w14:paraId="5B3590BE" w14:textId="141860DB" w:rsidR="00A44BB9" w:rsidRPr="00434DBF" w:rsidRDefault="00A44BB9" w:rsidP="008F2ADC">
            <w:pPr>
              <w:jc w:val="center"/>
              <w:rPr>
                <w:rFonts w:ascii="Arial" w:hAnsi="Arial" w:cs="Arial"/>
              </w:rPr>
            </w:pPr>
            <w:r w:rsidRPr="00434DBF">
              <w:rPr>
                <w:rFonts w:ascii="Arial" w:hAnsi="Arial" w:cs="Arial"/>
              </w:rPr>
              <w:t>Tec</w:t>
            </w:r>
            <w:r w:rsidR="006904C2" w:rsidRPr="00434DBF">
              <w:rPr>
                <w:rFonts w:ascii="Arial" w:hAnsi="Arial" w:cs="Arial"/>
              </w:rPr>
              <w:t>h</w:t>
            </w:r>
            <w:r w:rsidRPr="00434DBF">
              <w:rPr>
                <w:rFonts w:ascii="Arial" w:hAnsi="Arial" w:cs="Arial"/>
              </w:rPr>
              <w:t>nical Experts</w:t>
            </w:r>
          </w:p>
        </w:tc>
        <w:tc>
          <w:tcPr>
            <w:tcW w:w="2160" w:type="dxa"/>
            <w:vAlign w:val="center"/>
          </w:tcPr>
          <w:p w14:paraId="30FEB3A6" w14:textId="6B590BD8" w:rsidR="00A44BB9" w:rsidRPr="00434DBF" w:rsidRDefault="00A44BB9" w:rsidP="008F2ADC">
            <w:pPr>
              <w:jc w:val="center"/>
              <w:rPr>
                <w:rFonts w:ascii="Arial" w:hAnsi="Arial" w:cs="Arial"/>
              </w:rPr>
            </w:pPr>
            <w:r w:rsidRPr="00434DBF">
              <w:rPr>
                <w:rFonts w:ascii="Arial" w:hAnsi="Arial" w:cs="Arial"/>
              </w:rPr>
              <w:t>Various statewide bureaus including</w:t>
            </w:r>
            <w:r w:rsidR="00E1570A" w:rsidRPr="00434DBF">
              <w:rPr>
                <w:rFonts w:ascii="Arial" w:hAnsi="Arial" w:cs="Arial"/>
              </w:rPr>
              <w:t xml:space="preserve"> BTS</w:t>
            </w:r>
            <w:r w:rsidR="00117C5E" w:rsidRPr="00434DBF">
              <w:rPr>
                <w:rFonts w:ascii="Arial" w:hAnsi="Arial" w:cs="Arial"/>
              </w:rPr>
              <w:t xml:space="preserve"> and </w:t>
            </w:r>
            <w:r w:rsidRPr="00434DBF">
              <w:rPr>
                <w:rFonts w:ascii="Arial" w:hAnsi="Arial" w:cs="Arial"/>
              </w:rPr>
              <w:t>BPD (as needed based on agenda items)</w:t>
            </w:r>
          </w:p>
        </w:tc>
        <w:tc>
          <w:tcPr>
            <w:tcW w:w="2965" w:type="dxa"/>
            <w:vAlign w:val="center"/>
          </w:tcPr>
          <w:p w14:paraId="363EACFD" w14:textId="5A78BC83" w:rsidR="00A44BB9" w:rsidRPr="00434DBF" w:rsidRDefault="00A44BB9" w:rsidP="008F2ADC">
            <w:pPr>
              <w:jc w:val="center"/>
              <w:rPr>
                <w:rFonts w:ascii="Arial" w:hAnsi="Arial" w:cs="Arial"/>
              </w:rPr>
            </w:pPr>
            <w:r w:rsidRPr="00434DBF">
              <w:rPr>
                <w:rFonts w:ascii="Arial" w:hAnsi="Arial" w:cs="Arial"/>
              </w:rPr>
              <w:t>WisDOT business area experts in specifications, materials, contract administration, policy and standards</w:t>
            </w:r>
          </w:p>
        </w:tc>
      </w:tr>
      <w:tr w:rsidR="00A44BB9" w:rsidRPr="00434DBF" w14:paraId="13B1A7BD" w14:textId="77777777" w:rsidTr="008F2ADC">
        <w:trPr>
          <w:jc w:val="center"/>
        </w:trPr>
        <w:tc>
          <w:tcPr>
            <w:tcW w:w="2336" w:type="dxa"/>
            <w:vAlign w:val="center"/>
          </w:tcPr>
          <w:p w14:paraId="70C68D89" w14:textId="3A69FA1D" w:rsidR="00A44BB9" w:rsidRPr="00434DBF" w:rsidRDefault="00A44BB9" w:rsidP="008F2ADC">
            <w:pPr>
              <w:jc w:val="center"/>
              <w:rPr>
                <w:rFonts w:ascii="Arial" w:hAnsi="Arial" w:cs="Arial"/>
              </w:rPr>
            </w:pPr>
            <w:r w:rsidRPr="00434DBF">
              <w:rPr>
                <w:rFonts w:ascii="Arial" w:hAnsi="Arial" w:cs="Arial"/>
              </w:rPr>
              <w:t>WisDOT Regional DOT Staff</w:t>
            </w:r>
          </w:p>
        </w:tc>
        <w:tc>
          <w:tcPr>
            <w:tcW w:w="1889" w:type="dxa"/>
            <w:vAlign w:val="center"/>
          </w:tcPr>
          <w:p w14:paraId="0C30A567" w14:textId="1C77009B" w:rsidR="00A44BB9" w:rsidRPr="00434DBF" w:rsidRDefault="00A44BB9" w:rsidP="008F2ADC">
            <w:pPr>
              <w:jc w:val="center"/>
              <w:rPr>
                <w:rFonts w:ascii="Arial" w:hAnsi="Arial" w:cs="Arial"/>
              </w:rPr>
            </w:pPr>
            <w:r w:rsidRPr="00434DBF">
              <w:rPr>
                <w:rFonts w:ascii="Arial" w:hAnsi="Arial" w:cs="Arial"/>
              </w:rPr>
              <w:t>Technical Experts</w:t>
            </w:r>
          </w:p>
        </w:tc>
        <w:tc>
          <w:tcPr>
            <w:tcW w:w="2160" w:type="dxa"/>
            <w:vAlign w:val="center"/>
          </w:tcPr>
          <w:p w14:paraId="414611CC" w14:textId="698BB272" w:rsidR="00A44BB9" w:rsidRPr="00434DBF" w:rsidRDefault="00A44BB9" w:rsidP="008F2ADC">
            <w:pPr>
              <w:jc w:val="center"/>
              <w:rPr>
                <w:rFonts w:ascii="Arial" w:hAnsi="Arial" w:cs="Arial"/>
              </w:rPr>
            </w:pPr>
            <w:r w:rsidRPr="00434DBF">
              <w:rPr>
                <w:rFonts w:ascii="Arial" w:hAnsi="Arial" w:cs="Arial"/>
              </w:rPr>
              <w:t xml:space="preserve">WisDOT </w:t>
            </w:r>
            <w:r w:rsidR="00E1570A" w:rsidRPr="00434DBF">
              <w:rPr>
                <w:rFonts w:ascii="Arial" w:hAnsi="Arial" w:cs="Arial"/>
              </w:rPr>
              <w:t xml:space="preserve">design and </w:t>
            </w:r>
            <w:r w:rsidRPr="00434DBF">
              <w:rPr>
                <w:rFonts w:ascii="Arial" w:hAnsi="Arial" w:cs="Arial"/>
              </w:rPr>
              <w:t>construction</w:t>
            </w:r>
          </w:p>
        </w:tc>
        <w:tc>
          <w:tcPr>
            <w:tcW w:w="2965" w:type="dxa"/>
            <w:vAlign w:val="center"/>
          </w:tcPr>
          <w:p w14:paraId="38258D7C" w14:textId="662B4D5C" w:rsidR="00A44BB9" w:rsidRPr="00434DBF" w:rsidRDefault="00A44BB9" w:rsidP="008F2ADC">
            <w:pPr>
              <w:jc w:val="center"/>
              <w:rPr>
                <w:rFonts w:ascii="Arial" w:hAnsi="Arial" w:cs="Arial"/>
              </w:rPr>
            </w:pPr>
            <w:r w:rsidRPr="00434DBF">
              <w:rPr>
                <w:rFonts w:ascii="Arial" w:hAnsi="Arial" w:cs="Arial"/>
              </w:rPr>
              <w:t xml:space="preserve">Expertise and insight to various </w:t>
            </w:r>
            <w:r w:rsidR="00CB77A5" w:rsidRPr="00434DBF">
              <w:rPr>
                <w:rFonts w:ascii="Arial" w:hAnsi="Arial" w:cs="Arial"/>
              </w:rPr>
              <w:t>construction</w:t>
            </w:r>
            <w:r w:rsidRPr="00434DBF">
              <w:rPr>
                <w:rFonts w:ascii="Arial" w:hAnsi="Arial" w:cs="Arial"/>
              </w:rPr>
              <w:t xml:space="preserve"> related needs and issues</w:t>
            </w:r>
          </w:p>
        </w:tc>
      </w:tr>
      <w:tr w:rsidR="00A44BB9" w:rsidRPr="00434DBF" w14:paraId="4BAAABCD" w14:textId="77777777" w:rsidTr="008F2ADC">
        <w:trPr>
          <w:jc w:val="center"/>
        </w:trPr>
        <w:tc>
          <w:tcPr>
            <w:tcW w:w="2336" w:type="dxa"/>
            <w:vAlign w:val="center"/>
          </w:tcPr>
          <w:p w14:paraId="499FFEFF" w14:textId="7AD0C1C4" w:rsidR="00A44BB9" w:rsidRPr="00434DBF" w:rsidRDefault="00A44BB9" w:rsidP="008F2ADC">
            <w:pPr>
              <w:jc w:val="center"/>
              <w:rPr>
                <w:rFonts w:ascii="Arial" w:hAnsi="Arial" w:cs="Arial"/>
              </w:rPr>
            </w:pPr>
            <w:r w:rsidRPr="00434DBF">
              <w:rPr>
                <w:rFonts w:ascii="Arial" w:hAnsi="Arial" w:cs="Arial"/>
              </w:rPr>
              <w:t>Industry members (Distribution list attached)</w:t>
            </w:r>
          </w:p>
        </w:tc>
        <w:tc>
          <w:tcPr>
            <w:tcW w:w="1889" w:type="dxa"/>
            <w:vAlign w:val="center"/>
          </w:tcPr>
          <w:p w14:paraId="1A065C53" w14:textId="45252DFA" w:rsidR="00A44BB9" w:rsidRPr="00434DBF" w:rsidRDefault="00A44BB9" w:rsidP="008F2ADC">
            <w:pPr>
              <w:jc w:val="center"/>
              <w:rPr>
                <w:rFonts w:ascii="Arial" w:hAnsi="Arial" w:cs="Arial"/>
              </w:rPr>
            </w:pPr>
            <w:r w:rsidRPr="00434DBF">
              <w:rPr>
                <w:rFonts w:ascii="Arial" w:hAnsi="Arial" w:cs="Arial"/>
              </w:rPr>
              <w:t>Contractors, suppliers, fabricators, and engineering consultants</w:t>
            </w:r>
          </w:p>
        </w:tc>
        <w:tc>
          <w:tcPr>
            <w:tcW w:w="2160" w:type="dxa"/>
            <w:vAlign w:val="center"/>
          </w:tcPr>
          <w:p w14:paraId="01108DE9" w14:textId="5235F3ED" w:rsidR="00A44BB9" w:rsidRPr="00434DBF" w:rsidRDefault="00A44BB9" w:rsidP="008F2ADC">
            <w:pPr>
              <w:jc w:val="center"/>
              <w:rPr>
                <w:rFonts w:ascii="Arial" w:hAnsi="Arial" w:cs="Arial"/>
              </w:rPr>
            </w:pPr>
            <w:r w:rsidRPr="00434DBF">
              <w:rPr>
                <w:rFonts w:ascii="Arial" w:hAnsi="Arial" w:cs="Arial"/>
              </w:rPr>
              <w:t>Various</w:t>
            </w:r>
          </w:p>
        </w:tc>
        <w:tc>
          <w:tcPr>
            <w:tcW w:w="2965" w:type="dxa"/>
            <w:vAlign w:val="center"/>
          </w:tcPr>
          <w:p w14:paraId="7320C822" w14:textId="59F6DE77" w:rsidR="00A44BB9" w:rsidRPr="00434DBF" w:rsidRDefault="00A44BB9" w:rsidP="008F2ADC">
            <w:pPr>
              <w:jc w:val="center"/>
              <w:rPr>
                <w:rFonts w:ascii="Arial" w:hAnsi="Arial" w:cs="Arial"/>
              </w:rPr>
            </w:pPr>
            <w:r w:rsidRPr="00434DBF">
              <w:rPr>
                <w:rFonts w:ascii="Arial" w:hAnsi="Arial" w:cs="Arial"/>
              </w:rPr>
              <w:t>Industry representatives and contributors to agenda content and sub-committee participation.</w:t>
            </w:r>
          </w:p>
        </w:tc>
      </w:tr>
    </w:tbl>
    <w:p w14:paraId="44EAFD9C" w14:textId="77777777" w:rsidR="00634630" w:rsidRPr="00434DBF" w:rsidRDefault="00634630" w:rsidP="00346EE7">
      <w:pPr>
        <w:rPr>
          <w:rFonts w:ascii="Arial" w:hAnsi="Arial" w:cs="Arial"/>
          <w:b/>
        </w:rPr>
      </w:pPr>
    </w:p>
    <w:p w14:paraId="4B94D5A5" w14:textId="77777777" w:rsidR="00634630" w:rsidRPr="00434DBF" w:rsidRDefault="00634630" w:rsidP="00346EE7">
      <w:pPr>
        <w:rPr>
          <w:rFonts w:ascii="Arial" w:hAnsi="Arial" w:cs="Arial"/>
          <w:b/>
        </w:rPr>
      </w:pPr>
    </w:p>
    <w:p w14:paraId="047063A8" w14:textId="52283E80" w:rsidR="00393272" w:rsidRPr="00434DBF" w:rsidRDefault="00634630" w:rsidP="00346EE7">
      <w:pPr>
        <w:rPr>
          <w:rFonts w:ascii="Arial" w:hAnsi="Arial" w:cs="Arial"/>
          <w:b/>
        </w:rPr>
      </w:pPr>
      <w:r w:rsidRPr="00434DBF">
        <w:rPr>
          <w:rFonts w:ascii="Arial" w:hAnsi="Arial" w:cs="Arial"/>
          <w:b/>
        </w:rPr>
        <w:t xml:space="preserve">Team </w:t>
      </w:r>
      <w:r w:rsidR="001D185A" w:rsidRPr="00434DBF">
        <w:rPr>
          <w:rFonts w:ascii="Arial" w:hAnsi="Arial" w:cs="Arial"/>
          <w:b/>
        </w:rPr>
        <w:t>202</w:t>
      </w:r>
      <w:r w:rsidR="00BA1752" w:rsidRPr="00434DBF">
        <w:rPr>
          <w:rFonts w:ascii="Arial" w:hAnsi="Arial" w:cs="Arial"/>
          <w:b/>
        </w:rPr>
        <w:t>4-2026</w:t>
      </w:r>
      <w:r w:rsidR="001D185A" w:rsidRPr="00434DBF">
        <w:rPr>
          <w:rFonts w:ascii="Arial" w:hAnsi="Arial" w:cs="Arial"/>
          <w:b/>
        </w:rPr>
        <w:t xml:space="preserve"> </w:t>
      </w:r>
      <w:r w:rsidRPr="00434DBF">
        <w:rPr>
          <w:rFonts w:ascii="Arial" w:hAnsi="Arial" w:cs="Arial"/>
          <w:b/>
        </w:rPr>
        <w:t>Goals:</w:t>
      </w:r>
    </w:p>
    <w:p w14:paraId="3656B9AB" w14:textId="7CAE08E7" w:rsidR="00393272" w:rsidRPr="00434DBF" w:rsidRDefault="00362814" w:rsidP="0036281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34DBF">
        <w:rPr>
          <w:rFonts w:ascii="Arial" w:hAnsi="Arial" w:cs="Arial"/>
        </w:rPr>
        <w:t xml:space="preserve">Discuss and resolve policy and specification issues related to </w:t>
      </w:r>
      <w:r w:rsidR="00373FD4" w:rsidRPr="00434DBF">
        <w:rPr>
          <w:rFonts w:ascii="Arial" w:hAnsi="Arial" w:cs="Arial"/>
        </w:rPr>
        <w:t>aggreg</w:t>
      </w:r>
      <w:r w:rsidR="00181996" w:rsidRPr="00434DBF">
        <w:rPr>
          <w:rFonts w:ascii="Arial" w:hAnsi="Arial" w:cs="Arial"/>
        </w:rPr>
        <w:t>ate</w:t>
      </w:r>
      <w:r w:rsidRPr="00434DBF">
        <w:rPr>
          <w:rFonts w:ascii="Arial" w:hAnsi="Arial" w:cs="Arial"/>
        </w:rPr>
        <w:t xml:space="preserve"> </w:t>
      </w:r>
      <w:r w:rsidR="00181996" w:rsidRPr="00434DBF">
        <w:rPr>
          <w:rFonts w:ascii="Arial" w:hAnsi="Arial" w:cs="Arial"/>
        </w:rPr>
        <w:t>quality</w:t>
      </w:r>
      <w:r w:rsidR="00E10B42" w:rsidRPr="00434DBF">
        <w:rPr>
          <w:rFonts w:ascii="Arial" w:hAnsi="Arial" w:cs="Arial"/>
        </w:rPr>
        <w:t>:</w:t>
      </w:r>
    </w:p>
    <w:p w14:paraId="089FECDD" w14:textId="4CF04045" w:rsidR="00F93CD7" w:rsidRPr="00434DBF" w:rsidRDefault="00BA1752" w:rsidP="00F93CD7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434DBF">
        <w:rPr>
          <w:rFonts w:ascii="Arial" w:hAnsi="Arial" w:cs="Arial"/>
        </w:rPr>
        <w:t>Continue to d</w:t>
      </w:r>
      <w:r w:rsidR="00F93CD7" w:rsidRPr="00434DBF">
        <w:rPr>
          <w:rFonts w:ascii="Arial" w:hAnsi="Arial" w:cs="Arial"/>
        </w:rPr>
        <w:t>raft</w:t>
      </w:r>
      <w:r w:rsidRPr="00434DBF">
        <w:rPr>
          <w:rFonts w:ascii="Arial" w:hAnsi="Arial" w:cs="Arial"/>
        </w:rPr>
        <w:t>/modify</w:t>
      </w:r>
      <w:r w:rsidR="00F93CD7" w:rsidRPr="00434DBF">
        <w:rPr>
          <w:rFonts w:ascii="Arial" w:hAnsi="Arial" w:cs="Arial"/>
        </w:rPr>
        <w:t xml:space="preserve"> specifications for aggregates based on spec re-org</w:t>
      </w:r>
    </w:p>
    <w:p w14:paraId="0FF794D2" w14:textId="5577BADD" w:rsidR="00362814" w:rsidRPr="00434DBF" w:rsidRDefault="003D4D38" w:rsidP="00362814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434DBF">
        <w:rPr>
          <w:rFonts w:ascii="Arial" w:hAnsi="Arial" w:cs="Arial"/>
        </w:rPr>
        <w:t>Update Freeze/Thaw testing standards to improve test result consistency</w:t>
      </w:r>
    </w:p>
    <w:p w14:paraId="45BBFC26" w14:textId="7D4F474D" w:rsidR="005D1234" w:rsidRPr="00434DBF" w:rsidRDefault="00E10B42" w:rsidP="005D1234">
      <w:pPr>
        <w:pStyle w:val="ListParagraph"/>
        <w:numPr>
          <w:ilvl w:val="2"/>
          <w:numId w:val="4"/>
        </w:numPr>
        <w:rPr>
          <w:rFonts w:ascii="Arial" w:hAnsi="Arial" w:cs="Arial"/>
        </w:rPr>
      </w:pPr>
      <w:r w:rsidRPr="00434DBF">
        <w:rPr>
          <w:rFonts w:ascii="Arial" w:hAnsi="Arial" w:cs="Arial"/>
        </w:rPr>
        <w:t>Develop a range/band for temperature data</w:t>
      </w:r>
    </w:p>
    <w:p w14:paraId="79611028" w14:textId="435D6881" w:rsidR="00F93CD7" w:rsidRPr="00434DBF" w:rsidRDefault="00F93CD7" w:rsidP="005D1234">
      <w:pPr>
        <w:pStyle w:val="ListParagraph"/>
        <w:numPr>
          <w:ilvl w:val="2"/>
          <w:numId w:val="4"/>
        </w:numPr>
        <w:rPr>
          <w:rFonts w:ascii="Arial" w:hAnsi="Arial" w:cs="Arial"/>
        </w:rPr>
      </w:pPr>
      <w:r w:rsidRPr="00434DBF">
        <w:rPr>
          <w:rFonts w:ascii="Arial" w:hAnsi="Arial" w:cs="Arial"/>
        </w:rPr>
        <w:t>Finish ruggedness study</w:t>
      </w:r>
    </w:p>
    <w:p w14:paraId="717EED69" w14:textId="4371F995" w:rsidR="00F93CD7" w:rsidRPr="00434DBF" w:rsidRDefault="00F93CD7" w:rsidP="005D1234">
      <w:pPr>
        <w:pStyle w:val="ListParagraph"/>
        <w:numPr>
          <w:ilvl w:val="2"/>
          <w:numId w:val="4"/>
        </w:numPr>
        <w:rPr>
          <w:rFonts w:ascii="Arial" w:hAnsi="Arial" w:cs="Arial"/>
        </w:rPr>
      </w:pPr>
      <w:r w:rsidRPr="00434DBF">
        <w:rPr>
          <w:rFonts w:ascii="Arial" w:hAnsi="Arial" w:cs="Arial"/>
        </w:rPr>
        <w:t>Continue round robin</w:t>
      </w:r>
    </w:p>
    <w:p w14:paraId="0680A525" w14:textId="03B60B1F" w:rsidR="00F93CD7" w:rsidRPr="00434DBF" w:rsidRDefault="00F93CD7" w:rsidP="005D1234">
      <w:pPr>
        <w:pStyle w:val="ListParagraph"/>
        <w:numPr>
          <w:ilvl w:val="2"/>
          <w:numId w:val="4"/>
        </w:numPr>
        <w:rPr>
          <w:rFonts w:ascii="Arial" w:hAnsi="Arial" w:cs="Arial"/>
        </w:rPr>
      </w:pPr>
      <w:r w:rsidRPr="00434DBF">
        <w:rPr>
          <w:rFonts w:ascii="Arial" w:hAnsi="Arial" w:cs="Arial"/>
        </w:rPr>
        <w:t>Consider Statewide Freeze/Thaw implementation</w:t>
      </w:r>
    </w:p>
    <w:p w14:paraId="600F88AA" w14:textId="147CADF8" w:rsidR="00BA1752" w:rsidRPr="00434DBF" w:rsidRDefault="00BA1752" w:rsidP="00362814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434DBF">
        <w:rPr>
          <w:rFonts w:ascii="Arial" w:hAnsi="Arial" w:cs="Arial"/>
        </w:rPr>
        <w:t>Redefine base material categories</w:t>
      </w:r>
    </w:p>
    <w:p w14:paraId="4A22AECB" w14:textId="7C2A0412" w:rsidR="00BA1752" w:rsidRPr="00434DBF" w:rsidRDefault="00BA1752" w:rsidP="00434DBF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proofErr w:type="gramStart"/>
      <w:r w:rsidRPr="00434DBF">
        <w:rPr>
          <w:rFonts w:ascii="Arial" w:hAnsi="Arial" w:cs="Arial"/>
        </w:rPr>
        <w:t>Revise</w:t>
      </w:r>
      <w:proofErr w:type="gramEnd"/>
      <w:r w:rsidRPr="00434DBF">
        <w:rPr>
          <w:rFonts w:ascii="Arial" w:hAnsi="Arial" w:cs="Arial"/>
        </w:rPr>
        <w:t xml:space="preserve"> backfill specifications</w:t>
      </w:r>
    </w:p>
    <w:p w14:paraId="2201A1D4" w14:textId="6D4892F7" w:rsidR="000510E0" w:rsidRPr="00434DBF" w:rsidRDefault="000510E0" w:rsidP="000B040B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434DBF">
        <w:rPr>
          <w:rFonts w:ascii="Arial" w:hAnsi="Arial" w:cs="Arial"/>
        </w:rPr>
        <w:t xml:space="preserve">Update CMM </w:t>
      </w:r>
      <w:r w:rsidR="005D1234" w:rsidRPr="00434DBF">
        <w:rPr>
          <w:rFonts w:ascii="Arial" w:hAnsi="Arial" w:cs="Arial"/>
        </w:rPr>
        <w:t>source sampling guidance</w:t>
      </w:r>
      <w:r w:rsidR="008F2ADC" w:rsidRPr="00434DBF">
        <w:rPr>
          <w:rFonts w:ascii="Arial" w:hAnsi="Arial" w:cs="Arial"/>
        </w:rPr>
        <w:t xml:space="preserve"> as needed</w:t>
      </w:r>
    </w:p>
    <w:p w14:paraId="143AF00A" w14:textId="3B978B21" w:rsidR="00E10B42" w:rsidRPr="00434DBF" w:rsidRDefault="00E10B42" w:rsidP="000B040B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434DBF">
        <w:rPr>
          <w:rFonts w:ascii="Arial" w:hAnsi="Arial" w:cs="Arial"/>
        </w:rPr>
        <w:t>Improve specifications for quality approval of recycled concrete for base aggregate applications</w:t>
      </w:r>
    </w:p>
    <w:p w14:paraId="55EA24D5" w14:textId="139FC3C0" w:rsidR="009944E9" w:rsidRPr="00434DBF" w:rsidRDefault="00A00F97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434DBF">
        <w:rPr>
          <w:rFonts w:ascii="Arial" w:hAnsi="Arial" w:cs="Arial"/>
        </w:rPr>
        <w:t>Framework</w:t>
      </w:r>
      <w:r w:rsidR="009944E9" w:rsidRPr="00434DBF">
        <w:rPr>
          <w:rFonts w:ascii="Arial" w:hAnsi="Arial" w:cs="Arial"/>
        </w:rPr>
        <w:t xml:space="preserve"> for statewide ASR testing</w:t>
      </w:r>
    </w:p>
    <w:p w14:paraId="7325619B" w14:textId="75D820B4" w:rsidR="00A42594" w:rsidRPr="00434DBF" w:rsidRDefault="00A42594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434DBF">
        <w:rPr>
          <w:rFonts w:ascii="Arial" w:hAnsi="Arial" w:cs="Arial"/>
        </w:rPr>
        <w:t>Using virgin aggregates on top of RAP</w:t>
      </w:r>
    </w:p>
    <w:p w14:paraId="7F6BA248" w14:textId="617947EF" w:rsidR="00FD0BB3" w:rsidRPr="00434DBF" w:rsidRDefault="00FD0BB3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434DBF">
        <w:rPr>
          <w:rFonts w:ascii="Arial" w:hAnsi="Arial" w:cs="Arial"/>
        </w:rPr>
        <w:t>AASHTOWare</w:t>
      </w:r>
      <w:r w:rsidR="0089634F" w:rsidRPr="00434DBF">
        <w:rPr>
          <w:rFonts w:ascii="Arial" w:hAnsi="Arial" w:cs="Arial"/>
        </w:rPr>
        <w:t xml:space="preserve"> implementation</w:t>
      </w:r>
    </w:p>
    <w:p w14:paraId="1B7462A9" w14:textId="79A1F752" w:rsidR="00362814" w:rsidRPr="00434DBF" w:rsidRDefault="00362814" w:rsidP="0036281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34DBF">
        <w:rPr>
          <w:rFonts w:ascii="Arial" w:hAnsi="Arial" w:cs="Arial"/>
        </w:rPr>
        <w:t xml:space="preserve">Share </w:t>
      </w:r>
      <w:r w:rsidR="00181996" w:rsidRPr="00434DBF">
        <w:rPr>
          <w:rFonts w:ascii="Arial" w:hAnsi="Arial" w:cs="Arial"/>
        </w:rPr>
        <w:t>aggregate</w:t>
      </w:r>
      <w:r w:rsidRPr="00434DBF">
        <w:rPr>
          <w:rFonts w:ascii="Arial" w:hAnsi="Arial" w:cs="Arial"/>
        </w:rPr>
        <w:t xml:space="preserve"> program initiatives and program implementation</w:t>
      </w:r>
    </w:p>
    <w:p w14:paraId="6F85B10A" w14:textId="3F46AE9A" w:rsidR="00362814" w:rsidRPr="00434DBF" w:rsidRDefault="00362814" w:rsidP="00362814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434DBF">
        <w:rPr>
          <w:rFonts w:ascii="Arial" w:hAnsi="Arial" w:cs="Arial"/>
        </w:rPr>
        <w:t xml:space="preserve">Upcoming lettings with significant </w:t>
      </w:r>
      <w:r w:rsidR="00D30DC9" w:rsidRPr="00434DBF">
        <w:rPr>
          <w:rFonts w:ascii="Arial" w:hAnsi="Arial" w:cs="Arial"/>
        </w:rPr>
        <w:t>aggregate quantities</w:t>
      </w:r>
    </w:p>
    <w:p w14:paraId="364F9A5F" w14:textId="0D5E9292" w:rsidR="00362814" w:rsidRPr="00434DBF" w:rsidRDefault="00D2614D" w:rsidP="00362814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434DBF">
        <w:rPr>
          <w:rFonts w:ascii="Arial" w:hAnsi="Arial" w:cs="Arial"/>
        </w:rPr>
        <w:t>Statewide</w:t>
      </w:r>
      <w:r w:rsidR="00362814" w:rsidRPr="00434DBF">
        <w:rPr>
          <w:rFonts w:ascii="Arial" w:hAnsi="Arial" w:cs="Arial"/>
        </w:rPr>
        <w:t xml:space="preserve"> implementation of </w:t>
      </w:r>
      <w:r w:rsidR="00BA1752" w:rsidRPr="00434DBF">
        <w:rPr>
          <w:rFonts w:ascii="Arial" w:hAnsi="Arial" w:cs="Arial"/>
        </w:rPr>
        <w:t xml:space="preserve">WTM </w:t>
      </w:r>
      <w:r w:rsidR="00D30DC9" w:rsidRPr="00434DBF">
        <w:rPr>
          <w:rFonts w:ascii="Arial" w:hAnsi="Arial" w:cs="Arial"/>
        </w:rPr>
        <w:t xml:space="preserve">T103 </w:t>
      </w:r>
    </w:p>
    <w:p w14:paraId="5461EC37" w14:textId="3452AEDD" w:rsidR="00D40934" w:rsidRPr="00434DBF" w:rsidRDefault="00D40934" w:rsidP="00362814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434DBF">
        <w:rPr>
          <w:rFonts w:ascii="Arial" w:hAnsi="Arial" w:cs="Arial"/>
        </w:rPr>
        <w:t xml:space="preserve">Development of training materials for </w:t>
      </w:r>
      <w:r w:rsidR="008F2ADC" w:rsidRPr="00434DBF">
        <w:rPr>
          <w:rFonts w:ascii="Arial" w:hAnsi="Arial" w:cs="Arial"/>
        </w:rPr>
        <w:t>aggregate-</w:t>
      </w:r>
      <w:r w:rsidRPr="00434DBF">
        <w:rPr>
          <w:rFonts w:ascii="Arial" w:hAnsi="Arial" w:cs="Arial"/>
        </w:rPr>
        <w:t xml:space="preserve">related specifications and </w:t>
      </w:r>
      <w:r w:rsidR="00AA2F86" w:rsidRPr="00434DBF">
        <w:rPr>
          <w:rFonts w:ascii="Arial" w:hAnsi="Arial" w:cs="Arial"/>
        </w:rPr>
        <w:t>construction guidance</w:t>
      </w:r>
    </w:p>
    <w:p w14:paraId="15BB8C85" w14:textId="4011E67E" w:rsidR="005D1234" w:rsidRPr="00434DBF" w:rsidRDefault="009944E9" w:rsidP="005D1234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434DBF">
        <w:rPr>
          <w:rFonts w:ascii="Arial" w:hAnsi="Arial" w:cs="Arial"/>
        </w:rPr>
        <w:t>I</w:t>
      </w:r>
      <w:r w:rsidR="005D1234" w:rsidRPr="00434DBF">
        <w:rPr>
          <w:rFonts w:ascii="Arial" w:hAnsi="Arial" w:cs="Arial"/>
        </w:rPr>
        <w:t xml:space="preserve">nternal research on recycled concrete </w:t>
      </w:r>
      <w:r w:rsidR="008F2ADC" w:rsidRPr="00434DBF">
        <w:rPr>
          <w:rFonts w:ascii="Arial" w:hAnsi="Arial" w:cs="Arial"/>
        </w:rPr>
        <w:t>freeze-</w:t>
      </w:r>
      <w:r w:rsidR="005D1234" w:rsidRPr="00434DBF">
        <w:rPr>
          <w:rFonts w:ascii="Arial" w:hAnsi="Arial" w:cs="Arial"/>
        </w:rPr>
        <w:t xml:space="preserve">thaw </w:t>
      </w:r>
      <w:r w:rsidRPr="00434DBF">
        <w:rPr>
          <w:rFonts w:ascii="Arial" w:hAnsi="Arial" w:cs="Arial"/>
        </w:rPr>
        <w:t>material properties</w:t>
      </w:r>
    </w:p>
    <w:p w14:paraId="53128261" w14:textId="77777777" w:rsidR="00393272" w:rsidRDefault="00393272" w:rsidP="00F93CD7">
      <w:pPr>
        <w:pStyle w:val="ListParagraph"/>
        <w:rPr>
          <w:rFonts w:ascii="Arial" w:hAnsi="Arial" w:cs="Arial"/>
          <w:b/>
        </w:rPr>
      </w:pPr>
    </w:p>
    <w:p w14:paraId="15E5745A" w14:textId="77777777" w:rsidR="00434DBF" w:rsidRDefault="00434DBF" w:rsidP="00F93CD7">
      <w:pPr>
        <w:pStyle w:val="ListParagraph"/>
        <w:rPr>
          <w:rFonts w:ascii="Arial" w:hAnsi="Arial" w:cs="Arial"/>
          <w:b/>
        </w:rPr>
      </w:pPr>
    </w:p>
    <w:p w14:paraId="79BF7672" w14:textId="77777777" w:rsidR="00434DBF" w:rsidRPr="00434DBF" w:rsidRDefault="00434DBF" w:rsidP="00F93CD7">
      <w:pPr>
        <w:pStyle w:val="ListParagraph"/>
        <w:rPr>
          <w:rFonts w:ascii="Arial" w:hAnsi="Arial" w:cs="Arial"/>
          <w:b/>
        </w:rPr>
      </w:pPr>
    </w:p>
    <w:p w14:paraId="0E855764" w14:textId="77777777" w:rsidR="00634630" w:rsidRPr="00434DBF" w:rsidRDefault="00634630" w:rsidP="00346EE7">
      <w:pPr>
        <w:rPr>
          <w:rFonts w:ascii="Arial" w:hAnsi="Arial" w:cs="Arial"/>
          <w:b/>
        </w:rPr>
      </w:pPr>
      <w:r w:rsidRPr="00434DBF">
        <w:rPr>
          <w:rFonts w:ascii="Arial" w:hAnsi="Arial" w:cs="Arial"/>
          <w:b/>
        </w:rPr>
        <w:lastRenderedPageBreak/>
        <w:t>Support or Resources Needed:</w:t>
      </w:r>
    </w:p>
    <w:p w14:paraId="4101652C" w14:textId="30361872" w:rsidR="00393272" w:rsidRPr="00434DBF" w:rsidRDefault="00B9208D" w:rsidP="00346EE7">
      <w:pPr>
        <w:rPr>
          <w:rFonts w:ascii="Arial" w:hAnsi="Arial" w:cs="Arial"/>
        </w:rPr>
      </w:pPr>
      <w:r w:rsidRPr="00434DBF">
        <w:rPr>
          <w:rFonts w:ascii="Arial" w:hAnsi="Arial" w:cs="Arial"/>
        </w:rPr>
        <w:t>S</w:t>
      </w:r>
      <w:r w:rsidR="00240A38" w:rsidRPr="00434DBF">
        <w:rPr>
          <w:rFonts w:ascii="Arial" w:hAnsi="Arial" w:cs="Arial"/>
        </w:rPr>
        <w:t>taff time to prepare, attend, and follow up on action items</w:t>
      </w:r>
      <w:r w:rsidR="008F2ADC" w:rsidRPr="00434DBF">
        <w:rPr>
          <w:rFonts w:ascii="Arial" w:hAnsi="Arial" w:cs="Arial"/>
        </w:rPr>
        <w:t>.</w:t>
      </w:r>
      <w:r w:rsidR="00240A38" w:rsidRPr="00434DBF">
        <w:rPr>
          <w:rFonts w:ascii="Arial" w:hAnsi="Arial" w:cs="Arial"/>
        </w:rPr>
        <w:t xml:space="preserve"> </w:t>
      </w:r>
      <w:r w:rsidR="002338E2" w:rsidRPr="00434DBF">
        <w:rPr>
          <w:rFonts w:ascii="Arial" w:hAnsi="Arial" w:cs="Arial"/>
        </w:rPr>
        <w:t>State Patrol</w:t>
      </w:r>
      <w:r w:rsidR="00240A38" w:rsidRPr="00434DBF">
        <w:rPr>
          <w:rFonts w:ascii="Arial" w:hAnsi="Arial" w:cs="Arial"/>
        </w:rPr>
        <w:t xml:space="preserve"> conference room up to three times a year.</w:t>
      </w:r>
    </w:p>
    <w:p w14:paraId="7EC6AA1A" w14:textId="77777777" w:rsidR="00117C5E" w:rsidRPr="00434DBF" w:rsidRDefault="00117C5E" w:rsidP="00346EE7">
      <w:pPr>
        <w:rPr>
          <w:rFonts w:ascii="Arial" w:hAnsi="Arial" w:cs="Arial"/>
        </w:rPr>
      </w:pPr>
    </w:p>
    <w:p w14:paraId="1080C731" w14:textId="77777777" w:rsidR="00634630" w:rsidRPr="00434DBF" w:rsidRDefault="00634630" w:rsidP="00346EE7">
      <w:pPr>
        <w:rPr>
          <w:rFonts w:ascii="Arial" w:hAnsi="Arial" w:cs="Arial"/>
          <w:b/>
        </w:rPr>
      </w:pPr>
      <w:r w:rsidRPr="00434DBF">
        <w:rPr>
          <w:rFonts w:ascii="Arial" w:hAnsi="Arial" w:cs="Arial"/>
          <w:b/>
        </w:rPr>
        <w:t>Reporting Plans:</w:t>
      </w:r>
    </w:p>
    <w:p w14:paraId="68CA509B" w14:textId="2B92EAA3" w:rsidR="00AA2F86" w:rsidRPr="00434DBF" w:rsidRDefault="00AA2F86" w:rsidP="00346EE7">
      <w:pPr>
        <w:rPr>
          <w:rFonts w:ascii="Arial" w:hAnsi="Arial" w:cs="Arial"/>
        </w:rPr>
      </w:pPr>
      <w:r w:rsidRPr="00434DBF">
        <w:rPr>
          <w:rFonts w:ascii="Arial" w:hAnsi="Arial" w:cs="Arial"/>
        </w:rPr>
        <w:t>Distribution of meeting minutes; revised copies of FDM, CMM</w:t>
      </w:r>
      <w:r w:rsidR="008F2ADC" w:rsidRPr="00434DBF">
        <w:rPr>
          <w:rFonts w:ascii="Arial" w:hAnsi="Arial" w:cs="Arial"/>
        </w:rPr>
        <w:t>,</w:t>
      </w:r>
      <w:r w:rsidRPr="00434DBF">
        <w:rPr>
          <w:rFonts w:ascii="Arial" w:hAnsi="Arial" w:cs="Arial"/>
        </w:rPr>
        <w:t xml:space="preserve"> and Standard specification; </w:t>
      </w:r>
      <w:r w:rsidR="00B9208D" w:rsidRPr="00434DBF">
        <w:rPr>
          <w:rFonts w:ascii="Arial" w:hAnsi="Arial" w:cs="Arial"/>
        </w:rPr>
        <w:t xml:space="preserve">documentation of initiative progress including but not limited to data analysis, photographs, and research. </w:t>
      </w:r>
    </w:p>
    <w:p w14:paraId="62EBF3C5" w14:textId="77777777" w:rsidR="00393272" w:rsidRPr="00434DBF" w:rsidRDefault="00393272" w:rsidP="00346EE7">
      <w:pPr>
        <w:rPr>
          <w:rFonts w:ascii="Arial" w:hAnsi="Arial" w:cs="Arial"/>
          <w:b/>
        </w:rPr>
      </w:pPr>
    </w:p>
    <w:p w14:paraId="7326105D" w14:textId="3AAC3B25" w:rsidR="00393272" w:rsidRPr="00434DBF" w:rsidRDefault="00393272" w:rsidP="00346EE7">
      <w:pPr>
        <w:rPr>
          <w:rFonts w:ascii="Arial" w:hAnsi="Arial" w:cs="Arial"/>
        </w:rPr>
      </w:pPr>
      <w:r w:rsidRPr="00434DBF">
        <w:rPr>
          <w:rFonts w:ascii="Arial" w:hAnsi="Arial" w:cs="Arial"/>
          <w:b/>
        </w:rPr>
        <w:t xml:space="preserve">Desired Outcomes: </w:t>
      </w:r>
      <w:r w:rsidR="00E00E1F" w:rsidRPr="00434DBF">
        <w:rPr>
          <w:rFonts w:ascii="Arial" w:hAnsi="Arial" w:cs="Arial"/>
        </w:rPr>
        <w:t xml:space="preserve">The desired outcomes of the </w:t>
      </w:r>
      <w:r w:rsidR="002338E2" w:rsidRPr="00434DBF">
        <w:rPr>
          <w:rFonts w:ascii="Arial" w:hAnsi="Arial" w:cs="Arial"/>
        </w:rPr>
        <w:t>Aggregate</w:t>
      </w:r>
      <w:r w:rsidR="00E00E1F" w:rsidRPr="00434DBF">
        <w:rPr>
          <w:rFonts w:ascii="Arial" w:hAnsi="Arial" w:cs="Arial"/>
        </w:rPr>
        <w:t xml:space="preserve"> Technical Committee include:</w:t>
      </w:r>
    </w:p>
    <w:p w14:paraId="65842D97" w14:textId="36E2D933" w:rsidR="00E04254" w:rsidRPr="00434DBF" w:rsidRDefault="00E04254" w:rsidP="00E00E1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34DBF">
        <w:rPr>
          <w:rFonts w:ascii="Arial" w:hAnsi="Arial" w:cs="Arial"/>
        </w:rPr>
        <w:t>Reduce</w:t>
      </w:r>
      <w:r w:rsidR="00B9208D" w:rsidRPr="00434DBF">
        <w:rPr>
          <w:rFonts w:ascii="Arial" w:hAnsi="Arial" w:cs="Arial"/>
        </w:rPr>
        <w:t xml:space="preserve"> construction project</w:t>
      </w:r>
      <w:r w:rsidRPr="00434DBF">
        <w:rPr>
          <w:rFonts w:ascii="Arial" w:hAnsi="Arial" w:cs="Arial"/>
        </w:rPr>
        <w:t xml:space="preserve"> conflicts by </w:t>
      </w:r>
      <w:r w:rsidR="00B9208D" w:rsidRPr="00434DBF">
        <w:rPr>
          <w:rFonts w:ascii="Arial" w:hAnsi="Arial" w:cs="Arial"/>
        </w:rPr>
        <w:t>improving</w:t>
      </w:r>
      <w:r w:rsidRPr="00434DBF">
        <w:rPr>
          <w:rFonts w:ascii="Arial" w:hAnsi="Arial" w:cs="Arial"/>
        </w:rPr>
        <w:t xml:space="preserve"> understanding and expectations of the department construction specifications,</w:t>
      </w:r>
      <w:r w:rsidR="000A4C0F" w:rsidRPr="00434DBF">
        <w:rPr>
          <w:rFonts w:ascii="Arial" w:hAnsi="Arial" w:cs="Arial"/>
        </w:rPr>
        <w:t xml:space="preserve"> guidance,</w:t>
      </w:r>
      <w:r w:rsidRPr="00434DBF">
        <w:rPr>
          <w:rFonts w:ascii="Arial" w:hAnsi="Arial" w:cs="Arial"/>
        </w:rPr>
        <w:t xml:space="preserve"> details, and methods.</w:t>
      </w:r>
    </w:p>
    <w:p w14:paraId="4070153D" w14:textId="3DE1085E" w:rsidR="00E00E1F" w:rsidRPr="00434DBF" w:rsidRDefault="00E00E1F" w:rsidP="00E00E1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34DBF">
        <w:rPr>
          <w:rFonts w:ascii="Arial" w:hAnsi="Arial" w:cs="Arial"/>
        </w:rPr>
        <w:t>Improvements and clarifications to specifications</w:t>
      </w:r>
      <w:r w:rsidR="000A4C0F" w:rsidRPr="00434DBF">
        <w:rPr>
          <w:rFonts w:ascii="Arial" w:hAnsi="Arial" w:cs="Arial"/>
        </w:rPr>
        <w:t>, guidance,</w:t>
      </w:r>
      <w:r w:rsidRPr="00434DBF">
        <w:rPr>
          <w:rFonts w:ascii="Arial" w:hAnsi="Arial" w:cs="Arial"/>
        </w:rPr>
        <w:t xml:space="preserve"> and construction details</w:t>
      </w:r>
      <w:r w:rsidR="008F2ADC" w:rsidRPr="00434DBF">
        <w:rPr>
          <w:rFonts w:ascii="Arial" w:hAnsi="Arial" w:cs="Arial"/>
        </w:rPr>
        <w:t>.</w:t>
      </w:r>
      <w:r w:rsidRPr="00434DBF">
        <w:rPr>
          <w:rFonts w:ascii="Arial" w:hAnsi="Arial" w:cs="Arial"/>
        </w:rPr>
        <w:t xml:space="preserve">   </w:t>
      </w:r>
    </w:p>
    <w:p w14:paraId="65D7E8BA" w14:textId="2CE7C4CA" w:rsidR="00E00E1F" w:rsidRPr="00434DBF" w:rsidRDefault="00E00E1F" w:rsidP="00E00E1F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434DBF">
        <w:rPr>
          <w:rFonts w:ascii="Arial" w:hAnsi="Arial" w:cs="Arial"/>
        </w:rPr>
        <w:t xml:space="preserve">Reduction in contract administration claims resulting from </w:t>
      </w:r>
      <w:r w:rsidR="008F2ADC" w:rsidRPr="00434DBF">
        <w:rPr>
          <w:rFonts w:ascii="Arial" w:hAnsi="Arial" w:cs="Arial"/>
        </w:rPr>
        <w:t xml:space="preserve">the </w:t>
      </w:r>
      <w:r w:rsidRPr="00434DBF">
        <w:rPr>
          <w:rFonts w:ascii="Arial" w:hAnsi="Arial" w:cs="Arial"/>
        </w:rPr>
        <w:t xml:space="preserve">industry having </w:t>
      </w:r>
      <w:r w:rsidR="008F2ADC" w:rsidRPr="00434DBF">
        <w:rPr>
          <w:rFonts w:ascii="Arial" w:hAnsi="Arial" w:cs="Arial"/>
        </w:rPr>
        <w:t xml:space="preserve">a </w:t>
      </w:r>
      <w:r w:rsidRPr="00434DBF">
        <w:rPr>
          <w:rFonts w:ascii="Arial" w:hAnsi="Arial" w:cs="Arial"/>
        </w:rPr>
        <w:t>better understanding of department expectations</w:t>
      </w:r>
      <w:r w:rsidR="008F2ADC" w:rsidRPr="00434DBF">
        <w:rPr>
          <w:rFonts w:ascii="Arial" w:hAnsi="Arial" w:cs="Arial"/>
        </w:rPr>
        <w:t>.</w:t>
      </w:r>
    </w:p>
    <w:p w14:paraId="300AC23B" w14:textId="0E9A6FF1" w:rsidR="00E00E1F" w:rsidRPr="00434DBF" w:rsidRDefault="00E00E1F" w:rsidP="00E00E1F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434DBF">
        <w:rPr>
          <w:rFonts w:ascii="Arial" w:hAnsi="Arial" w:cs="Arial"/>
        </w:rPr>
        <w:t>Assignment of issues and tasks to various sub-committees for resolution</w:t>
      </w:r>
      <w:r w:rsidR="008F2ADC" w:rsidRPr="00434DBF">
        <w:rPr>
          <w:rFonts w:ascii="Arial" w:hAnsi="Arial" w:cs="Arial"/>
        </w:rPr>
        <w:t>.</w:t>
      </w:r>
    </w:p>
    <w:p w14:paraId="3E163A7D" w14:textId="55C51A5C" w:rsidR="007111FF" w:rsidRPr="00434DBF" w:rsidRDefault="00362217" w:rsidP="00E00E1F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434DBF">
        <w:rPr>
          <w:rFonts w:ascii="Arial" w:hAnsi="Arial" w:cs="Arial"/>
        </w:rPr>
        <w:t xml:space="preserve">New and updates to specifications for </w:t>
      </w:r>
      <w:r w:rsidR="00E04254" w:rsidRPr="00434DBF">
        <w:rPr>
          <w:rFonts w:ascii="Arial" w:hAnsi="Arial" w:cs="Arial"/>
        </w:rPr>
        <w:t xml:space="preserve">material acceptance and </w:t>
      </w:r>
      <w:r w:rsidRPr="00434DBF">
        <w:rPr>
          <w:rFonts w:ascii="Arial" w:hAnsi="Arial" w:cs="Arial"/>
        </w:rPr>
        <w:t>construction</w:t>
      </w:r>
      <w:r w:rsidR="008F2ADC" w:rsidRPr="00434DBF">
        <w:rPr>
          <w:rFonts w:ascii="Arial" w:hAnsi="Arial" w:cs="Arial"/>
        </w:rPr>
        <w:t>.</w:t>
      </w:r>
    </w:p>
    <w:p w14:paraId="66D6466A" w14:textId="059122E7" w:rsidR="00362217" w:rsidRPr="00434DBF" w:rsidRDefault="007111FF" w:rsidP="00E00E1F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434DBF">
        <w:rPr>
          <w:rFonts w:ascii="Arial" w:hAnsi="Arial" w:cs="Arial"/>
        </w:rPr>
        <w:t xml:space="preserve">Improved understanding by the department of concerns and issues that </w:t>
      </w:r>
      <w:r w:rsidR="008F2ADC" w:rsidRPr="00434DBF">
        <w:rPr>
          <w:rFonts w:ascii="Arial" w:hAnsi="Arial" w:cs="Arial"/>
        </w:rPr>
        <w:t xml:space="preserve">the </w:t>
      </w:r>
      <w:r w:rsidRPr="00434DBF">
        <w:rPr>
          <w:rFonts w:ascii="Arial" w:hAnsi="Arial" w:cs="Arial"/>
        </w:rPr>
        <w:t xml:space="preserve">industry has related to </w:t>
      </w:r>
      <w:r w:rsidR="002338E2" w:rsidRPr="00434DBF">
        <w:rPr>
          <w:rFonts w:ascii="Arial" w:hAnsi="Arial" w:cs="Arial"/>
        </w:rPr>
        <w:t>material acceptance and</w:t>
      </w:r>
      <w:r w:rsidRPr="00434DBF">
        <w:rPr>
          <w:rFonts w:ascii="Arial" w:hAnsi="Arial" w:cs="Arial"/>
        </w:rPr>
        <w:t xml:space="preserve"> construction</w:t>
      </w:r>
      <w:r w:rsidR="008F2ADC" w:rsidRPr="00434DBF">
        <w:rPr>
          <w:rFonts w:ascii="Arial" w:hAnsi="Arial" w:cs="Arial"/>
        </w:rPr>
        <w:t>.</w:t>
      </w:r>
    </w:p>
    <w:p w14:paraId="02D5E84E" w14:textId="50E2EE96" w:rsidR="00355B18" w:rsidRPr="00434DBF" w:rsidRDefault="00355B18" w:rsidP="00355B1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34DBF">
        <w:rPr>
          <w:rFonts w:ascii="Arial" w:hAnsi="Arial" w:cs="Arial"/>
        </w:rPr>
        <w:t xml:space="preserve">Improve communication between WisDOT and </w:t>
      </w:r>
      <w:r w:rsidR="008F2ADC" w:rsidRPr="00434DBF">
        <w:rPr>
          <w:rFonts w:ascii="Arial" w:hAnsi="Arial" w:cs="Arial"/>
        </w:rPr>
        <w:t xml:space="preserve">the </w:t>
      </w:r>
      <w:r w:rsidRPr="00434DBF">
        <w:rPr>
          <w:rFonts w:ascii="Arial" w:hAnsi="Arial" w:cs="Arial"/>
        </w:rPr>
        <w:t>industry</w:t>
      </w:r>
      <w:r w:rsidR="008F2ADC" w:rsidRPr="00434DBF">
        <w:rPr>
          <w:rFonts w:ascii="Arial" w:hAnsi="Arial" w:cs="Arial"/>
        </w:rPr>
        <w:t>.</w:t>
      </w:r>
    </w:p>
    <w:p w14:paraId="6B699379" w14:textId="77777777" w:rsidR="00634630" w:rsidRPr="00434DBF" w:rsidRDefault="00634630" w:rsidP="00346EE7">
      <w:pPr>
        <w:rPr>
          <w:rFonts w:ascii="Arial" w:hAnsi="Arial" w:cs="Arial"/>
          <w:b/>
        </w:rPr>
      </w:pPr>
    </w:p>
    <w:p w14:paraId="479074C9" w14:textId="3AA38CDF" w:rsidR="00E00E1F" w:rsidRPr="00434DBF" w:rsidRDefault="00393272" w:rsidP="00346EE7">
      <w:pPr>
        <w:rPr>
          <w:rFonts w:ascii="Arial" w:hAnsi="Arial" w:cs="Arial"/>
          <w:b/>
        </w:rPr>
      </w:pPr>
      <w:r w:rsidRPr="00434DBF">
        <w:rPr>
          <w:rFonts w:ascii="Arial" w:hAnsi="Arial" w:cs="Arial"/>
          <w:b/>
        </w:rPr>
        <w:t>Document Storage Location:</w:t>
      </w:r>
      <w:r w:rsidR="00E00E1F" w:rsidRPr="00434DBF">
        <w:rPr>
          <w:rFonts w:ascii="Arial" w:hAnsi="Arial" w:cs="Arial"/>
          <w:b/>
        </w:rPr>
        <w:t xml:space="preserve"> </w:t>
      </w:r>
      <w:r w:rsidR="00E00E1F" w:rsidRPr="00434DBF">
        <w:rPr>
          <w:rFonts w:ascii="Arial" w:hAnsi="Arial" w:cs="Arial"/>
          <w:bCs/>
        </w:rPr>
        <w:t>Meeting minutes are located at:</w:t>
      </w:r>
    </w:p>
    <w:p w14:paraId="6950F2BE" w14:textId="642661C8" w:rsidR="00434DBF" w:rsidRDefault="00434DBF">
      <w:pPr>
        <w:rPr>
          <w:rFonts w:ascii="Arial" w:hAnsi="Arial" w:cs="Arial"/>
          <w:bCs/>
        </w:rPr>
      </w:pPr>
      <w:hyperlink r:id="rId7" w:history="1">
        <w:r w:rsidRPr="00361029">
          <w:rPr>
            <w:rStyle w:val="Hyperlink"/>
            <w:rFonts w:ascii="Arial" w:hAnsi="Arial" w:cs="Arial"/>
            <w:bCs/>
          </w:rPr>
          <w:t>https://wisconsindot.gov/Pages/doing-bus/contractors/tech-teams/materials.aspx</w:t>
        </w:r>
      </w:hyperlink>
    </w:p>
    <w:p w14:paraId="67F8B74D" w14:textId="412FFEDB" w:rsidR="00627EC9" w:rsidRPr="00434DBF" w:rsidRDefault="00627EC9">
      <w:pPr>
        <w:rPr>
          <w:rFonts w:ascii="Arial" w:hAnsi="Arial" w:cs="Arial"/>
          <w:bCs/>
        </w:rPr>
      </w:pPr>
      <w:r w:rsidRPr="00434DBF">
        <w:rPr>
          <w:rFonts w:ascii="Arial" w:hAnsi="Arial" w:cs="Arial"/>
          <w:bCs/>
        </w:rPr>
        <w:br w:type="page"/>
      </w:r>
    </w:p>
    <w:p w14:paraId="223F12EE" w14:textId="0F83EBFD" w:rsidR="00B66C3E" w:rsidRPr="00434DBF" w:rsidRDefault="008F2ADC" w:rsidP="008F2ADC">
      <w:pPr>
        <w:jc w:val="center"/>
        <w:rPr>
          <w:rFonts w:ascii="Arial" w:hAnsi="Arial" w:cs="Arial"/>
          <w:b/>
          <w:bCs/>
        </w:rPr>
      </w:pPr>
      <w:r w:rsidRPr="00434DBF">
        <w:rPr>
          <w:rFonts w:ascii="Arial" w:hAnsi="Arial" w:cs="Arial"/>
          <w:b/>
          <w:bCs/>
        </w:rPr>
        <w:lastRenderedPageBreak/>
        <w:t xml:space="preserve">Aggregate Technical </w:t>
      </w:r>
      <w:r w:rsidR="00117C5E" w:rsidRPr="00434DBF">
        <w:rPr>
          <w:rFonts w:ascii="Arial" w:hAnsi="Arial" w:cs="Arial"/>
          <w:b/>
          <w:bCs/>
        </w:rPr>
        <w:t xml:space="preserve">Committee </w:t>
      </w:r>
      <w:r w:rsidRPr="00434DBF">
        <w:rPr>
          <w:rFonts w:ascii="Arial" w:hAnsi="Arial" w:cs="Arial"/>
          <w:b/>
          <w:bCs/>
        </w:rPr>
        <w:t>Member List</w:t>
      </w:r>
      <w:r w:rsidR="00434DBF">
        <w:rPr>
          <w:rFonts w:ascii="Arial" w:hAnsi="Arial" w:cs="Arial"/>
          <w:b/>
          <w:bCs/>
        </w:rPr>
        <w:t xml:space="preserve"> </w:t>
      </w:r>
      <w:r w:rsidR="00434DBF" w:rsidRPr="00434DBF">
        <w:rPr>
          <w:rFonts w:ascii="Arial" w:hAnsi="Arial" w:cs="Arial"/>
          <w:bCs/>
          <w:sz w:val="18"/>
          <w:szCs w:val="18"/>
        </w:rPr>
        <w:t>(Updated: 0</w:t>
      </w:r>
      <w:r w:rsidR="00434DBF">
        <w:rPr>
          <w:rFonts w:ascii="Arial" w:hAnsi="Arial" w:cs="Arial"/>
          <w:bCs/>
          <w:sz w:val="18"/>
          <w:szCs w:val="18"/>
        </w:rPr>
        <w:t>2</w:t>
      </w:r>
      <w:r w:rsidR="00434DBF" w:rsidRPr="00434DBF">
        <w:rPr>
          <w:rFonts w:ascii="Arial" w:hAnsi="Arial" w:cs="Arial"/>
          <w:bCs/>
          <w:sz w:val="18"/>
          <w:szCs w:val="18"/>
        </w:rPr>
        <w:t>/</w:t>
      </w:r>
      <w:r w:rsidR="00434DBF">
        <w:rPr>
          <w:rFonts w:ascii="Arial" w:hAnsi="Arial" w:cs="Arial"/>
          <w:bCs/>
          <w:sz w:val="18"/>
          <w:szCs w:val="18"/>
        </w:rPr>
        <w:t>0</w:t>
      </w:r>
      <w:r w:rsidR="005F7784">
        <w:rPr>
          <w:rFonts w:ascii="Arial" w:hAnsi="Arial" w:cs="Arial"/>
          <w:bCs/>
          <w:sz w:val="18"/>
          <w:szCs w:val="18"/>
        </w:rPr>
        <w:t>4</w:t>
      </w:r>
      <w:r w:rsidR="00434DBF" w:rsidRPr="00434DBF">
        <w:rPr>
          <w:rFonts w:ascii="Arial" w:hAnsi="Arial" w:cs="Arial"/>
          <w:bCs/>
          <w:sz w:val="18"/>
          <w:szCs w:val="18"/>
        </w:rPr>
        <w:t>/202</w:t>
      </w:r>
      <w:r w:rsidR="005F7784">
        <w:rPr>
          <w:rFonts w:ascii="Arial" w:hAnsi="Arial" w:cs="Arial"/>
          <w:bCs/>
          <w:sz w:val="18"/>
          <w:szCs w:val="18"/>
        </w:rPr>
        <w:t>6</w:t>
      </w:r>
      <w:r w:rsidR="00434DBF" w:rsidRPr="00434DBF">
        <w:rPr>
          <w:rFonts w:ascii="Arial" w:hAnsi="Arial" w:cs="Arial"/>
          <w:bCs/>
          <w:sz w:val="18"/>
          <w:szCs w:val="1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2"/>
        <w:gridCol w:w="1621"/>
        <w:gridCol w:w="2795"/>
        <w:gridCol w:w="3612"/>
      </w:tblGrid>
      <w:tr w:rsidR="00117C5E" w:rsidRPr="00434DBF" w14:paraId="265BEFC8" w14:textId="77777777" w:rsidTr="00434DBF">
        <w:trPr>
          <w:trHeight w:val="330"/>
        </w:trPr>
        <w:tc>
          <w:tcPr>
            <w:tcW w:w="9350" w:type="dxa"/>
            <w:gridSpan w:val="4"/>
            <w:shd w:val="clear" w:color="auto" w:fill="D9D9D9" w:themeFill="background1" w:themeFillShade="D9"/>
            <w:noWrap/>
            <w:vAlign w:val="center"/>
          </w:tcPr>
          <w:p w14:paraId="3E4CE0E1" w14:textId="1FFAF586" w:rsidR="00117C5E" w:rsidRPr="00434DBF" w:rsidRDefault="00117C5E" w:rsidP="00434D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4DBF">
              <w:rPr>
                <w:rFonts w:ascii="Arial" w:hAnsi="Arial" w:cs="Arial"/>
                <w:b/>
                <w:bCs/>
                <w:sz w:val="20"/>
                <w:szCs w:val="20"/>
              </w:rPr>
              <w:t>WisDOT Representatives</w:t>
            </w:r>
          </w:p>
        </w:tc>
      </w:tr>
      <w:tr w:rsidR="00434DBF" w:rsidRPr="00434DBF" w14:paraId="007DB26B" w14:textId="77777777" w:rsidTr="00434DBF">
        <w:trPr>
          <w:trHeight w:val="330"/>
        </w:trPr>
        <w:tc>
          <w:tcPr>
            <w:tcW w:w="1322" w:type="dxa"/>
            <w:shd w:val="clear" w:color="auto" w:fill="D9D9D9" w:themeFill="background1" w:themeFillShade="D9"/>
            <w:noWrap/>
            <w:vAlign w:val="center"/>
            <w:hideMark/>
          </w:tcPr>
          <w:p w14:paraId="2E97096E" w14:textId="77777777" w:rsidR="00117C5E" w:rsidRPr="00434DBF" w:rsidRDefault="00117C5E" w:rsidP="00434D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4D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First</w:t>
            </w:r>
          </w:p>
        </w:tc>
        <w:tc>
          <w:tcPr>
            <w:tcW w:w="1621" w:type="dxa"/>
            <w:shd w:val="clear" w:color="auto" w:fill="D9D9D9" w:themeFill="background1" w:themeFillShade="D9"/>
            <w:noWrap/>
            <w:vAlign w:val="center"/>
            <w:hideMark/>
          </w:tcPr>
          <w:p w14:paraId="73517A94" w14:textId="77777777" w:rsidR="00117C5E" w:rsidRPr="00434DBF" w:rsidRDefault="00117C5E" w:rsidP="00434D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4D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Last Name</w:t>
            </w:r>
          </w:p>
        </w:tc>
        <w:tc>
          <w:tcPr>
            <w:tcW w:w="2795" w:type="dxa"/>
            <w:shd w:val="clear" w:color="auto" w:fill="D9D9D9" w:themeFill="background1" w:themeFillShade="D9"/>
            <w:noWrap/>
            <w:vAlign w:val="center"/>
            <w:hideMark/>
          </w:tcPr>
          <w:p w14:paraId="17D873C2" w14:textId="744AC9A5" w:rsidR="00117C5E" w:rsidRPr="00434DBF" w:rsidRDefault="00117C5E" w:rsidP="00434D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4D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3612" w:type="dxa"/>
            <w:shd w:val="clear" w:color="auto" w:fill="D9D9D9" w:themeFill="background1" w:themeFillShade="D9"/>
            <w:noWrap/>
            <w:vAlign w:val="center"/>
            <w:hideMark/>
          </w:tcPr>
          <w:p w14:paraId="65DD93D8" w14:textId="06F96E00" w:rsidR="00117C5E" w:rsidRPr="00434DBF" w:rsidRDefault="00117C5E" w:rsidP="00434D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4D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Email Address</w:t>
            </w:r>
          </w:p>
        </w:tc>
      </w:tr>
      <w:tr w:rsidR="00434DBF" w:rsidRPr="00434DBF" w14:paraId="5D90CD72" w14:textId="77777777" w:rsidTr="00434DBF">
        <w:trPr>
          <w:trHeight w:val="330"/>
        </w:trPr>
        <w:tc>
          <w:tcPr>
            <w:tcW w:w="1322" w:type="dxa"/>
            <w:noWrap/>
            <w:vAlign w:val="center"/>
            <w:hideMark/>
          </w:tcPr>
          <w:p w14:paraId="71326A64" w14:textId="77777777" w:rsidR="00117C5E" w:rsidRPr="00434DBF" w:rsidRDefault="00117C5E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Barry</w:t>
            </w:r>
          </w:p>
        </w:tc>
        <w:tc>
          <w:tcPr>
            <w:tcW w:w="1621" w:type="dxa"/>
            <w:noWrap/>
            <w:vAlign w:val="center"/>
            <w:hideMark/>
          </w:tcPr>
          <w:p w14:paraId="36286F06" w14:textId="77777777" w:rsidR="00117C5E" w:rsidRPr="00434DBF" w:rsidRDefault="00117C5E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Paye</w:t>
            </w:r>
          </w:p>
        </w:tc>
        <w:tc>
          <w:tcPr>
            <w:tcW w:w="2795" w:type="dxa"/>
            <w:noWrap/>
            <w:vAlign w:val="center"/>
            <w:hideMark/>
          </w:tcPr>
          <w:p w14:paraId="4837FF63" w14:textId="37323177" w:rsidR="00117C5E" w:rsidRPr="00434DBF" w:rsidRDefault="00117C5E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BTS Director</w:t>
            </w:r>
          </w:p>
        </w:tc>
        <w:tc>
          <w:tcPr>
            <w:tcW w:w="3612" w:type="dxa"/>
            <w:noWrap/>
            <w:vAlign w:val="center"/>
            <w:hideMark/>
          </w:tcPr>
          <w:p w14:paraId="274D5A60" w14:textId="77777777" w:rsidR="00117C5E" w:rsidRPr="00434DBF" w:rsidRDefault="00117C5E" w:rsidP="00434DBF">
            <w:pPr>
              <w:jc w:val="center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8" w:history="1">
              <w:r w:rsidRPr="00434DBF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barry.paye@dot.wi.gov</w:t>
              </w:r>
            </w:hyperlink>
          </w:p>
        </w:tc>
      </w:tr>
      <w:tr w:rsidR="00434DBF" w:rsidRPr="00434DBF" w14:paraId="11DD4DF8" w14:textId="77777777" w:rsidTr="00434DBF">
        <w:trPr>
          <w:trHeight w:val="330"/>
        </w:trPr>
        <w:tc>
          <w:tcPr>
            <w:tcW w:w="1322" w:type="dxa"/>
            <w:noWrap/>
            <w:vAlign w:val="center"/>
            <w:hideMark/>
          </w:tcPr>
          <w:p w14:paraId="17266D93" w14:textId="71A6A432" w:rsidR="00117C5E" w:rsidRPr="00434DBF" w:rsidRDefault="00117C5E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Erik</w:t>
            </w:r>
          </w:p>
        </w:tc>
        <w:tc>
          <w:tcPr>
            <w:tcW w:w="1621" w:type="dxa"/>
            <w:noWrap/>
            <w:vAlign w:val="center"/>
            <w:hideMark/>
          </w:tcPr>
          <w:p w14:paraId="38466E1B" w14:textId="77777777" w:rsidR="00117C5E" w:rsidRPr="00434DBF" w:rsidRDefault="00117C5E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Lyngdal</w:t>
            </w:r>
          </w:p>
        </w:tc>
        <w:tc>
          <w:tcPr>
            <w:tcW w:w="2795" w:type="dxa"/>
            <w:noWrap/>
            <w:vAlign w:val="center"/>
            <w:hideMark/>
          </w:tcPr>
          <w:p w14:paraId="00FAC326" w14:textId="23167CF6" w:rsidR="00117C5E" w:rsidRPr="00434DBF" w:rsidRDefault="00117C5E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BTS Chief Materials and Pavements Engineer</w:t>
            </w:r>
          </w:p>
        </w:tc>
        <w:tc>
          <w:tcPr>
            <w:tcW w:w="3612" w:type="dxa"/>
            <w:noWrap/>
            <w:vAlign w:val="center"/>
            <w:hideMark/>
          </w:tcPr>
          <w:p w14:paraId="2F1D4B44" w14:textId="77777777" w:rsidR="00117C5E" w:rsidRPr="00434DBF" w:rsidRDefault="00117C5E" w:rsidP="00434DBF">
            <w:pPr>
              <w:jc w:val="center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9" w:history="1">
              <w:r w:rsidRPr="00434DBF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 xml:space="preserve">erik.lyngdal@dot.wi.gov  </w:t>
              </w:r>
            </w:hyperlink>
          </w:p>
        </w:tc>
      </w:tr>
      <w:tr w:rsidR="00434DBF" w:rsidRPr="00434DBF" w14:paraId="10DAE242" w14:textId="77777777" w:rsidTr="00434DBF">
        <w:trPr>
          <w:trHeight w:val="330"/>
        </w:trPr>
        <w:tc>
          <w:tcPr>
            <w:tcW w:w="1322" w:type="dxa"/>
            <w:noWrap/>
            <w:vAlign w:val="center"/>
            <w:hideMark/>
          </w:tcPr>
          <w:p w14:paraId="7204CF09" w14:textId="77777777" w:rsidR="00117C5E" w:rsidRPr="00434DBF" w:rsidRDefault="00117C5E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Tirupan</w:t>
            </w:r>
          </w:p>
        </w:tc>
        <w:tc>
          <w:tcPr>
            <w:tcW w:w="1621" w:type="dxa"/>
            <w:noWrap/>
            <w:vAlign w:val="center"/>
            <w:hideMark/>
          </w:tcPr>
          <w:p w14:paraId="3D878DB5" w14:textId="77777777" w:rsidR="00117C5E" w:rsidRPr="00434DBF" w:rsidRDefault="00117C5E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Mandal</w:t>
            </w:r>
          </w:p>
        </w:tc>
        <w:tc>
          <w:tcPr>
            <w:tcW w:w="2795" w:type="dxa"/>
            <w:noWrap/>
            <w:vAlign w:val="center"/>
            <w:hideMark/>
          </w:tcPr>
          <w:p w14:paraId="14543D89" w14:textId="7610CFDB" w:rsidR="00117C5E" w:rsidRPr="00434DBF" w:rsidRDefault="00117C5E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BTS Concrete Materials Unit Supervisor</w:t>
            </w:r>
          </w:p>
        </w:tc>
        <w:tc>
          <w:tcPr>
            <w:tcW w:w="3612" w:type="dxa"/>
            <w:noWrap/>
            <w:vAlign w:val="center"/>
            <w:hideMark/>
          </w:tcPr>
          <w:p w14:paraId="7EC97001" w14:textId="77777777" w:rsidR="00117C5E" w:rsidRPr="00434DBF" w:rsidRDefault="00117C5E" w:rsidP="00434DBF">
            <w:pPr>
              <w:jc w:val="center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10" w:history="1">
              <w:r w:rsidRPr="00434DBF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tirupan.mandal@dot.wi.gov</w:t>
              </w:r>
            </w:hyperlink>
          </w:p>
        </w:tc>
      </w:tr>
      <w:tr w:rsidR="00434DBF" w:rsidRPr="00434DBF" w14:paraId="7A06B203" w14:textId="77777777" w:rsidTr="00434DBF">
        <w:trPr>
          <w:trHeight w:val="330"/>
        </w:trPr>
        <w:tc>
          <w:tcPr>
            <w:tcW w:w="1322" w:type="dxa"/>
            <w:noWrap/>
            <w:vAlign w:val="center"/>
            <w:hideMark/>
          </w:tcPr>
          <w:p w14:paraId="3826B640" w14:textId="77777777" w:rsidR="00117C5E" w:rsidRPr="00434DBF" w:rsidRDefault="00117C5E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Adam</w:t>
            </w:r>
          </w:p>
        </w:tc>
        <w:tc>
          <w:tcPr>
            <w:tcW w:w="1621" w:type="dxa"/>
            <w:noWrap/>
            <w:vAlign w:val="center"/>
            <w:hideMark/>
          </w:tcPr>
          <w:p w14:paraId="402A7889" w14:textId="77777777" w:rsidR="00117C5E" w:rsidRPr="00434DBF" w:rsidRDefault="00117C5E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Albers</w:t>
            </w:r>
          </w:p>
        </w:tc>
        <w:tc>
          <w:tcPr>
            <w:tcW w:w="2795" w:type="dxa"/>
            <w:noWrap/>
            <w:vAlign w:val="center"/>
            <w:hideMark/>
          </w:tcPr>
          <w:p w14:paraId="385EFDF5" w14:textId="0CB0C981" w:rsidR="00117C5E" w:rsidRPr="00434DBF" w:rsidRDefault="00117C5E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BTS Materials Lab Engineer</w:t>
            </w:r>
          </w:p>
        </w:tc>
        <w:tc>
          <w:tcPr>
            <w:tcW w:w="3612" w:type="dxa"/>
            <w:noWrap/>
            <w:vAlign w:val="center"/>
            <w:hideMark/>
          </w:tcPr>
          <w:p w14:paraId="2F415FD8" w14:textId="77777777" w:rsidR="00117C5E" w:rsidRPr="00434DBF" w:rsidRDefault="00117C5E" w:rsidP="00434DBF">
            <w:pPr>
              <w:jc w:val="center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11" w:history="1">
              <w:r w:rsidRPr="00434DBF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adam.albers@dot.wi.gov</w:t>
              </w:r>
            </w:hyperlink>
          </w:p>
        </w:tc>
      </w:tr>
      <w:tr w:rsidR="00434DBF" w:rsidRPr="00434DBF" w14:paraId="0930E2FD" w14:textId="77777777" w:rsidTr="00434DBF">
        <w:trPr>
          <w:trHeight w:val="330"/>
        </w:trPr>
        <w:tc>
          <w:tcPr>
            <w:tcW w:w="1322" w:type="dxa"/>
            <w:noWrap/>
            <w:vAlign w:val="center"/>
            <w:hideMark/>
          </w:tcPr>
          <w:p w14:paraId="6DE82768" w14:textId="77777777" w:rsidR="00117C5E" w:rsidRPr="00434DBF" w:rsidRDefault="00117C5E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Josh</w:t>
            </w:r>
          </w:p>
        </w:tc>
        <w:tc>
          <w:tcPr>
            <w:tcW w:w="1621" w:type="dxa"/>
            <w:noWrap/>
            <w:vAlign w:val="center"/>
            <w:hideMark/>
          </w:tcPr>
          <w:p w14:paraId="7E3CA69B" w14:textId="77777777" w:rsidR="00117C5E" w:rsidRPr="00434DBF" w:rsidRDefault="00117C5E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Seaman</w:t>
            </w:r>
          </w:p>
        </w:tc>
        <w:tc>
          <w:tcPr>
            <w:tcW w:w="2795" w:type="dxa"/>
            <w:noWrap/>
            <w:vAlign w:val="center"/>
            <w:hideMark/>
          </w:tcPr>
          <w:p w14:paraId="77D082D0" w14:textId="752F09BD" w:rsidR="00117C5E" w:rsidRPr="00434DBF" w:rsidRDefault="00117C5E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BTS Aggregate Specialist</w:t>
            </w:r>
          </w:p>
        </w:tc>
        <w:tc>
          <w:tcPr>
            <w:tcW w:w="3612" w:type="dxa"/>
            <w:noWrap/>
            <w:vAlign w:val="center"/>
            <w:hideMark/>
          </w:tcPr>
          <w:p w14:paraId="1537652B" w14:textId="77777777" w:rsidR="00117C5E" w:rsidRPr="00434DBF" w:rsidRDefault="00117C5E" w:rsidP="00434DBF">
            <w:pPr>
              <w:jc w:val="center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12" w:history="1">
              <w:r w:rsidRPr="00434DBF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josh.seaman@dot.wi.gov</w:t>
              </w:r>
            </w:hyperlink>
          </w:p>
        </w:tc>
      </w:tr>
      <w:tr w:rsidR="00434DBF" w:rsidRPr="00434DBF" w14:paraId="3F7F7A0F" w14:textId="77777777" w:rsidTr="00434DBF">
        <w:trPr>
          <w:trHeight w:val="330"/>
        </w:trPr>
        <w:tc>
          <w:tcPr>
            <w:tcW w:w="1322" w:type="dxa"/>
            <w:noWrap/>
            <w:vAlign w:val="center"/>
            <w:hideMark/>
          </w:tcPr>
          <w:p w14:paraId="3380B883" w14:textId="1B734E97" w:rsidR="00117C5E" w:rsidRPr="00434DBF" w:rsidRDefault="00117C5E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Mark</w:t>
            </w:r>
          </w:p>
        </w:tc>
        <w:tc>
          <w:tcPr>
            <w:tcW w:w="1621" w:type="dxa"/>
            <w:noWrap/>
            <w:vAlign w:val="center"/>
            <w:hideMark/>
          </w:tcPr>
          <w:p w14:paraId="6C3340B2" w14:textId="77777777" w:rsidR="00117C5E" w:rsidRPr="00434DBF" w:rsidRDefault="00117C5E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Kray</w:t>
            </w:r>
          </w:p>
        </w:tc>
        <w:tc>
          <w:tcPr>
            <w:tcW w:w="2795" w:type="dxa"/>
            <w:noWrap/>
            <w:vAlign w:val="center"/>
            <w:hideMark/>
          </w:tcPr>
          <w:p w14:paraId="0545D4F8" w14:textId="28959A7D" w:rsidR="00117C5E" w:rsidRPr="00434DBF" w:rsidRDefault="00117C5E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BTS Soils and Aggregate Specialist</w:t>
            </w:r>
          </w:p>
        </w:tc>
        <w:tc>
          <w:tcPr>
            <w:tcW w:w="3612" w:type="dxa"/>
            <w:noWrap/>
            <w:vAlign w:val="center"/>
            <w:hideMark/>
          </w:tcPr>
          <w:p w14:paraId="6307DB93" w14:textId="77777777" w:rsidR="00117C5E" w:rsidRPr="00434DBF" w:rsidRDefault="00117C5E" w:rsidP="00434DBF">
            <w:pPr>
              <w:jc w:val="center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13" w:history="1">
              <w:r w:rsidRPr="00434DBF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mark.kray@dot.wi.gov</w:t>
              </w:r>
            </w:hyperlink>
          </w:p>
        </w:tc>
      </w:tr>
      <w:tr w:rsidR="00434DBF" w:rsidRPr="00434DBF" w14:paraId="6589BA12" w14:textId="77777777" w:rsidTr="00434DBF">
        <w:trPr>
          <w:trHeight w:val="330"/>
        </w:trPr>
        <w:tc>
          <w:tcPr>
            <w:tcW w:w="1322" w:type="dxa"/>
            <w:noWrap/>
            <w:vAlign w:val="center"/>
            <w:hideMark/>
          </w:tcPr>
          <w:p w14:paraId="1E4BB289" w14:textId="1FDE7CA3" w:rsidR="00117C5E" w:rsidRPr="00434DBF" w:rsidRDefault="00117C5E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hAnsi="Arial" w:cs="Arial"/>
                <w:color w:val="000000"/>
                <w:sz w:val="20"/>
                <w:szCs w:val="20"/>
              </w:rPr>
              <w:t>Aleksandra</w:t>
            </w:r>
          </w:p>
        </w:tc>
        <w:tc>
          <w:tcPr>
            <w:tcW w:w="1621" w:type="dxa"/>
            <w:noWrap/>
            <w:vAlign w:val="center"/>
            <w:hideMark/>
          </w:tcPr>
          <w:p w14:paraId="590D016B" w14:textId="110C3CC5" w:rsidR="00117C5E" w:rsidRPr="00434DBF" w:rsidRDefault="00117C5E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hAnsi="Arial" w:cs="Arial"/>
                <w:color w:val="000000"/>
                <w:sz w:val="20"/>
                <w:szCs w:val="20"/>
              </w:rPr>
              <w:t>Graff</w:t>
            </w:r>
          </w:p>
        </w:tc>
        <w:tc>
          <w:tcPr>
            <w:tcW w:w="2795" w:type="dxa"/>
            <w:noWrap/>
            <w:vAlign w:val="center"/>
            <w:hideMark/>
          </w:tcPr>
          <w:p w14:paraId="62FC42EE" w14:textId="56F02C4F" w:rsidR="00117C5E" w:rsidRPr="00434DBF" w:rsidRDefault="00117C5E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BTS Concrete Engineer</w:t>
            </w:r>
          </w:p>
        </w:tc>
        <w:tc>
          <w:tcPr>
            <w:tcW w:w="3612" w:type="dxa"/>
            <w:noWrap/>
            <w:vAlign w:val="center"/>
            <w:hideMark/>
          </w:tcPr>
          <w:p w14:paraId="02A0953B" w14:textId="5858F2CA" w:rsidR="00117C5E" w:rsidRPr="00434DBF" w:rsidRDefault="00117C5E" w:rsidP="00434DBF">
            <w:pPr>
              <w:jc w:val="center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r w:rsidRPr="00434DBF"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  <w:t>aleksandra.markovicgraff@dot.wi.gov</w:t>
            </w:r>
          </w:p>
        </w:tc>
      </w:tr>
      <w:tr w:rsidR="00434DBF" w:rsidRPr="00434DBF" w14:paraId="4FBA151D" w14:textId="77777777" w:rsidTr="00434DBF">
        <w:trPr>
          <w:trHeight w:val="330"/>
        </w:trPr>
        <w:tc>
          <w:tcPr>
            <w:tcW w:w="1322" w:type="dxa"/>
            <w:noWrap/>
            <w:vAlign w:val="center"/>
            <w:hideMark/>
          </w:tcPr>
          <w:p w14:paraId="6FB422E0" w14:textId="77777777" w:rsidR="00117C5E" w:rsidRPr="00434DBF" w:rsidRDefault="00117C5E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Adam</w:t>
            </w:r>
          </w:p>
        </w:tc>
        <w:tc>
          <w:tcPr>
            <w:tcW w:w="1621" w:type="dxa"/>
            <w:noWrap/>
            <w:vAlign w:val="center"/>
            <w:hideMark/>
          </w:tcPr>
          <w:p w14:paraId="6CAAD027" w14:textId="77777777" w:rsidR="00117C5E" w:rsidRPr="00434DBF" w:rsidRDefault="00117C5E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Johnson</w:t>
            </w:r>
          </w:p>
        </w:tc>
        <w:tc>
          <w:tcPr>
            <w:tcW w:w="2795" w:type="dxa"/>
            <w:noWrap/>
            <w:vAlign w:val="center"/>
            <w:hideMark/>
          </w:tcPr>
          <w:p w14:paraId="70004DD8" w14:textId="56E0A5CB" w:rsidR="00117C5E" w:rsidRPr="00434DBF" w:rsidRDefault="00117C5E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hAnsi="Arial" w:cs="Arial"/>
                <w:color w:val="000000"/>
                <w:sz w:val="20"/>
                <w:szCs w:val="20"/>
              </w:rPr>
              <w:t>BTS Independent Assurance Program Coordinator</w:t>
            </w:r>
          </w:p>
        </w:tc>
        <w:tc>
          <w:tcPr>
            <w:tcW w:w="3612" w:type="dxa"/>
            <w:noWrap/>
            <w:vAlign w:val="center"/>
            <w:hideMark/>
          </w:tcPr>
          <w:p w14:paraId="56B7440A" w14:textId="77777777" w:rsidR="00117C5E" w:rsidRPr="00434DBF" w:rsidRDefault="00117C5E" w:rsidP="00434DBF">
            <w:pPr>
              <w:jc w:val="center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14" w:history="1">
              <w:r w:rsidRPr="00434DBF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adam.johnson@dot.wi.gov</w:t>
              </w:r>
            </w:hyperlink>
          </w:p>
        </w:tc>
      </w:tr>
      <w:tr w:rsidR="00434DBF" w:rsidRPr="00434DBF" w14:paraId="480A2317" w14:textId="77777777" w:rsidTr="00434DBF">
        <w:trPr>
          <w:trHeight w:val="330"/>
        </w:trPr>
        <w:tc>
          <w:tcPr>
            <w:tcW w:w="1322" w:type="dxa"/>
            <w:noWrap/>
            <w:vAlign w:val="center"/>
            <w:hideMark/>
          </w:tcPr>
          <w:p w14:paraId="161238D2" w14:textId="27384768" w:rsidR="00117C5E" w:rsidRPr="00434DBF" w:rsidRDefault="00434DBF" w:rsidP="00434DBF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Jeff</w:t>
            </w:r>
          </w:p>
        </w:tc>
        <w:tc>
          <w:tcPr>
            <w:tcW w:w="1621" w:type="dxa"/>
            <w:noWrap/>
            <w:vAlign w:val="center"/>
            <w:hideMark/>
          </w:tcPr>
          <w:p w14:paraId="541A857D" w14:textId="5F8D440E" w:rsidR="00117C5E" w:rsidRPr="00434DBF" w:rsidRDefault="00434DBF" w:rsidP="00434DBF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Bruesewitz</w:t>
            </w:r>
          </w:p>
        </w:tc>
        <w:tc>
          <w:tcPr>
            <w:tcW w:w="2795" w:type="dxa"/>
            <w:noWrap/>
            <w:vAlign w:val="center"/>
            <w:hideMark/>
          </w:tcPr>
          <w:p w14:paraId="187FE4E7" w14:textId="03454773" w:rsidR="00117C5E" w:rsidRPr="00434DBF" w:rsidRDefault="00117C5E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BTS Geologist</w:t>
            </w:r>
          </w:p>
        </w:tc>
        <w:tc>
          <w:tcPr>
            <w:tcW w:w="3612" w:type="dxa"/>
            <w:noWrap/>
            <w:vAlign w:val="center"/>
            <w:hideMark/>
          </w:tcPr>
          <w:p w14:paraId="7D7D393F" w14:textId="0A4F3D64" w:rsidR="00434DBF" w:rsidRPr="00434DBF" w:rsidRDefault="00434DBF" w:rsidP="0043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434DBF">
                <w:rPr>
                  <w:rStyle w:val="Hyperlink"/>
                  <w:rFonts w:ascii="Arial" w:hAnsi="Arial" w:cs="Arial"/>
                  <w:sz w:val="20"/>
                  <w:szCs w:val="20"/>
                </w:rPr>
                <w:t>jeffrey.bruesewitz@dot.wi.gov</w:t>
              </w:r>
            </w:hyperlink>
          </w:p>
        </w:tc>
      </w:tr>
      <w:tr w:rsidR="005F7784" w:rsidRPr="00434DBF" w14:paraId="31916B1B" w14:textId="77777777" w:rsidTr="00434DBF">
        <w:trPr>
          <w:trHeight w:val="330"/>
        </w:trPr>
        <w:tc>
          <w:tcPr>
            <w:tcW w:w="1322" w:type="dxa"/>
            <w:noWrap/>
            <w:vAlign w:val="center"/>
          </w:tcPr>
          <w:p w14:paraId="104B7CB0" w14:textId="46BF3123" w:rsidR="005F7784" w:rsidRPr="00434DBF" w:rsidRDefault="005F7784" w:rsidP="00434DBF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Carson</w:t>
            </w:r>
          </w:p>
        </w:tc>
        <w:tc>
          <w:tcPr>
            <w:tcW w:w="1621" w:type="dxa"/>
            <w:noWrap/>
            <w:vAlign w:val="center"/>
          </w:tcPr>
          <w:p w14:paraId="3AFB2050" w14:textId="09401374" w:rsidR="005F7784" w:rsidRPr="00434DBF" w:rsidRDefault="005F7784" w:rsidP="00434DBF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Walch</w:t>
            </w:r>
          </w:p>
        </w:tc>
        <w:tc>
          <w:tcPr>
            <w:tcW w:w="2795" w:type="dxa"/>
            <w:noWrap/>
            <w:vAlign w:val="center"/>
          </w:tcPr>
          <w:p w14:paraId="4F1375A1" w14:textId="1CFDC4CF" w:rsidR="005F7784" w:rsidRPr="00434DBF" w:rsidRDefault="005F7784" w:rsidP="00434DBF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Lab and </w:t>
            </w:r>
            <w:proofErr w:type="gram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Field Testing</w:t>
            </w:r>
            <w:proofErr w:type="gram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Specialist</w:t>
            </w:r>
          </w:p>
        </w:tc>
        <w:tc>
          <w:tcPr>
            <w:tcW w:w="3612" w:type="dxa"/>
            <w:noWrap/>
            <w:vAlign w:val="center"/>
          </w:tcPr>
          <w:p w14:paraId="38946FCA" w14:textId="779666C3" w:rsidR="005F7784" w:rsidRPr="005F7784" w:rsidRDefault="005F7784" w:rsidP="005F7784">
            <w:pPr>
              <w:jc w:val="center"/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6" w:history="1">
              <w:r w:rsidRPr="005F7784">
                <w:rPr>
                  <w:rStyle w:val="Hyperlink"/>
                  <w:rFonts w:ascii="Arial" w:hAnsi="Arial" w:cs="Arial"/>
                  <w:sz w:val="20"/>
                  <w:szCs w:val="20"/>
                </w:rPr>
                <w:t>carson.walch@dot.wi.gov</w:t>
              </w:r>
            </w:hyperlink>
          </w:p>
        </w:tc>
      </w:tr>
      <w:tr w:rsidR="00434DBF" w:rsidRPr="00434DBF" w14:paraId="74027F68" w14:textId="77777777" w:rsidTr="00434DBF">
        <w:trPr>
          <w:trHeight w:val="330"/>
        </w:trPr>
        <w:tc>
          <w:tcPr>
            <w:tcW w:w="1322" w:type="dxa"/>
            <w:noWrap/>
            <w:vAlign w:val="center"/>
            <w:hideMark/>
          </w:tcPr>
          <w:p w14:paraId="47F11746" w14:textId="4FA3350F" w:rsidR="00117C5E" w:rsidRPr="00434DBF" w:rsidRDefault="005F7784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Garrett</w:t>
            </w:r>
          </w:p>
        </w:tc>
        <w:tc>
          <w:tcPr>
            <w:tcW w:w="1621" w:type="dxa"/>
            <w:noWrap/>
            <w:vAlign w:val="center"/>
            <w:hideMark/>
          </w:tcPr>
          <w:p w14:paraId="0716C42E" w14:textId="521407AE" w:rsidR="00117C5E" w:rsidRPr="00434DBF" w:rsidRDefault="005F7784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Vickman</w:t>
            </w:r>
          </w:p>
        </w:tc>
        <w:tc>
          <w:tcPr>
            <w:tcW w:w="2795" w:type="dxa"/>
            <w:noWrap/>
            <w:vAlign w:val="center"/>
            <w:hideMark/>
          </w:tcPr>
          <w:p w14:paraId="0F70D3D5" w14:textId="13D2AD12" w:rsidR="00117C5E" w:rsidRPr="00434DBF" w:rsidRDefault="00117C5E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hAnsi="Arial" w:cs="Arial"/>
                <w:color w:val="000000"/>
                <w:sz w:val="20"/>
                <w:szCs w:val="20"/>
              </w:rPr>
              <w:t>NE Region TSS Supervisor</w:t>
            </w:r>
          </w:p>
        </w:tc>
        <w:tc>
          <w:tcPr>
            <w:tcW w:w="3612" w:type="dxa"/>
            <w:noWrap/>
            <w:vAlign w:val="center"/>
            <w:hideMark/>
          </w:tcPr>
          <w:p w14:paraId="767B51EA" w14:textId="3DC079B8" w:rsidR="00117C5E" w:rsidRPr="00434DBF" w:rsidRDefault="005F7784" w:rsidP="00434DBF">
            <w:pPr>
              <w:jc w:val="center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r w:rsidRPr="005F7784">
              <w:rPr>
                <w:rStyle w:val="Hyperlink"/>
                <w:rFonts w:ascii="Arial" w:hAnsi="Arial" w:cs="Arial"/>
                <w:sz w:val="20"/>
                <w:szCs w:val="20"/>
              </w:rPr>
              <w:t>Garrett.Vickman@dot.wi.gov</w:t>
            </w:r>
          </w:p>
        </w:tc>
      </w:tr>
      <w:tr w:rsidR="00434DBF" w:rsidRPr="00434DBF" w14:paraId="275FCB13" w14:textId="77777777" w:rsidTr="00434DBF">
        <w:trPr>
          <w:trHeight w:val="330"/>
        </w:trPr>
        <w:tc>
          <w:tcPr>
            <w:tcW w:w="1322" w:type="dxa"/>
            <w:noWrap/>
            <w:vAlign w:val="center"/>
            <w:hideMark/>
          </w:tcPr>
          <w:p w14:paraId="1EDEAD4C" w14:textId="1742DC82" w:rsidR="00117C5E" w:rsidRPr="00434DBF" w:rsidRDefault="00117C5E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Jamie</w:t>
            </w:r>
          </w:p>
        </w:tc>
        <w:tc>
          <w:tcPr>
            <w:tcW w:w="1621" w:type="dxa"/>
            <w:noWrap/>
            <w:vAlign w:val="center"/>
            <w:hideMark/>
          </w:tcPr>
          <w:p w14:paraId="5FAB0178" w14:textId="77777777" w:rsidR="00117C5E" w:rsidRPr="00434DBF" w:rsidRDefault="00117C5E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Cynor</w:t>
            </w:r>
          </w:p>
        </w:tc>
        <w:tc>
          <w:tcPr>
            <w:tcW w:w="2795" w:type="dxa"/>
            <w:noWrap/>
            <w:vAlign w:val="center"/>
            <w:hideMark/>
          </w:tcPr>
          <w:p w14:paraId="3E642FA9" w14:textId="1446380D" w:rsidR="00117C5E" w:rsidRPr="00434DBF" w:rsidRDefault="00117C5E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hAnsi="Arial" w:cs="Arial"/>
                <w:color w:val="000000"/>
                <w:sz w:val="20"/>
                <w:szCs w:val="20"/>
              </w:rPr>
              <w:t>NE Region Concrete &amp; Aggregate IA/QMP Coordinator</w:t>
            </w:r>
          </w:p>
        </w:tc>
        <w:tc>
          <w:tcPr>
            <w:tcW w:w="3612" w:type="dxa"/>
            <w:noWrap/>
            <w:vAlign w:val="center"/>
            <w:hideMark/>
          </w:tcPr>
          <w:p w14:paraId="248542C8" w14:textId="77777777" w:rsidR="00117C5E" w:rsidRPr="00434DBF" w:rsidRDefault="00117C5E" w:rsidP="00434DBF">
            <w:pPr>
              <w:jc w:val="center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17" w:history="1">
              <w:r w:rsidRPr="00434DBF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jamie.cynor@dot.wi.gov</w:t>
              </w:r>
            </w:hyperlink>
          </w:p>
        </w:tc>
      </w:tr>
      <w:tr w:rsidR="00434DBF" w:rsidRPr="00434DBF" w14:paraId="08F4935C" w14:textId="77777777" w:rsidTr="00434DBF">
        <w:trPr>
          <w:trHeight w:val="330"/>
        </w:trPr>
        <w:tc>
          <w:tcPr>
            <w:tcW w:w="1322" w:type="dxa"/>
            <w:noWrap/>
            <w:vAlign w:val="center"/>
            <w:hideMark/>
          </w:tcPr>
          <w:p w14:paraId="20FE5845" w14:textId="77777777" w:rsidR="00117C5E" w:rsidRPr="00434DBF" w:rsidRDefault="00117C5E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Craig</w:t>
            </w:r>
          </w:p>
        </w:tc>
        <w:tc>
          <w:tcPr>
            <w:tcW w:w="1621" w:type="dxa"/>
            <w:noWrap/>
            <w:vAlign w:val="center"/>
            <w:hideMark/>
          </w:tcPr>
          <w:p w14:paraId="588D03AA" w14:textId="77777777" w:rsidR="00117C5E" w:rsidRPr="00434DBF" w:rsidRDefault="00117C5E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Smits</w:t>
            </w:r>
          </w:p>
        </w:tc>
        <w:tc>
          <w:tcPr>
            <w:tcW w:w="2795" w:type="dxa"/>
            <w:noWrap/>
            <w:vAlign w:val="center"/>
            <w:hideMark/>
          </w:tcPr>
          <w:p w14:paraId="34D27E3B" w14:textId="295BFB7B" w:rsidR="00117C5E" w:rsidRPr="00434DBF" w:rsidRDefault="00117C5E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hAnsi="Arial" w:cs="Arial"/>
                <w:color w:val="000000"/>
                <w:sz w:val="20"/>
                <w:szCs w:val="20"/>
              </w:rPr>
              <w:t>NC Region TSS Chief</w:t>
            </w:r>
          </w:p>
        </w:tc>
        <w:tc>
          <w:tcPr>
            <w:tcW w:w="3612" w:type="dxa"/>
            <w:noWrap/>
            <w:vAlign w:val="center"/>
            <w:hideMark/>
          </w:tcPr>
          <w:p w14:paraId="0A415F60" w14:textId="77777777" w:rsidR="00117C5E" w:rsidRPr="00434DBF" w:rsidRDefault="00117C5E" w:rsidP="00434DBF">
            <w:pPr>
              <w:jc w:val="center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18" w:history="1">
              <w:r w:rsidRPr="00434DBF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craig.smits@dot.wi.gov</w:t>
              </w:r>
            </w:hyperlink>
          </w:p>
        </w:tc>
      </w:tr>
      <w:tr w:rsidR="005F7784" w:rsidRPr="00434DBF" w14:paraId="3066F742" w14:textId="77777777" w:rsidTr="00434DBF">
        <w:trPr>
          <w:trHeight w:val="330"/>
        </w:trPr>
        <w:tc>
          <w:tcPr>
            <w:tcW w:w="1322" w:type="dxa"/>
            <w:noWrap/>
            <w:vAlign w:val="center"/>
          </w:tcPr>
          <w:p w14:paraId="5299E1E4" w14:textId="14BB8480" w:rsidR="005F7784" w:rsidRPr="00434DBF" w:rsidRDefault="005F7784" w:rsidP="00434DBF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Steven</w:t>
            </w:r>
          </w:p>
        </w:tc>
        <w:tc>
          <w:tcPr>
            <w:tcW w:w="1621" w:type="dxa"/>
            <w:noWrap/>
            <w:vAlign w:val="center"/>
          </w:tcPr>
          <w:p w14:paraId="747BCBDB" w14:textId="403E9701" w:rsidR="005F7784" w:rsidRPr="00434DBF" w:rsidRDefault="005F7784" w:rsidP="00434DBF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Hunter</w:t>
            </w:r>
          </w:p>
        </w:tc>
        <w:tc>
          <w:tcPr>
            <w:tcW w:w="2795" w:type="dxa"/>
            <w:noWrap/>
            <w:vAlign w:val="center"/>
          </w:tcPr>
          <w:p w14:paraId="4C487D34" w14:textId="18981E79" w:rsidR="005F7784" w:rsidRPr="00434DBF" w:rsidRDefault="005F7784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7784">
              <w:rPr>
                <w:rFonts w:ascii="Arial" w:hAnsi="Arial" w:cs="Arial"/>
                <w:color w:val="000000"/>
                <w:sz w:val="20"/>
                <w:szCs w:val="20"/>
              </w:rPr>
              <w:t>NC Region Independent Assurance Specialist</w:t>
            </w:r>
          </w:p>
        </w:tc>
        <w:tc>
          <w:tcPr>
            <w:tcW w:w="3612" w:type="dxa"/>
            <w:noWrap/>
            <w:vAlign w:val="center"/>
          </w:tcPr>
          <w:p w14:paraId="13F81C6B" w14:textId="43008831" w:rsidR="005F7784" w:rsidRPr="005F7784" w:rsidRDefault="005F7784" w:rsidP="00434DBF">
            <w:pPr>
              <w:jc w:val="center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r w:rsidRPr="005F7784"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  <w:t>Steven.Hunter@dot.wi.gov</w:t>
            </w:r>
          </w:p>
        </w:tc>
      </w:tr>
      <w:tr w:rsidR="00434DBF" w:rsidRPr="00434DBF" w14:paraId="3DA31CCF" w14:textId="77777777" w:rsidTr="00434DBF">
        <w:trPr>
          <w:trHeight w:val="330"/>
        </w:trPr>
        <w:tc>
          <w:tcPr>
            <w:tcW w:w="1322" w:type="dxa"/>
            <w:noWrap/>
            <w:vAlign w:val="center"/>
            <w:hideMark/>
          </w:tcPr>
          <w:p w14:paraId="29C5EDB7" w14:textId="77777777" w:rsidR="00117C5E" w:rsidRPr="00434DBF" w:rsidRDefault="00117C5E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Orv</w:t>
            </w:r>
          </w:p>
        </w:tc>
        <w:tc>
          <w:tcPr>
            <w:tcW w:w="1621" w:type="dxa"/>
            <w:noWrap/>
            <w:vAlign w:val="center"/>
            <w:hideMark/>
          </w:tcPr>
          <w:p w14:paraId="293D4F49" w14:textId="77777777" w:rsidR="00117C5E" w:rsidRPr="00434DBF" w:rsidRDefault="00117C5E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King</w:t>
            </w:r>
          </w:p>
        </w:tc>
        <w:tc>
          <w:tcPr>
            <w:tcW w:w="2795" w:type="dxa"/>
            <w:noWrap/>
            <w:vAlign w:val="center"/>
            <w:hideMark/>
          </w:tcPr>
          <w:p w14:paraId="30177A23" w14:textId="48CB7041" w:rsidR="00117C5E" w:rsidRPr="00434DBF" w:rsidRDefault="00117C5E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hAnsi="Arial" w:cs="Arial"/>
                <w:color w:val="000000"/>
                <w:sz w:val="20"/>
                <w:szCs w:val="20"/>
              </w:rPr>
              <w:t>NW Region Materials Engineer</w:t>
            </w:r>
          </w:p>
        </w:tc>
        <w:tc>
          <w:tcPr>
            <w:tcW w:w="3612" w:type="dxa"/>
            <w:noWrap/>
            <w:vAlign w:val="center"/>
            <w:hideMark/>
          </w:tcPr>
          <w:p w14:paraId="0FB569A8" w14:textId="77777777" w:rsidR="00117C5E" w:rsidRPr="00434DBF" w:rsidRDefault="00117C5E" w:rsidP="00434DBF">
            <w:pPr>
              <w:jc w:val="center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19" w:history="1">
              <w:r w:rsidRPr="00434DBF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orville.king@dot.wi.gov</w:t>
              </w:r>
            </w:hyperlink>
          </w:p>
        </w:tc>
      </w:tr>
      <w:tr w:rsidR="00434DBF" w:rsidRPr="00434DBF" w14:paraId="2D5285F6" w14:textId="77777777" w:rsidTr="00434DBF">
        <w:trPr>
          <w:trHeight w:val="330"/>
        </w:trPr>
        <w:tc>
          <w:tcPr>
            <w:tcW w:w="1322" w:type="dxa"/>
            <w:noWrap/>
            <w:vAlign w:val="center"/>
          </w:tcPr>
          <w:p w14:paraId="0EEA9941" w14:textId="6D751785" w:rsidR="00117C5E" w:rsidRPr="00434DBF" w:rsidRDefault="00117C5E" w:rsidP="00434DBF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Keena</w:t>
            </w:r>
          </w:p>
        </w:tc>
        <w:tc>
          <w:tcPr>
            <w:tcW w:w="1621" w:type="dxa"/>
            <w:noWrap/>
            <w:vAlign w:val="center"/>
          </w:tcPr>
          <w:p w14:paraId="59061945" w14:textId="40142B79" w:rsidR="00117C5E" w:rsidRPr="00434DBF" w:rsidRDefault="00117C5E" w:rsidP="00434DBF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Spencer-Dobson</w:t>
            </w:r>
          </w:p>
        </w:tc>
        <w:tc>
          <w:tcPr>
            <w:tcW w:w="2795" w:type="dxa"/>
            <w:noWrap/>
            <w:vAlign w:val="center"/>
          </w:tcPr>
          <w:p w14:paraId="5A0450EB" w14:textId="3F9E4DE6" w:rsidR="00117C5E" w:rsidRPr="00434DBF" w:rsidRDefault="00117C5E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hAnsi="Arial" w:cs="Arial"/>
                <w:color w:val="000000"/>
                <w:sz w:val="20"/>
                <w:szCs w:val="20"/>
              </w:rPr>
              <w:t>NW Region Materials Engineer</w:t>
            </w:r>
          </w:p>
        </w:tc>
        <w:tc>
          <w:tcPr>
            <w:tcW w:w="3612" w:type="dxa"/>
            <w:noWrap/>
            <w:vAlign w:val="center"/>
          </w:tcPr>
          <w:p w14:paraId="72A133F0" w14:textId="6B1DAFCC" w:rsidR="00117C5E" w:rsidRPr="00434DBF" w:rsidRDefault="00117C5E" w:rsidP="0043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DBF"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  <w:t>Keena.SpencerDobson@dot.wi.gov</w:t>
            </w:r>
          </w:p>
        </w:tc>
      </w:tr>
      <w:tr w:rsidR="00434DBF" w:rsidRPr="00434DBF" w14:paraId="59EACE42" w14:textId="77777777" w:rsidTr="00434DBF">
        <w:trPr>
          <w:trHeight w:val="330"/>
        </w:trPr>
        <w:tc>
          <w:tcPr>
            <w:tcW w:w="1322" w:type="dxa"/>
            <w:noWrap/>
            <w:vAlign w:val="center"/>
            <w:hideMark/>
          </w:tcPr>
          <w:p w14:paraId="359515AE" w14:textId="77777777" w:rsidR="00117C5E" w:rsidRPr="00434DBF" w:rsidRDefault="00117C5E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Andy</w:t>
            </w:r>
          </w:p>
        </w:tc>
        <w:tc>
          <w:tcPr>
            <w:tcW w:w="1621" w:type="dxa"/>
            <w:noWrap/>
            <w:vAlign w:val="center"/>
            <w:hideMark/>
          </w:tcPr>
          <w:p w14:paraId="336D7DF1" w14:textId="77777777" w:rsidR="00117C5E" w:rsidRPr="00434DBF" w:rsidRDefault="00117C5E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Zimmer</w:t>
            </w:r>
          </w:p>
        </w:tc>
        <w:tc>
          <w:tcPr>
            <w:tcW w:w="2795" w:type="dxa"/>
            <w:noWrap/>
            <w:vAlign w:val="center"/>
            <w:hideMark/>
          </w:tcPr>
          <w:p w14:paraId="0A855634" w14:textId="371F33B1" w:rsidR="00117C5E" w:rsidRPr="00434DBF" w:rsidRDefault="00117C5E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hAnsi="Arial" w:cs="Arial"/>
                <w:color w:val="000000"/>
                <w:sz w:val="20"/>
                <w:szCs w:val="20"/>
              </w:rPr>
              <w:t>SE Region TSS Supervisor</w:t>
            </w:r>
          </w:p>
        </w:tc>
        <w:tc>
          <w:tcPr>
            <w:tcW w:w="3612" w:type="dxa"/>
            <w:noWrap/>
            <w:vAlign w:val="center"/>
            <w:hideMark/>
          </w:tcPr>
          <w:p w14:paraId="3848BF97" w14:textId="77777777" w:rsidR="00117C5E" w:rsidRPr="00434DBF" w:rsidRDefault="00117C5E" w:rsidP="00434DBF">
            <w:pPr>
              <w:jc w:val="center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20" w:history="1">
              <w:r w:rsidRPr="00434DBF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andrew.zimmer@dot.wi.gov</w:t>
              </w:r>
            </w:hyperlink>
          </w:p>
        </w:tc>
      </w:tr>
      <w:tr w:rsidR="00434DBF" w:rsidRPr="00434DBF" w14:paraId="3551D3E2" w14:textId="77777777" w:rsidTr="00434DBF">
        <w:trPr>
          <w:trHeight w:val="330"/>
        </w:trPr>
        <w:tc>
          <w:tcPr>
            <w:tcW w:w="1322" w:type="dxa"/>
            <w:noWrap/>
            <w:vAlign w:val="center"/>
            <w:hideMark/>
          </w:tcPr>
          <w:p w14:paraId="1FF7A1FB" w14:textId="77777777" w:rsidR="00117C5E" w:rsidRPr="00434DBF" w:rsidRDefault="00117C5E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Greg</w:t>
            </w:r>
          </w:p>
        </w:tc>
        <w:tc>
          <w:tcPr>
            <w:tcW w:w="1621" w:type="dxa"/>
            <w:noWrap/>
            <w:vAlign w:val="center"/>
            <w:hideMark/>
          </w:tcPr>
          <w:p w14:paraId="7A0DD227" w14:textId="77777777" w:rsidR="00117C5E" w:rsidRPr="00434DBF" w:rsidRDefault="00117C5E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Brecka</w:t>
            </w:r>
          </w:p>
        </w:tc>
        <w:tc>
          <w:tcPr>
            <w:tcW w:w="2795" w:type="dxa"/>
            <w:noWrap/>
            <w:vAlign w:val="center"/>
            <w:hideMark/>
          </w:tcPr>
          <w:p w14:paraId="7F44164E" w14:textId="430EDD8D" w:rsidR="00117C5E" w:rsidRPr="00434DBF" w:rsidRDefault="00117C5E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hAnsi="Arial" w:cs="Arial"/>
                <w:color w:val="000000"/>
                <w:sz w:val="20"/>
                <w:szCs w:val="20"/>
              </w:rPr>
              <w:t>SW Region PDS Project Manager</w:t>
            </w:r>
          </w:p>
        </w:tc>
        <w:bookmarkStart w:id="1" w:name="RANGE!D18"/>
        <w:tc>
          <w:tcPr>
            <w:tcW w:w="3612" w:type="dxa"/>
            <w:noWrap/>
            <w:vAlign w:val="center"/>
            <w:hideMark/>
          </w:tcPr>
          <w:p w14:paraId="72189D27" w14:textId="77777777" w:rsidR="00117C5E" w:rsidRPr="00434DBF" w:rsidRDefault="00117C5E" w:rsidP="00434DBF">
            <w:pPr>
              <w:jc w:val="center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r w:rsidRPr="00434DBF"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  <w:fldChar w:fldCharType="begin"/>
            </w:r>
            <w:r w:rsidRPr="00434DBF"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  <w:instrText xml:space="preserve"> HYPERLINK "mailto:gregory.brecka@dot.wi.gov" </w:instrText>
            </w:r>
            <w:r w:rsidRPr="00434DBF"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r>
            <w:r w:rsidRPr="00434DBF"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  <w:fldChar w:fldCharType="separate"/>
            </w:r>
            <w:r w:rsidRPr="00434DBF"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  <w:t>gregory.brecka@dot.wi.gov</w:t>
            </w:r>
            <w:r w:rsidRPr="00434DBF"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  <w:fldChar w:fldCharType="end"/>
            </w:r>
            <w:bookmarkEnd w:id="1"/>
          </w:p>
        </w:tc>
      </w:tr>
      <w:tr w:rsidR="00434DBF" w:rsidRPr="00434DBF" w14:paraId="47F72A2A" w14:textId="77777777" w:rsidTr="00434DBF">
        <w:trPr>
          <w:trHeight w:val="330"/>
        </w:trPr>
        <w:tc>
          <w:tcPr>
            <w:tcW w:w="1322" w:type="dxa"/>
            <w:noWrap/>
            <w:vAlign w:val="center"/>
            <w:hideMark/>
          </w:tcPr>
          <w:p w14:paraId="1F3A628A" w14:textId="77777777" w:rsidR="00117C5E" w:rsidRPr="00434DBF" w:rsidRDefault="00117C5E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621" w:type="dxa"/>
            <w:noWrap/>
            <w:vAlign w:val="center"/>
            <w:hideMark/>
          </w:tcPr>
          <w:p w14:paraId="1DE30F04" w14:textId="77777777" w:rsidR="00117C5E" w:rsidRPr="00434DBF" w:rsidRDefault="00117C5E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Chase</w:t>
            </w:r>
          </w:p>
        </w:tc>
        <w:tc>
          <w:tcPr>
            <w:tcW w:w="2795" w:type="dxa"/>
            <w:noWrap/>
            <w:vAlign w:val="center"/>
            <w:hideMark/>
          </w:tcPr>
          <w:p w14:paraId="2AC3DFDA" w14:textId="21DF8EA3" w:rsidR="00117C5E" w:rsidRPr="00434DBF" w:rsidRDefault="00117C5E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hAnsi="Arial" w:cs="Arial"/>
                <w:color w:val="000000"/>
                <w:sz w:val="20"/>
                <w:szCs w:val="20"/>
              </w:rPr>
              <w:t>BPD</w:t>
            </w:r>
            <w:r w:rsidR="00173761" w:rsidRPr="00434DBF">
              <w:rPr>
                <w:rFonts w:ascii="Arial" w:hAnsi="Arial" w:cs="Arial"/>
                <w:color w:val="000000"/>
                <w:sz w:val="20"/>
                <w:szCs w:val="20"/>
              </w:rPr>
              <w:t xml:space="preserve"> Local Program and Construction Project Oversight Engineer</w:t>
            </w:r>
          </w:p>
        </w:tc>
        <w:tc>
          <w:tcPr>
            <w:tcW w:w="3612" w:type="dxa"/>
            <w:noWrap/>
            <w:vAlign w:val="center"/>
            <w:hideMark/>
          </w:tcPr>
          <w:p w14:paraId="376F680A" w14:textId="77777777" w:rsidR="00117C5E" w:rsidRPr="00434DBF" w:rsidRDefault="00117C5E" w:rsidP="00434DBF">
            <w:pPr>
              <w:jc w:val="center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21" w:history="1">
              <w:r w:rsidRPr="00434DBF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wayne.chase@dot.wi.gov</w:t>
              </w:r>
            </w:hyperlink>
          </w:p>
        </w:tc>
      </w:tr>
      <w:tr w:rsidR="00173761" w:rsidRPr="00434DBF" w14:paraId="0B908472" w14:textId="77777777" w:rsidTr="00434DBF">
        <w:trPr>
          <w:trHeight w:val="330"/>
        </w:trPr>
        <w:tc>
          <w:tcPr>
            <w:tcW w:w="9350" w:type="dxa"/>
            <w:gridSpan w:val="4"/>
            <w:shd w:val="clear" w:color="auto" w:fill="D9D9D9" w:themeFill="background1" w:themeFillShade="D9"/>
            <w:noWrap/>
            <w:vAlign w:val="center"/>
          </w:tcPr>
          <w:p w14:paraId="16E93485" w14:textId="58C9503B" w:rsidR="00173761" w:rsidRPr="00434DBF" w:rsidRDefault="00173761" w:rsidP="0043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DBF">
              <w:rPr>
                <w:rFonts w:ascii="Arial" w:hAnsi="Arial" w:cs="Arial"/>
                <w:b/>
                <w:bCs/>
                <w:sz w:val="20"/>
                <w:szCs w:val="20"/>
              </w:rPr>
              <w:t>FHWA Representatives</w:t>
            </w:r>
          </w:p>
        </w:tc>
      </w:tr>
      <w:tr w:rsidR="00434DBF" w:rsidRPr="00434DBF" w14:paraId="6A451BA6" w14:textId="77777777" w:rsidTr="00434DBF">
        <w:trPr>
          <w:trHeight w:val="330"/>
        </w:trPr>
        <w:tc>
          <w:tcPr>
            <w:tcW w:w="1322" w:type="dxa"/>
            <w:shd w:val="clear" w:color="auto" w:fill="D9D9D9" w:themeFill="background1" w:themeFillShade="D9"/>
            <w:noWrap/>
            <w:vAlign w:val="center"/>
            <w:hideMark/>
          </w:tcPr>
          <w:p w14:paraId="6B8FD921" w14:textId="77777777" w:rsidR="00173761" w:rsidRPr="00434DBF" w:rsidRDefault="00173761" w:rsidP="00434D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4D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First</w:t>
            </w:r>
          </w:p>
        </w:tc>
        <w:tc>
          <w:tcPr>
            <w:tcW w:w="1621" w:type="dxa"/>
            <w:shd w:val="clear" w:color="auto" w:fill="D9D9D9" w:themeFill="background1" w:themeFillShade="D9"/>
            <w:noWrap/>
            <w:vAlign w:val="center"/>
            <w:hideMark/>
          </w:tcPr>
          <w:p w14:paraId="0889A9BF" w14:textId="77777777" w:rsidR="00173761" w:rsidRPr="00434DBF" w:rsidRDefault="00173761" w:rsidP="00434D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4D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Last Name</w:t>
            </w:r>
          </w:p>
        </w:tc>
        <w:tc>
          <w:tcPr>
            <w:tcW w:w="2795" w:type="dxa"/>
            <w:shd w:val="clear" w:color="auto" w:fill="D9D9D9" w:themeFill="background1" w:themeFillShade="D9"/>
            <w:noWrap/>
            <w:vAlign w:val="center"/>
            <w:hideMark/>
          </w:tcPr>
          <w:p w14:paraId="2441C773" w14:textId="77777777" w:rsidR="00173761" w:rsidRPr="00434DBF" w:rsidRDefault="00173761" w:rsidP="00434D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4D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3612" w:type="dxa"/>
            <w:shd w:val="clear" w:color="auto" w:fill="D9D9D9" w:themeFill="background1" w:themeFillShade="D9"/>
            <w:noWrap/>
            <w:vAlign w:val="center"/>
            <w:hideMark/>
          </w:tcPr>
          <w:p w14:paraId="0A8D5010" w14:textId="77777777" w:rsidR="00173761" w:rsidRPr="00434DBF" w:rsidRDefault="00173761" w:rsidP="00434D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4D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Email Address</w:t>
            </w:r>
          </w:p>
        </w:tc>
      </w:tr>
      <w:tr w:rsidR="00434DBF" w:rsidRPr="00434DBF" w14:paraId="2F958910" w14:textId="77777777" w:rsidTr="00434DBF">
        <w:trPr>
          <w:trHeight w:val="330"/>
        </w:trPr>
        <w:tc>
          <w:tcPr>
            <w:tcW w:w="1322" w:type="dxa"/>
            <w:noWrap/>
            <w:vAlign w:val="center"/>
            <w:hideMark/>
          </w:tcPr>
          <w:p w14:paraId="701961A0" w14:textId="21E164DA" w:rsidR="00117C5E" w:rsidRPr="00434DBF" w:rsidRDefault="005F7784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Michelle</w:t>
            </w:r>
          </w:p>
        </w:tc>
        <w:tc>
          <w:tcPr>
            <w:tcW w:w="1621" w:type="dxa"/>
            <w:noWrap/>
            <w:vAlign w:val="center"/>
            <w:hideMark/>
          </w:tcPr>
          <w:p w14:paraId="18C32533" w14:textId="3D21A78D" w:rsidR="00117C5E" w:rsidRPr="00434DBF" w:rsidRDefault="005F7784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Gehrke</w:t>
            </w:r>
          </w:p>
        </w:tc>
        <w:tc>
          <w:tcPr>
            <w:tcW w:w="2795" w:type="dxa"/>
            <w:noWrap/>
            <w:vAlign w:val="center"/>
            <w:hideMark/>
          </w:tcPr>
          <w:p w14:paraId="73A11385" w14:textId="5EF7F1E2" w:rsidR="00173761" w:rsidRPr="00434DBF" w:rsidRDefault="005F7784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Transportation</w:t>
            </w:r>
            <w:r w:rsidR="00173761" w:rsidRPr="00434DBF">
              <w:rPr>
                <w:rFonts w:ascii="Arial" w:hAnsi="Arial" w:cs="Arial"/>
                <w:color w:val="000000"/>
                <w:sz w:val="20"/>
                <w:szCs w:val="20"/>
              </w:rPr>
              <w:t xml:space="preserve"> Engineer</w:t>
            </w:r>
          </w:p>
          <w:p w14:paraId="1176C290" w14:textId="6492CFDC" w:rsidR="00117C5E" w:rsidRPr="00434DBF" w:rsidRDefault="00117C5E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12" w:type="dxa"/>
            <w:noWrap/>
            <w:vAlign w:val="center"/>
            <w:hideMark/>
          </w:tcPr>
          <w:p w14:paraId="1412C829" w14:textId="66B49C1D" w:rsidR="00117C5E" w:rsidRPr="00434DBF" w:rsidRDefault="005F7784" w:rsidP="00434DBF">
            <w:pPr>
              <w:jc w:val="center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r w:rsidRPr="005F7784"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  <w:t>michelle.gehrke@dot.gov</w:t>
            </w:r>
          </w:p>
        </w:tc>
      </w:tr>
      <w:tr w:rsidR="00173761" w:rsidRPr="00434DBF" w14:paraId="5328F8EB" w14:textId="77777777" w:rsidTr="00434DBF">
        <w:trPr>
          <w:trHeight w:val="330"/>
        </w:trPr>
        <w:tc>
          <w:tcPr>
            <w:tcW w:w="9350" w:type="dxa"/>
            <w:gridSpan w:val="4"/>
            <w:shd w:val="clear" w:color="auto" w:fill="D9D9D9" w:themeFill="background1" w:themeFillShade="D9"/>
            <w:noWrap/>
            <w:vAlign w:val="center"/>
          </w:tcPr>
          <w:p w14:paraId="746B4AFE" w14:textId="1F1EE8B5" w:rsidR="00173761" w:rsidRPr="00434DBF" w:rsidRDefault="00173761" w:rsidP="0043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DBF">
              <w:rPr>
                <w:rFonts w:ascii="Arial" w:hAnsi="Arial" w:cs="Arial"/>
                <w:b/>
                <w:bCs/>
                <w:sz w:val="20"/>
                <w:szCs w:val="20"/>
              </w:rPr>
              <w:t>Industry Representatives</w:t>
            </w:r>
          </w:p>
        </w:tc>
      </w:tr>
      <w:tr w:rsidR="00434DBF" w:rsidRPr="00434DBF" w14:paraId="0E3D5947" w14:textId="77777777" w:rsidTr="00434DBF">
        <w:trPr>
          <w:trHeight w:val="330"/>
        </w:trPr>
        <w:tc>
          <w:tcPr>
            <w:tcW w:w="1322" w:type="dxa"/>
            <w:shd w:val="clear" w:color="auto" w:fill="D9D9D9" w:themeFill="background1" w:themeFillShade="D9"/>
            <w:noWrap/>
            <w:vAlign w:val="center"/>
            <w:hideMark/>
          </w:tcPr>
          <w:p w14:paraId="65E238F1" w14:textId="77777777" w:rsidR="00173761" w:rsidRPr="00434DBF" w:rsidRDefault="00173761" w:rsidP="00434D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4D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First</w:t>
            </w:r>
          </w:p>
        </w:tc>
        <w:tc>
          <w:tcPr>
            <w:tcW w:w="1621" w:type="dxa"/>
            <w:shd w:val="clear" w:color="auto" w:fill="D9D9D9" w:themeFill="background1" w:themeFillShade="D9"/>
            <w:noWrap/>
            <w:vAlign w:val="center"/>
            <w:hideMark/>
          </w:tcPr>
          <w:p w14:paraId="32AF7322" w14:textId="77777777" w:rsidR="00173761" w:rsidRPr="00434DBF" w:rsidRDefault="00173761" w:rsidP="00434D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4D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Last Name</w:t>
            </w:r>
          </w:p>
        </w:tc>
        <w:tc>
          <w:tcPr>
            <w:tcW w:w="2795" w:type="dxa"/>
            <w:shd w:val="clear" w:color="auto" w:fill="D9D9D9" w:themeFill="background1" w:themeFillShade="D9"/>
            <w:noWrap/>
            <w:vAlign w:val="center"/>
            <w:hideMark/>
          </w:tcPr>
          <w:p w14:paraId="0FE0A351" w14:textId="66858B8D" w:rsidR="00173761" w:rsidRPr="00434DBF" w:rsidRDefault="00173761" w:rsidP="00434D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4D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Organization</w:t>
            </w:r>
          </w:p>
        </w:tc>
        <w:tc>
          <w:tcPr>
            <w:tcW w:w="3612" w:type="dxa"/>
            <w:shd w:val="clear" w:color="auto" w:fill="D9D9D9" w:themeFill="background1" w:themeFillShade="D9"/>
            <w:noWrap/>
            <w:vAlign w:val="center"/>
            <w:hideMark/>
          </w:tcPr>
          <w:p w14:paraId="37E6043D" w14:textId="77777777" w:rsidR="00173761" w:rsidRPr="00434DBF" w:rsidRDefault="00173761" w:rsidP="00434D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4D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Email Address</w:t>
            </w:r>
          </w:p>
        </w:tc>
      </w:tr>
      <w:tr w:rsidR="00434DBF" w:rsidRPr="00434DBF" w14:paraId="1FBA39CD" w14:textId="77777777" w:rsidTr="00434DBF">
        <w:trPr>
          <w:trHeight w:val="330"/>
        </w:trPr>
        <w:tc>
          <w:tcPr>
            <w:tcW w:w="1322" w:type="dxa"/>
            <w:noWrap/>
            <w:vAlign w:val="center"/>
            <w:hideMark/>
          </w:tcPr>
          <w:p w14:paraId="6684EA12" w14:textId="77777777" w:rsidR="00117C5E" w:rsidRPr="00434DBF" w:rsidRDefault="00117C5E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Tod</w:t>
            </w:r>
          </w:p>
        </w:tc>
        <w:tc>
          <w:tcPr>
            <w:tcW w:w="1621" w:type="dxa"/>
            <w:noWrap/>
            <w:vAlign w:val="center"/>
            <w:hideMark/>
          </w:tcPr>
          <w:p w14:paraId="14149F77" w14:textId="77777777" w:rsidR="00117C5E" w:rsidRPr="00434DBF" w:rsidRDefault="00117C5E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Pauly</w:t>
            </w:r>
          </w:p>
        </w:tc>
        <w:tc>
          <w:tcPr>
            <w:tcW w:w="2795" w:type="dxa"/>
            <w:noWrap/>
            <w:vAlign w:val="center"/>
            <w:hideMark/>
          </w:tcPr>
          <w:p w14:paraId="7636536C" w14:textId="519119D3" w:rsidR="00117C5E" w:rsidRPr="00434DBF" w:rsidRDefault="00117C5E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Aggrecon</w:t>
            </w:r>
            <w:proofErr w:type="spellEnd"/>
            <w:r w:rsidR="00173761"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Ltd</w:t>
            </w:r>
          </w:p>
        </w:tc>
        <w:tc>
          <w:tcPr>
            <w:tcW w:w="3612" w:type="dxa"/>
            <w:noWrap/>
            <w:vAlign w:val="center"/>
            <w:hideMark/>
          </w:tcPr>
          <w:p w14:paraId="1D2B431C" w14:textId="77777777" w:rsidR="00117C5E" w:rsidRPr="00434DBF" w:rsidRDefault="00117C5E" w:rsidP="00434DBF">
            <w:pPr>
              <w:jc w:val="center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22" w:history="1">
              <w:r w:rsidRPr="00434DBF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tod.aggrecon@gmail.com</w:t>
              </w:r>
            </w:hyperlink>
          </w:p>
        </w:tc>
      </w:tr>
      <w:tr w:rsidR="00434DBF" w:rsidRPr="00434DBF" w14:paraId="7E2E283C" w14:textId="77777777" w:rsidTr="00434DBF">
        <w:trPr>
          <w:trHeight w:val="330"/>
        </w:trPr>
        <w:tc>
          <w:tcPr>
            <w:tcW w:w="1322" w:type="dxa"/>
            <w:noWrap/>
            <w:vAlign w:val="center"/>
          </w:tcPr>
          <w:p w14:paraId="4AFC0779" w14:textId="7FD23B4C" w:rsidR="00434DBF" w:rsidRPr="00434DBF" w:rsidRDefault="00434DBF" w:rsidP="00434DBF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Chris</w:t>
            </w:r>
          </w:p>
        </w:tc>
        <w:tc>
          <w:tcPr>
            <w:tcW w:w="1621" w:type="dxa"/>
            <w:noWrap/>
            <w:vAlign w:val="center"/>
          </w:tcPr>
          <w:p w14:paraId="41B79147" w14:textId="47C74CB4" w:rsidR="00434DBF" w:rsidRPr="00434DBF" w:rsidRDefault="00434DBF" w:rsidP="00434DBF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Braaten</w:t>
            </w:r>
          </w:p>
        </w:tc>
        <w:tc>
          <w:tcPr>
            <w:tcW w:w="2795" w:type="dxa"/>
            <w:noWrap/>
            <w:vAlign w:val="center"/>
          </w:tcPr>
          <w:p w14:paraId="3A4D23AA" w14:textId="35D15104" w:rsidR="00434DBF" w:rsidRPr="00434DBF" w:rsidRDefault="00434DBF" w:rsidP="00434DBF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proofErr w:type="spellStart"/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Cemstone</w:t>
            </w:r>
            <w:proofErr w:type="spellEnd"/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Products Company</w:t>
            </w:r>
          </w:p>
        </w:tc>
        <w:tc>
          <w:tcPr>
            <w:tcW w:w="3612" w:type="dxa"/>
            <w:noWrap/>
            <w:vAlign w:val="center"/>
          </w:tcPr>
          <w:p w14:paraId="3C5E068D" w14:textId="37237610" w:rsidR="00434DBF" w:rsidRPr="00434DBF" w:rsidRDefault="00434DBF" w:rsidP="0043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434DBF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cbraaten@cemstone.com</w:t>
              </w:r>
            </w:hyperlink>
          </w:p>
        </w:tc>
      </w:tr>
      <w:tr w:rsidR="00434DBF" w:rsidRPr="00434DBF" w14:paraId="5B98CF00" w14:textId="77777777" w:rsidTr="00434DBF">
        <w:trPr>
          <w:trHeight w:val="330"/>
        </w:trPr>
        <w:tc>
          <w:tcPr>
            <w:tcW w:w="1322" w:type="dxa"/>
            <w:noWrap/>
            <w:vAlign w:val="center"/>
            <w:hideMark/>
          </w:tcPr>
          <w:p w14:paraId="7E73455C" w14:textId="77777777" w:rsidR="00173761" w:rsidRPr="00434DBF" w:rsidRDefault="00173761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Erin</w:t>
            </w:r>
          </w:p>
        </w:tc>
        <w:tc>
          <w:tcPr>
            <w:tcW w:w="1621" w:type="dxa"/>
            <w:noWrap/>
            <w:vAlign w:val="center"/>
            <w:hideMark/>
          </w:tcPr>
          <w:p w14:paraId="2738C499" w14:textId="77777777" w:rsidR="00173761" w:rsidRPr="00434DBF" w:rsidRDefault="00173761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Longmire</w:t>
            </w:r>
          </w:p>
        </w:tc>
        <w:tc>
          <w:tcPr>
            <w:tcW w:w="2795" w:type="dxa"/>
            <w:noWrap/>
            <w:vAlign w:val="center"/>
            <w:hideMark/>
          </w:tcPr>
          <w:p w14:paraId="47DAE3E5" w14:textId="182A9AB0" w:rsidR="00173761" w:rsidRPr="00434DBF" w:rsidRDefault="00173761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APW</w:t>
            </w:r>
          </w:p>
        </w:tc>
        <w:tc>
          <w:tcPr>
            <w:tcW w:w="3612" w:type="dxa"/>
            <w:noWrap/>
            <w:vAlign w:val="center"/>
            <w:hideMark/>
          </w:tcPr>
          <w:p w14:paraId="33659884" w14:textId="77777777" w:rsidR="00173761" w:rsidRPr="00434DBF" w:rsidRDefault="00173761" w:rsidP="00434DBF">
            <w:pPr>
              <w:jc w:val="center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24" w:history="1">
              <w:r w:rsidRPr="00434DBF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erinlongmireconsulting@gmail.com</w:t>
              </w:r>
            </w:hyperlink>
          </w:p>
        </w:tc>
      </w:tr>
      <w:tr w:rsidR="00434DBF" w:rsidRPr="00434DBF" w14:paraId="76876B40" w14:textId="77777777" w:rsidTr="00434DBF">
        <w:trPr>
          <w:trHeight w:val="330"/>
        </w:trPr>
        <w:tc>
          <w:tcPr>
            <w:tcW w:w="1322" w:type="dxa"/>
            <w:noWrap/>
            <w:vAlign w:val="center"/>
            <w:hideMark/>
          </w:tcPr>
          <w:p w14:paraId="636F3D5F" w14:textId="3941A452" w:rsidR="00173761" w:rsidRPr="00434DBF" w:rsidRDefault="00434DBF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Brian</w:t>
            </w:r>
          </w:p>
        </w:tc>
        <w:tc>
          <w:tcPr>
            <w:tcW w:w="1621" w:type="dxa"/>
            <w:noWrap/>
            <w:vAlign w:val="center"/>
            <w:hideMark/>
          </w:tcPr>
          <w:p w14:paraId="3D925229" w14:textId="02DAF3BE" w:rsidR="00173761" w:rsidRPr="00434DBF" w:rsidRDefault="00434DBF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Wipf</w:t>
            </w:r>
          </w:p>
        </w:tc>
        <w:tc>
          <w:tcPr>
            <w:tcW w:w="2795" w:type="dxa"/>
            <w:noWrap/>
            <w:vAlign w:val="center"/>
            <w:hideMark/>
          </w:tcPr>
          <w:p w14:paraId="3166B0E8" w14:textId="4A8F1490" w:rsidR="00173761" w:rsidRPr="00434DBF" w:rsidRDefault="00173761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James Peterson Sons, Inc</w:t>
            </w:r>
          </w:p>
        </w:tc>
        <w:tc>
          <w:tcPr>
            <w:tcW w:w="3612" w:type="dxa"/>
            <w:noWrap/>
            <w:vAlign w:val="center"/>
            <w:hideMark/>
          </w:tcPr>
          <w:p w14:paraId="4B9D8F18" w14:textId="2D5E8FB3" w:rsidR="00434DBF" w:rsidRPr="00434DBF" w:rsidRDefault="00434DBF" w:rsidP="00434DBF">
            <w:pPr>
              <w:jc w:val="center"/>
              <w:rPr>
                <w:rFonts w:ascii="Arial" w:hAnsi="Arial" w:cs="Arial"/>
                <w:color w:val="0563C1"/>
                <w:sz w:val="20"/>
                <w:szCs w:val="20"/>
              </w:rPr>
            </w:pPr>
            <w:hyperlink r:id="rId25" w:history="1">
              <w:r w:rsidRPr="00434DBF">
                <w:rPr>
                  <w:rFonts w:ascii="Calibri" w:hAnsi="Calibri" w:cs="Calibri"/>
                  <w:sz w:val="20"/>
                  <w:szCs w:val="20"/>
                </w:rPr>
                <w:t xml:space="preserve"> </w:t>
              </w:r>
              <w:hyperlink r:id="rId26" w:history="1">
                <w:r w:rsidRPr="00434DBF">
                  <w:rPr>
                    <w:rFonts w:ascii="Arial" w:hAnsi="Arial" w:cs="Arial"/>
                    <w:color w:val="0563C1"/>
                    <w:sz w:val="20"/>
                    <w:szCs w:val="20"/>
                    <w:u w:val="single"/>
                  </w:rPr>
                  <w:t>brian.wipf@jpsbp.com</w:t>
                </w:r>
              </w:hyperlink>
            </w:hyperlink>
          </w:p>
        </w:tc>
      </w:tr>
      <w:tr w:rsidR="00434DBF" w:rsidRPr="00434DBF" w14:paraId="405182A0" w14:textId="77777777" w:rsidTr="00434DBF">
        <w:trPr>
          <w:trHeight w:val="330"/>
        </w:trPr>
        <w:tc>
          <w:tcPr>
            <w:tcW w:w="1322" w:type="dxa"/>
            <w:noWrap/>
            <w:vAlign w:val="center"/>
            <w:hideMark/>
          </w:tcPr>
          <w:p w14:paraId="31A05CE0" w14:textId="77777777" w:rsidR="00173761" w:rsidRPr="00434DBF" w:rsidRDefault="00173761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Paul</w:t>
            </w:r>
          </w:p>
        </w:tc>
        <w:tc>
          <w:tcPr>
            <w:tcW w:w="1621" w:type="dxa"/>
            <w:noWrap/>
            <w:vAlign w:val="center"/>
            <w:hideMark/>
          </w:tcPr>
          <w:p w14:paraId="7017C3A8" w14:textId="77777777" w:rsidR="00173761" w:rsidRPr="00434DBF" w:rsidRDefault="00173761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Minneti</w:t>
            </w:r>
          </w:p>
        </w:tc>
        <w:tc>
          <w:tcPr>
            <w:tcW w:w="2795" w:type="dxa"/>
            <w:noWrap/>
            <w:vAlign w:val="center"/>
            <w:hideMark/>
          </w:tcPr>
          <w:p w14:paraId="5AB9EC68" w14:textId="77777777" w:rsidR="00173761" w:rsidRPr="00434DBF" w:rsidRDefault="00173761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Lannon Stone Products</w:t>
            </w:r>
          </w:p>
        </w:tc>
        <w:tc>
          <w:tcPr>
            <w:tcW w:w="3612" w:type="dxa"/>
            <w:noWrap/>
            <w:vAlign w:val="center"/>
            <w:hideMark/>
          </w:tcPr>
          <w:p w14:paraId="29AF2CAC" w14:textId="77777777" w:rsidR="00173761" w:rsidRPr="00434DBF" w:rsidRDefault="00173761" w:rsidP="00434DBF">
            <w:pPr>
              <w:jc w:val="center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27" w:history="1">
              <w:r w:rsidRPr="00434DBF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 xml:space="preserve">paulm@lannonstone.net </w:t>
              </w:r>
            </w:hyperlink>
          </w:p>
        </w:tc>
      </w:tr>
      <w:tr w:rsidR="00434DBF" w:rsidRPr="00434DBF" w14:paraId="0B19FE93" w14:textId="77777777" w:rsidTr="00434DBF">
        <w:trPr>
          <w:trHeight w:val="330"/>
        </w:trPr>
        <w:tc>
          <w:tcPr>
            <w:tcW w:w="1322" w:type="dxa"/>
            <w:noWrap/>
            <w:vAlign w:val="center"/>
            <w:hideMark/>
          </w:tcPr>
          <w:p w14:paraId="1E859B9F" w14:textId="77777777" w:rsidR="00173761" w:rsidRPr="00434DBF" w:rsidRDefault="00173761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lastRenderedPageBreak/>
              <w:t>Travis</w:t>
            </w:r>
          </w:p>
        </w:tc>
        <w:tc>
          <w:tcPr>
            <w:tcW w:w="1621" w:type="dxa"/>
            <w:noWrap/>
            <w:vAlign w:val="center"/>
            <w:hideMark/>
          </w:tcPr>
          <w:p w14:paraId="06AFE082" w14:textId="77777777" w:rsidR="00173761" w:rsidRPr="00434DBF" w:rsidRDefault="00173761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Kurey</w:t>
            </w:r>
          </w:p>
        </w:tc>
        <w:tc>
          <w:tcPr>
            <w:tcW w:w="2795" w:type="dxa"/>
            <w:noWrap/>
            <w:vAlign w:val="center"/>
            <w:hideMark/>
          </w:tcPr>
          <w:p w14:paraId="2444821E" w14:textId="0E9AF8F8" w:rsidR="00173761" w:rsidRPr="00434DBF" w:rsidRDefault="00173761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MCC, Inc</w:t>
            </w:r>
          </w:p>
        </w:tc>
        <w:tc>
          <w:tcPr>
            <w:tcW w:w="3612" w:type="dxa"/>
            <w:noWrap/>
            <w:vAlign w:val="center"/>
            <w:hideMark/>
          </w:tcPr>
          <w:p w14:paraId="734076C9" w14:textId="77777777" w:rsidR="00173761" w:rsidRPr="00434DBF" w:rsidRDefault="00173761" w:rsidP="00434DBF">
            <w:pPr>
              <w:jc w:val="center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28" w:history="1">
              <w:r w:rsidRPr="00434DBF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travis.kurey@murphyinc.org</w:t>
              </w:r>
            </w:hyperlink>
          </w:p>
        </w:tc>
      </w:tr>
      <w:tr w:rsidR="00434DBF" w:rsidRPr="00434DBF" w14:paraId="379B6196" w14:textId="77777777" w:rsidTr="00434DBF">
        <w:trPr>
          <w:trHeight w:val="330"/>
        </w:trPr>
        <w:tc>
          <w:tcPr>
            <w:tcW w:w="1322" w:type="dxa"/>
            <w:noWrap/>
            <w:vAlign w:val="center"/>
            <w:hideMark/>
          </w:tcPr>
          <w:p w14:paraId="59694937" w14:textId="77777777" w:rsidR="00173761" w:rsidRPr="00434DBF" w:rsidRDefault="00173761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JR</w:t>
            </w:r>
          </w:p>
        </w:tc>
        <w:tc>
          <w:tcPr>
            <w:tcW w:w="1621" w:type="dxa"/>
            <w:noWrap/>
            <w:vAlign w:val="center"/>
            <w:hideMark/>
          </w:tcPr>
          <w:p w14:paraId="372AB0AD" w14:textId="77777777" w:rsidR="00173761" w:rsidRPr="00434DBF" w:rsidRDefault="00173761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Ramthun</w:t>
            </w:r>
          </w:p>
        </w:tc>
        <w:tc>
          <w:tcPr>
            <w:tcW w:w="2795" w:type="dxa"/>
            <w:noWrap/>
            <w:vAlign w:val="center"/>
            <w:hideMark/>
          </w:tcPr>
          <w:p w14:paraId="7BC8B3B0" w14:textId="6A4DED2D" w:rsidR="00173761" w:rsidRPr="00434DBF" w:rsidRDefault="00173761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Michels Corporation</w:t>
            </w:r>
          </w:p>
        </w:tc>
        <w:tc>
          <w:tcPr>
            <w:tcW w:w="3612" w:type="dxa"/>
            <w:noWrap/>
            <w:vAlign w:val="center"/>
            <w:hideMark/>
          </w:tcPr>
          <w:p w14:paraId="5DA254C8" w14:textId="77777777" w:rsidR="00173761" w:rsidRPr="00434DBF" w:rsidRDefault="00173761" w:rsidP="00434DBF">
            <w:pPr>
              <w:jc w:val="center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29" w:history="1">
              <w:r w:rsidRPr="00434DBF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jrramthu@michels.us</w:t>
              </w:r>
            </w:hyperlink>
          </w:p>
        </w:tc>
      </w:tr>
      <w:tr w:rsidR="00434DBF" w:rsidRPr="00434DBF" w14:paraId="5B59B865" w14:textId="77777777" w:rsidTr="00434DBF">
        <w:trPr>
          <w:trHeight w:val="330"/>
        </w:trPr>
        <w:tc>
          <w:tcPr>
            <w:tcW w:w="1322" w:type="dxa"/>
            <w:noWrap/>
            <w:vAlign w:val="center"/>
            <w:hideMark/>
          </w:tcPr>
          <w:p w14:paraId="3643FBD4" w14:textId="77777777" w:rsidR="00173761" w:rsidRPr="00434DBF" w:rsidRDefault="00173761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Erik</w:t>
            </w:r>
          </w:p>
        </w:tc>
        <w:tc>
          <w:tcPr>
            <w:tcW w:w="1621" w:type="dxa"/>
            <w:noWrap/>
            <w:vAlign w:val="center"/>
            <w:hideMark/>
          </w:tcPr>
          <w:p w14:paraId="6920B606" w14:textId="77777777" w:rsidR="00173761" w:rsidRPr="00434DBF" w:rsidRDefault="00173761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Olson</w:t>
            </w:r>
          </w:p>
        </w:tc>
        <w:tc>
          <w:tcPr>
            <w:tcW w:w="2795" w:type="dxa"/>
            <w:noWrap/>
            <w:vAlign w:val="center"/>
            <w:hideMark/>
          </w:tcPr>
          <w:p w14:paraId="26F4055C" w14:textId="7912F21C" w:rsidR="00173761" w:rsidRPr="00434DBF" w:rsidRDefault="00173761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MTE Services, Inc</w:t>
            </w:r>
          </w:p>
        </w:tc>
        <w:tc>
          <w:tcPr>
            <w:tcW w:w="3612" w:type="dxa"/>
            <w:noWrap/>
            <w:vAlign w:val="center"/>
            <w:hideMark/>
          </w:tcPr>
          <w:p w14:paraId="7A7E5397" w14:textId="77777777" w:rsidR="00173761" w:rsidRPr="00434DBF" w:rsidRDefault="00173761" w:rsidP="00434DBF">
            <w:pPr>
              <w:jc w:val="center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30" w:history="1">
              <w:r w:rsidRPr="00434DBF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erik.olson@mathy.com</w:t>
              </w:r>
            </w:hyperlink>
          </w:p>
        </w:tc>
      </w:tr>
      <w:tr w:rsidR="00434DBF" w:rsidRPr="00434DBF" w14:paraId="6DFFE48C" w14:textId="77777777" w:rsidTr="00434DBF">
        <w:trPr>
          <w:trHeight w:val="330"/>
        </w:trPr>
        <w:tc>
          <w:tcPr>
            <w:tcW w:w="1322" w:type="dxa"/>
            <w:noWrap/>
            <w:vAlign w:val="center"/>
            <w:hideMark/>
          </w:tcPr>
          <w:p w14:paraId="50662AFB" w14:textId="77777777" w:rsidR="00173761" w:rsidRPr="00434DBF" w:rsidRDefault="00173761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Mark</w:t>
            </w:r>
          </w:p>
        </w:tc>
        <w:tc>
          <w:tcPr>
            <w:tcW w:w="1621" w:type="dxa"/>
            <w:noWrap/>
            <w:vAlign w:val="center"/>
            <w:hideMark/>
          </w:tcPr>
          <w:p w14:paraId="7A8BBD71" w14:textId="77777777" w:rsidR="00173761" w:rsidRPr="00434DBF" w:rsidRDefault="00173761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Sander</w:t>
            </w:r>
          </w:p>
        </w:tc>
        <w:tc>
          <w:tcPr>
            <w:tcW w:w="2795" w:type="dxa"/>
            <w:noWrap/>
            <w:vAlign w:val="center"/>
            <w:hideMark/>
          </w:tcPr>
          <w:p w14:paraId="5DEF8538" w14:textId="2D86DBF9" w:rsidR="00173761" w:rsidRPr="00434DBF" w:rsidRDefault="00173761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MTE Services, Inc</w:t>
            </w:r>
          </w:p>
        </w:tc>
        <w:tc>
          <w:tcPr>
            <w:tcW w:w="3612" w:type="dxa"/>
            <w:noWrap/>
            <w:vAlign w:val="center"/>
            <w:hideMark/>
          </w:tcPr>
          <w:p w14:paraId="48D6A835" w14:textId="77777777" w:rsidR="00173761" w:rsidRPr="00434DBF" w:rsidRDefault="00173761" w:rsidP="00434DBF">
            <w:pPr>
              <w:jc w:val="center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31" w:history="1">
              <w:r w:rsidRPr="00434DBF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mark.sander@mteservices.com</w:t>
              </w:r>
            </w:hyperlink>
          </w:p>
        </w:tc>
      </w:tr>
      <w:tr w:rsidR="00434DBF" w:rsidRPr="00434DBF" w14:paraId="53D837A6" w14:textId="77777777" w:rsidTr="00434DBF">
        <w:trPr>
          <w:trHeight w:val="330"/>
        </w:trPr>
        <w:tc>
          <w:tcPr>
            <w:tcW w:w="1322" w:type="dxa"/>
            <w:noWrap/>
            <w:vAlign w:val="center"/>
          </w:tcPr>
          <w:p w14:paraId="0705B8F5" w14:textId="32D63244" w:rsidR="00434DBF" w:rsidRPr="00434DBF" w:rsidRDefault="00434DBF" w:rsidP="00434DBF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Matt</w:t>
            </w:r>
          </w:p>
        </w:tc>
        <w:tc>
          <w:tcPr>
            <w:tcW w:w="1621" w:type="dxa"/>
            <w:noWrap/>
            <w:vAlign w:val="center"/>
          </w:tcPr>
          <w:p w14:paraId="01954CE6" w14:textId="312E1E4C" w:rsidR="00434DBF" w:rsidRPr="00434DBF" w:rsidRDefault="00434DBF" w:rsidP="00434DBF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Oman</w:t>
            </w:r>
          </w:p>
        </w:tc>
        <w:tc>
          <w:tcPr>
            <w:tcW w:w="2795" w:type="dxa"/>
            <w:noWrap/>
            <w:vAlign w:val="center"/>
          </w:tcPr>
          <w:p w14:paraId="57B3C861" w14:textId="16365162" w:rsidR="00434DBF" w:rsidRPr="00434DBF" w:rsidRDefault="00434DBF" w:rsidP="00434DBF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MTE Services, Inc</w:t>
            </w:r>
          </w:p>
        </w:tc>
        <w:tc>
          <w:tcPr>
            <w:tcW w:w="3612" w:type="dxa"/>
            <w:noWrap/>
            <w:vAlign w:val="center"/>
          </w:tcPr>
          <w:p w14:paraId="271B0D41" w14:textId="1F995067" w:rsidR="00434DBF" w:rsidRPr="00434DBF" w:rsidRDefault="00434DBF" w:rsidP="00434DBF">
            <w:pPr>
              <w:jc w:val="center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32" w:history="1">
              <w:r w:rsidRPr="00434DBF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matt.oman@mathy.com</w:t>
              </w:r>
            </w:hyperlink>
          </w:p>
        </w:tc>
      </w:tr>
      <w:tr w:rsidR="005C5D03" w:rsidRPr="00434DBF" w14:paraId="7727F414" w14:textId="77777777" w:rsidTr="00434DBF">
        <w:trPr>
          <w:trHeight w:val="330"/>
        </w:trPr>
        <w:tc>
          <w:tcPr>
            <w:tcW w:w="1322" w:type="dxa"/>
            <w:noWrap/>
            <w:vAlign w:val="center"/>
          </w:tcPr>
          <w:p w14:paraId="62BBF914" w14:textId="25718C87" w:rsidR="005C5D03" w:rsidRPr="00434DBF" w:rsidRDefault="005C5D03" w:rsidP="00434DBF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Tim</w:t>
            </w:r>
          </w:p>
        </w:tc>
        <w:tc>
          <w:tcPr>
            <w:tcW w:w="1621" w:type="dxa"/>
            <w:noWrap/>
            <w:vAlign w:val="center"/>
          </w:tcPr>
          <w:p w14:paraId="604F57B2" w14:textId="55F94C66" w:rsidR="005C5D03" w:rsidRPr="00434DBF" w:rsidRDefault="005C5D03" w:rsidP="00434DBF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Hendrickson</w:t>
            </w:r>
          </w:p>
        </w:tc>
        <w:tc>
          <w:tcPr>
            <w:tcW w:w="2795" w:type="dxa"/>
            <w:noWrap/>
            <w:vAlign w:val="center"/>
          </w:tcPr>
          <w:p w14:paraId="5EE422ED" w14:textId="75341E6D" w:rsidR="005C5D03" w:rsidRPr="00434DBF" w:rsidRDefault="005C5D03" w:rsidP="00434DBF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MCC, Inc</w:t>
            </w:r>
          </w:p>
        </w:tc>
        <w:tc>
          <w:tcPr>
            <w:tcW w:w="3612" w:type="dxa"/>
            <w:noWrap/>
            <w:vAlign w:val="center"/>
          </w:tcPr>
          <w:p w14:paraId="711CC113" w14:textId="525D5161" w:rsidR="005C5D03" w:rsidRPr="005C5D03" w:rsidRDefault="005C5D03" w:rsidP="00434DBF">
            <w:pPr>
              <w:jc w:val="center"/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33" w:history="1">
              <w:r w:rsidRPr="005C5D03">
                <w:rPr>
                  <w:rStyle w:val="Hyperlink"/>
                  <w:rFonts w:ascii="Arial" w:hAnsi="Arial" w:cs="Arial"/>
                  <w:sz w:val="20"/>
                  <w:szCs w:val="20"/>
                </w:rPr>
                <w:t>Tim.Hendrickson@murphyinc.org</w:t>
              </w:r>
            </w:hyperlink>
          </w:p>
        </w:tc>
      </w:tr>
      <w:tr w:rsidR="00434DBF" w:rsidRPr="00434DBF" w14:paraId="1BCEAEC5" w14:textId="77777777" w:rsidTr="00434DBF">
        <w:trPr>
          <w:trHeight w:val="330"/>
        </w:trPr>
        <w:tc>
          <w:tcPr>
            <w:tcW w:w="1322" w:type="dxa"/>
            <w:noWrap/>
            <w:vAlign w:val="center"/>
            <w:hideMark/>
          </w:tcPr>
          <w:p w14:paraId="4059DAE5" w14:textId="2E76D2C1" w:rsidR="00173761" w:rsidRPr="00434DBF" w:rsidRDefault="00173761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Erik</w:t>
            </w:r>
          </w:p>
        </w:tc>
        <w:tc>
          <w:tcPr>
            <w:tcW w:w="1621" w:type="dxa"/>
            <w:noWrap/>
            <w:vAlign w:val="center"/>
            <w:hideMark/>
          </w:tcPr>
          <w:p w14:paraId="522F57DC" w14:textId="1F8000BF" w:rsidR="00173761" w:rsidRPr="00434DBF" w:rsidRDefault="00173761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de Lorimier</w:t>
            </w:r>
          </w:p>
        </w:tc>
        <w:tc>
          <w:tcPr>
            <w:tcW w:w="2795" w:type="dxa"/>
            <w:noWrap/>
            <w:vAlign w:val="center"/>
            <w:hideMark/>
          </w:tcPr>
          <w:p w14:paraId="7D4A7680" w14:textId="0CA94F92" w:rsidR="00173761" w:rsidRPr="00434DBF" w:rsidRDefault="00173761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Rock Road Companies, Inc</w:t>
            </w:r>
          </w:p>
        </w:tc>
        <w:tc>
          <w:tcPr>
            <w:tcW w:w="3612" w:type="dxa"/>
            <w:noWrap/>
            <w:vAlign w:val="center"/>
          </w:tcPr>
          <w:p w14:paraId="2CB0F5B3" w14:textId="565E3FA5" w:rsidR="00173761" w:rsidRPr="00434DBF" w:rsidRDefault="00173761" w:rsidP="00434DBF">
            <w:pPr>
              <w:jc w:val="center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34" w:history="1">
              <w:r w:rsidRPr="00434DBF">
                <w:rPr>
                  <w:rStyle w:val="Hyperlink"/>
                  <w:rFonts w:ascii="Arial" w:hAnsi="Arial" w:cs="Arial"/>
                  <w:sz w:val="20"/>
                  <w:szCs w:val="20"/>
                </w:rPr>
                <w:t>edelorimier@rockroads.com</w:t>
              </w:r>
            </w:hyperlink>
          </w:p>
        </w:tc>
      </w:tr>
      <w:tr w:rsidR="00434DBF" w:rsidRPr="00434DBF" w14:paraId="1903A175" w14:textId="77777777" w:rsidTr="00434DBF">
        <w:trPr>
          <w:trHeight w:val="330"/>
        </w:trPr>
        <w:tc>
          <w:tcPr>
            <w:tcW w:w="1322" w:type="dxa"/>
            <w:noWrap/>
            <w:vAlign w:val="center"/>
            <w:hideMark/>
          </w:tcPr>
          <w:p w14:paraId="5D8C806E" w14:textId="24160A2F" w:rsidR="00173761" w:rsidRPr="00434DBF" w:rsidRDefault="00173761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Jon</w:t>
            </w:r>
          </w:p>
        </w:tc>
        <w:tc>
          <w:tcPr>
            <w:tcW w:w="1621" w:type="dxa"/>
            <w:noWrap/>
            <w:vAlign w:val="center"/>
            <w:hideMark/>
          </w:tcPr>
          <w:p w14:paraId="7227DC17" w14:textId="13DE0583" w:rsidR="00173761" w:rsidRPr="00434DBF" w:rsidRDefault="00173761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Wixom</w:t>
            </w:r>
          </w:p>
        </w:tc>
        <w:tc>
          <w:tcPr>
            <w:tcW w:w="2795" w:type="dxa"/>
            <w:noWrap/>
            <w:vAlign w:val="center"/>
            <w:hideMark/>
          </w:tcPr>
          <w:p w14:paraId="7E336047" w14:textId="34EECC3F" w:rsidR="00173761" w:rsidRPr="00434DBF" w:rsidRDefault="00173761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Rock Road Companies, Inc</w:t>
            </w:r>
          </w:p>
        </w:tc>
        <w:tc>
          <w:tcPr>
            <w:tcW w:w="3612" w:type="dxa"/>
            <w:noWrap/>
            <w:vAlign w:val="center"/>
          </w:tcPr>
          <w:p w14:paraId="140182CD" w14:textId="59CC9665" w:rsidR="00173761" w:rsidRPr="00434DBF" w:rsidRDefault="00173761" w:rsidP="00434DBF">
            <w:pPr>
              <w:jc w:val="center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35" w:history="1">
              <w:r w:rsidRPr="00434DBF">
                <w:rPr>
                  <w:rStyle w:val="Hyperlink"/>
                  <w:rFonts w:ascii="Arial" w:hAnsi="Arial" w:cs="Arial"/>
                  <w:sz w:val="20"/>
                  <w:szCs w:val="20"/>
                </w:rPr>
                <w:t>jwixom@rockroads.com</w:t>
              </w:r>
            </w:hyperlink>
          </w:p>
        </w:tc>
      </w:tr>
      <w:tr w:rsidR="00434DBF" w:rsidRPr="00434DBF" w14:paraId="2B7B12C6" w14:textId="77777777" w:rsidTr="00434DBF">
        <w:trPr>
          <w:trHeight w:val="330"/>
        </w:trPr>
        <w:tc>
          <w:tcPr>
            <w:tcW w:w="1322" w:type="dxa"/>
            <w:noWrap/>
            <w:vAlign w:val="center"/>
          </w:tcPr>
          <w:p w14:paraId="233B107C" w14:textId="057D0EB6" w:rsidR="00434DBF" w:rsidRPr="00434DBF" w:rsidRDefault="00434DBF" w:rsidP="00434DBF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Troy</w:t>
            </w:r>
          </w:p>
        </w:tc>
        <w:tc>
          <w:tcPr>
            <w:tcW w:w="1621" w:type="dxa"/>
            <w:noWrap/>
            <w:vAlign w:val="center"/>
          </w:tcPr>
          <w:p w14:paraId="2BF41740" w14:textId="070D2CD2" w:rsidR="00434DBF" w:rsidRPr="00434DBF" w:rsidRDefault="00434DBF" w:rsidP="00434DBF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Klutz</w:t>
            </w:r>
          </w:p>
        </w:tc>
        <w:tc>
          <w:tcPr>
            <w:tcW w:w="2795" w:type="dxa"/>
            <w:noWrap/>
            <w:vAlign w:val="center"/>
          </w:tcPr>
          <w:p w14:paraId="4E2CC08D" w14:textId="6EFBCD92" w:rsidR="00434DBF" w:rsidRPr="00434DBF" w:rsidRDefault="00434DBF" w:rsidP="00434DBF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Rock Road Companies, Inc</w:t>
            </w:r>
          </w:p>
        </w:tc>
        <w:tc>
          <w:tcPr>
            <w:tcW w:w="3612" w:type="dxa"/>
            <w:noWrap/>
            <w:vAlign w:val="center"/>
          </w:tcPr>
          <w:p w14:paraId="25E3B3F2" w14:textId="6988DC08" w:rsidR="00434DBF" w:rsidRPr="00434DBF" w:rsidRDefault="00434DBF" w:rsidP="00434DBF">
            <w:pPr>
              <w:jc w:val="center"/>
              <w:rPr>
                <w:rStyle w:val="Hyperlink"/>
                <w:sz w:val="20"/>
                <w:szCs w:val="20"/>
              </w:rPr>
            </w:pPr>
            <w:hyperlink r:id="rId36" w:history="1">
              <w:r w:rsidRPr="00434DBF">
                <w:rPr>
                  <w:rStyle w:val="Hyperlink"/>
                  <w:rFonts w:ascii="Arial" w:hAnsi="Arial" w:cs="Arial"/>
                  <w:sz w:val="20"/>
                  <w:szCs w:val="20"/>
                </w:rPr>
                <w:t>tkutz@rockroads.com</w:t>
              </w:r>
            </w:hyperlink>
          </w:p>
        </w:tc>
      </w:tr>
      <w:tr w:rsidR="00434DBF" w:rsidRPr="00434DBF" w14:paraId="429616F2" w14:textId="77777777" w:rsidTr="00434DBF">
        <w:trPr>
          <w:trHeight w:val="330"/>
        </w:trPr>
        <w:tc>
          <w:tcPr>
            <w:tcW w:w="1322" w:type="dxa"/>
            <w:noWrap/>
            <w:vAlign w:val="center"/>
            <w:hideMark/>
          </w:tcPr>
          <w:p w14:paraId="68F31DFD" w14:textId="77777777" w:rsidR="00173761" w:rsidRPr="00434DBF" w:rsidRDefault="00173761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Bruce</w:t>
            </w:r>
          </w:p>
        </w:tc>
        <w:tc>
          <w:tcPr>
            <w:tcW w:w="1621" w:type="dxa"/>
            <w:noWrap/>
            <w:vAlign w:val="center"/>
            <w:hideMark/>
          </w:tcPr>
          <w:p w14:paraId="51D25CDC" w14:textId="77777777" w:rsidR="00173761" w:rsidRPr="00434DBF" w:rsidRDefault="00173761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Brown</w:t>
            </w:r>
          </w:p>
        </w:tc>
        <w:tc>
          <w:tcPr>
            <w:tcW w:w="2795" w:type="dxa"/>
            <w:noWrap/>
            <w:vAlign w:val="center"/>
            <w:hideMark/>
          </w:tcPr>
          <w:p w14:paraId="0E41379F" w14:textId="78BC9233" w:rsidR="00173761" w:rsidRPr="00434DBF" w:rsidRDefault="00173761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USGS subject matter expert</w:t>
            </w:r>
          </w:p>
        </w:tc>
        <w:tc>
          <w:tcPr>
            <w:tcW w:w="3612" w:type="dxa"/>
            <w:noWrap/>
            <w:vAlign w:val="center"/>
            <w:hideMark/>
          </w:tcPr>
          <w:p w14:paraId="76FF7E1D" w14:textId="77777777" w:rsidR="00173761" w:rsidRPr="00434DBF" w:rsidRDefault="00173761" w:rsidP="00434DBF">
            <w:pPr>
              <w:jc w:val="center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37" w:history="1">
              <w:r w:rsidRPr="00434DBF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idlbab@sbcglobal.net</w:t>
              </w:r>
            </w:hyperlink>
          </w:p>
        </w:tc>
      </w:tr>
      <w:tr w:rsidR="00434DBF" w:rsidRPr="00434DBF" w14:paraId="354ED8BD" w14:textId="77777777" w:rsidTr="00434DBF">
        <w:trPr>
          <w:trHeight w:val="330"/>
        </w:trPr>
        <w:tc>
          <w:tcPr>
            <w:tcW w:w="1322" w:type="dxa"/>
            <w:noWrap/>
            <w:vAlign w:val="center"/>
            <w:hideMark/>
          </w:tcPr>
          <w:p w14:paraId="7AD409B6" w14:textId="77777777" w:rsidR="00173761" w:rsidRPr="00434DBF" w:rsidRDefault="00173761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Neal</w:t>
            </w:r>
          </w:p>
        </w:tc>
        <w:tc>
          <w:tcPr>
            <w:tcW w:w="1621" w:type="dxa"/>
            <w:noWrap/>
            <w:vAlign w:val="center"/>
            <w:hideMark/>
          </w:tcPr>
          <w:p w14:paraId="338579DD" w14:textId="77777777" w:rsidR="00173761" w:rsidRPr="00434DBF" w:rsidRDefault="00173761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Atanasoff</w:t>
            </w:r>
          </w:p>
        </w:tc>
        <w:tc>
          <w:tcPr>
            <w:tcW w:w="2795" w:type="dxa"/>
            <w:noWrap/>
            <w:vAlign w:val="center"/>
            <w:hideMark/>
          </w:tcPr>
          <w:p w14:paraId="22A0D8BF" w14:textId="5EA87F0E" w:rsidR="00173761" w:rsidRPr="00434DBF" w:rsidRDefault="00173761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Walbec</w:t>
            </w:r>
            <w:proofErr w:type="spellEnd"/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Group</w:t>
            </w:r>
          </w:p>
        </w:tc>
        <w:tc>
          <w:tcPr>
            <w:tcW w:w="3612" w:type="dxa"/>
            <w:noWrap/>
            <w:vAlign w:val="center"/>
            <w:hideMark/>
          </w:tcPr>
          <w:p w14:paraId="0FA7D97A" w14:textId="77777777" w:rsidR="00173761" w:rsidRPr="00434DBF" w:rsidRDefault="00173761" w:rsidP="00434DBF">
            <w:pPr>
              <w:jc w:val="center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38" w:history="1">
              <w:r w:rsidRPr="00434DBF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natanasoff@walbecgroup.com</w:t>
              </w:r>
            </w:hyperlink>
          </w:p>
        </w:tc>
      </w:tr>
      <w:tr w:rsidR="00434DBF" w:rsidRPr="00434DBF" w14:paraId="4FCA1C88" w14:textId="77777777" w:rsidTr="00434DBF">
        <w:trPr>
          <w:trHeight w:val="330"/>
        </w:trPr>
        <w:tc>
          <w:tcPr>
            <w:tcW w:w="1322" w:type="dxa"/>
            <w:noWrap/>
            <w:vAlign w:val="center"/>
            <w:hideMark/>
          </w:tcPr>
          <w:p w14:paraId="2E899344" w14:textId="77777777" w:rsidR="00173761" w:rsidRPr="00434DBF" w:rsidRDefault="00173761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Jeremy</w:t>
            </w:r>
          </w:p>
        </w:tc>
        <w:tc>
          <w:tcPr>
            <w:tcW w:w="1621" w:type="dxa"/>
            <w:noWrap/>
            <w:vAlign w:val="center"/>
            <w:hideMark/>
          </w:tcPr>
          <w:p w14:paraId="6EE35A63" w14:textId="77777777" w:rsidR="00173761" w:rsidRPr="00434DBF" w:rsidRDefault="00173761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Barron</w:t>
            </w:r>
          </w:p>
        </w:tc>
        <w:tc>
          <w:tcPr>
            <w:tcW w:w="2795" w:type="dxa"/>
            <w:noWrap/>
            <w:vAlign w:val="center"/>
            <w:hideMark/>
          </w:tcPr>
          <w:p w14:paraId="230F7B22" w14:textId="09A3D163" w:rsidR="00173761" w:rsidRPr="00434DBF" w:rsidRDefault="00173761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Walbec</w:t>
            </w:r>
            <w:proofErr w:type="spellEnd"/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Group</w:t>
            </w:r>
          </w:p>
        </w:tc>
        <w:tc>
          <w:tcPr>
            <w:tcW w:w="3612" w:type="dxa"/>
            <w:noWrap/>
            <w:vAlign w:val="center"/>
            <w:hideMark/>
          </w:tcPr>
          <w:p w14:paraId="23F381DF" w14:textId="77777777" w:rsidR="00173761" w:rsidRPr="00434DBF" w:rsidRDefault="00173761" w:rsidP="00434DBF">
            <w:pPr>
              <w:jc w:val="center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39" w:history="1">
              <w:r w:rsidRPr="00434DBF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jbarron@walbecgroup.com</w:t>
              </w:r>
            </w:hyperlink>
          </w:p>
        </w:tc>
      </w:tr>
      <w:tr w:rsidR="005F7784" w:rsidRPr="00434DBF" w14:paraId="228D3296" w14:textId="77777777" w:rsidTr="00434DBF">
        <w:trPr>
          <w:trHeight w:val="330"/>
        </w:trPr>
        <w:tc>
          <w:tcPr>
            <w:tcW w:w="1322" w:type="dxa"/>
            <w:noWrap/>
            <w:vAlign w:val="center"/>
          </w:tcPr>
          <w:p w14:paraId="76CC8340" w14:textId="5A8E0561" w:rsidR="005F7784" w:rsidRPr="00434DBF" w:rsidRDefault="005F7784" w:rsidP="00434DBF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Jack</w:t>
            </w:r>
          </w:p>
        </w:tc>
        <w:tc>
          <w:tcPr>
            <w:tcW w:w="1621" w:type="dxa"/>
            <w:noWrap/>
            <w:vAlign w:val="center"/>
          </w:tcPr>
          <w:p w14:paraId="1ED4246A" w14:textId="296D0DEE" w:rsidR="005F7784" w:rsidRPr="00434DBF" w:rsidRDefault="005F7784" w:rsidP="00434DBF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Peterson</w:t>
            </w:r>
          </w:p>
        </w:tc>
        <w:tc>
          <w:tcPr>
            <w:tcW w:w="2795" w:type="dxa"/>
            <w:noWrap/>
            <w:vAlign w:val="center"/>
          </w:tcPr>
          <w:p w14:paraId="4B85BB37" w14:textId="778CA91E" w:rsidR="005F7784" w:rsidRPr="00434DBF" w:rsidRDefault="005F7784" w:rsidP="00434DBF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proofErr w:type="spellStart"/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Walbec</w:t>
            </w:r>
            <w:proofErr w:type="spellEnd"/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Group</w:t>
            </w:r>
          </w:p>
        </w:tc>
        <w:tc>
          <w:tcPr>
            <w:tcW w:w="3612" w:type="dxa"/>
            <w:noWrap/>
            <w:vAlign w:val="center"/>
          </w:tcPr>
          <w:p w14:paraId="646C1C79" w14:textId="763F6647" w:rsidR="005F7784" w:rsidRDefault="005F7784" w:rsidP="00434DBF">
            <w:pPr>
              <w:jc w:val="center"/>
            </w:pPr>
            <w:hyperlink r:id="rId40" w:history="1">
              <w:r w:rsidRPr="005F7784">
                <w:rPr>
                  <w:rFonts w:ascii="Arial" w:hAnsi="Arial" w:cs="Arial"/>
                  <w:color w:val="0563C1"/>
                  <w:sz w:val="20"/>
                  <w:szCs w:val="20"/>
                </w:rPr>
                <w:t>jackpeterson@walbecgroup.com</w:t>
              </w:r>
            </w:hyperlink>
          </w:p>
        </w:tc>
      </w:tr>
      <w:tr w:rsidR="00434DBF" w:rsidRPr="00434DBF" w14:paraId="54C1E062" w14:textId="77777777" w:rsidTr="00434DBF">
        <w:trPr>
          <w:trHeight w:val="330"/>
        </w:trPr>
        <w:tc>
          <w:tcPr>
            <w:tcW w:w="1322" w:type="dxa"/>
            <w:noWrap/>
            <w:vAlign w:val="center"/>
            <w:hideMark/>
          </w:tcPr>
          <w:p w14:paraId="511D8D1D" w14:textId="77777777" w:rsidR="00173761" w:rsidRPr="00434DBF" w:rsidRDefault="00173761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Paul</w:t>
            </w:r>
          </w:p>
        </w:tc>
        <w:tc>
          <w:tcPr>
            <w:tcW w:w="1621" w:type="dxa"/>
            <w:noWrap/>
            <w:vAlign w:val="center"/>
            <w:hideMark/>
          </w:tcPr>
          <w:p w14:paraId="75BB6FDE" w14:textId="77777777" w:rsidR="00173761" w:rsidRPr="00434DBF" w:rsidRDefault="00173761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Eggen</w:t>
            </w:r>
          </w:p>
        </w:tc>
        <w:tc>
          <w:tcPr>
            <w:tcW w:w="2795" w:type="dxa"/>
            <w:noWrap/>
            <w:vAlign w:val="center"/>
            <w:hideMark/>
          </w:tcPr>
          <w:p w14:paraId="32BF8BCA" w14:textId="77777777" w:rsidR="00173761" w:rsidRPr="00434DBF" w:rsidRDefault="00173761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Westwood</w:t>
            </w:r>
          </w:p>
        </w:tc>
        <w:tc>
          <w:tcPr>
            <w:tcW w:w="3612" w:type="dxa"/>
            <w:noWrap/>
            <w:vAlign w:val="center"/>
            <w:hideMark/>
          </w:tcPr>
          <w:p w14:paraId="79628CD6" w14:textId="77777777" w:rsidR="00173761" w:rsidRPr="00434DBF" w:rsidRDefault="00173761" w:rsidP="00434DBF">
            <w:pPr>
              <w:jc w:val="center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41" w:history="1">
              <w:r w:rsidRPr="00434DBF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paul.eggen@westwoodps.com</w:t>
              </w:r>
            </w:hyperlink>
          </w:p>
        </w:tc>
      </w:tr>
      <w:tr w:rsidR="00434DBF" w:rsidRPr="00434DBF" w14:paraId="030DA34A" w14:textId="77777777" w:rsidTr="00434DBF">
        <w:trPr>
          <w:trHeight w:val="330"/>
        </w:trPr>
        <w:tc>
          <w:tcPr>
            <w:tcW w:w="1322" w:type="dxa"/>
            <w:noWrap/>
            <w:vAlign w:val="center"/>
            <w:hideMark/>
          </w:tcPr>
          <w:p w14:paraId="01E0E37D" w14:textId="77777777" w:rsidR="00173761" w:rsidRPr="00434DBF" w:rsidRDefault="00173761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Deb</w:t>
            </w:r>
          </w:p>
        </w:tc>
        <w:tc>
          <w:tcPr>
            <w:tcW w:w="1621" w:type="dxa"/>
            <w:noWrap/>
            <w:vAlign w:val="center"/>
            <w:hideMark/>
          </w:tcPr>
          <w:p w14:paraId="2B83EF7A" w14:textId="77777777" w:rsidR="00173761" w:rsidRPr="00434DBF" w:rsidRDefault="00173761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Schwerman</w:t>
            </w:r>
          </w:p>
        </w:tc>
        <w:tc>
          <w:tcPr>
            <w:tcW w:w="2795" w:type="dxa"/>
            <w:noWrap/>
            <w:vAlign w:val="center"/>
            <w:hideMark/>
          </w:tcPr>
          <w:p w14:paraId="7F86F695" w14:textId="77777777" w:rsidR="00173761" w:rsidRPr="00434DBF" w:rsidRDefault="00173761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WAPA</w:t>
            </w:r>
          </w:p>
        </w:tc>
        <w:tc>
          <w:tcPr>
            <w:tcW w:w="3612" w:type="dxa"/>
            <w:noWrap/>
            <w:vAlign w:val="center"/>
            <w:hideMark/>
          </w:tcPr>
          <w:p w14:paraId="77AEAC1C" w14:textId="77777777" w:rsidR="00173761" w:rsidRPr="00434DBF" w:rsidRDefault="00173761" w:rsidP="00434DBF">
            <w:pPr>
              <w:jc w:val="center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42" w:history="1">
              <w:r w:rsidRPr="00434DBF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deb@wispave.org</w:t>
              </w:r>
            </w:hyperlink>
          </w:p>
        </w:tc>
      </w:tr>
      <w:tr w:rsidR="003B422E" w:rsidRPr="00434DBF" w14:paraId="3E27D580" w14:textId="77777777" w:rsidTr="00434DBF">
        <w:trPr>
          <w:trHeight w:val="330"/>
        </w:trPr>
        <w:tc>
          <w:tcPr>
            <w:tcW w:w="1322" w:type="dxa"/>
            <w:noWrap/>
            <w:vAlign w:val="center"/>
          </w:tcPr>
          <w:p w14:paraId="64B86321" w14:textId="4657C256" w:rsidR="003B422E" w:rsidRPr="00434DBF" w:rsidRDefault="003B422E" w:rsidP="00434DBF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Bill</w:t>
            </w:r>
          </w:p>
        </w:tc>
        <w:tc>
          <w:tcPr>
            <w:tcW w:w="1621" w:type="dxa"/>
            <w:noWrap/>
            <w:vAlign w:val="center"/>
          </w:tcPr>
          <w:p w14:paraId="10BFC72D" w14:textId="484B037E" w:rsidR="003B422E" w:rsidRPr="00434DBF" w:rsidRDefault="003B422E" w:rsidP="00434DBF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Koutnik</w:t>
            </w:r>
          </w:p>
        </w:tc>
        <w:tc>
          <w:tcPr>
            <w:tcW w:w="2795" w:type="dxa"/>
            <w:noWrap/>
            <w:vAlign w:val="center"/>
          </w:tcPr>
          <w:p w14:paraId="2848C930" w14:textId="6156CF5B" w:rsidR="003B422E" w:rsidRPr="00434DBF" w:rsidRDefault="003B422E" w:rsidP="00434DBF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WAPA</w:t>
            </w:r>
          </w:p>
        </w:tc>
        <w:tc>
          <w:tcPr>
            <w:tcW w:w="3612" w:type="dxa"/>
            <w:noWrap/>
            <w:vAlign w:val="center"/>
          </w:tcPr>
          <w:p w14:paraId="0B5B06FD" w14:textId="2A4FB89A" w:rsidR="003B422E" w:rsidRDefault="003B422E" w:rsidP="00434DBF">
            <w:pPr>
              <w:jc w:val="center"/>
            </w:pPr>
            <w:r w:rsidRPr="003B422E"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  <w:t>bill@wispave.org</w:t>
            </w:r>
          </w:p>
        </w:tc>
      </w:tr>
      <w:tr w:rsidR="00434DBF" w:rsidRPr="00434DBF" w14:paraId="77DDBD8C" w14:textId="77777777" w:rsidTr="00434DBF">
        <w:trPr>
          <w:trHeight w:val="330"/>
        </w:trPr>
        <w:tc>
          <w:tcPr>
            <w:tcW w:w="1322" w:type="dxa"/>
            <w:noWrap/>
            <w:vAlign w:val="center"/>
            <w:hideMark/>
          </w:tcPr>
          <w:p w14:paraId="2112F4C4" w14:textId="77777777" w:rsidR="00173761" w:rsidRPr="00434DBF" w:rsidRDefault="00173761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Leslie</w:t>
            </w:r>
          </w:p>
        </w:tc>
        <w:tc>
          <w:tcPr>
            <w:tcW w:w="1621" w:type="dxa"/>
            <w:noWrap/>
            <w:vAlign w:val="center"/>
            <w:hideMark/>
          </w:tcPr>
          <w:p w14:paraId="6F44B6FA" w14:textId="7541B8FE" w:rsidR="00173761" w:rsidRPr="00434DBF" w:rsidRDefault="00173761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Ashauer</w:t>
            </w:r>
          </w:p>
        </w:tc>
        <w:tc>
          <w:tcPr>
            <w:tcW w:w="2795" w:type="dxa"/>
            <w:noWrap/>
            <w:vAlign w:val="center"/>
            <w:hideMark/>
          </w:tcPr>
          <w:p w14:paraId="3A2C825E" w14:textId="77777777" w:rsidR="00173761" w:rsidRPr="00434DBF" w:rsidRDefault="00173761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WCPA</w:t>
            </w:r>
          </w:p>
        </w:tc>
        <w:tc>
          <w:tcPr>
            <w:tcW w:w="3612" w:type="dxa"/>
            <w:noWrap/>
            <w:vAlign w:val="center"/>
            <w:hideMark/>
          </w:tcPr>
          <w:p w14:paraId="58921934" w14:textId="7562DBE3" w:rsidR="00173761" w:rsidRPr="00434DBF" w:rsidRDefault="00173761" w:rsidP="00434DBF">
            <w:pPr>
              <w:jc w:val="center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r w:rsidRPr="00434DBF"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  <w:t>lashauer@wisconcrete.org</w:t>
            </w:r>
            <w:hyperlink r:id="rId43" w:history="1"/>
          </w:p>
        </w:tc>
      </w:tr>
      <w:tr w:rsidR="00434DBF" w:rsidRPr="00434DBF" w14:paraId="70AA9A09" w14:textId="77777777" w:rsidTr="00434DBF">
        <w:trPr>
          <w:trHeight w:val="330"/>
        </w:trPr>
        <w:tc>
          <w:tcPr>
            <w:tcW w:w="1322" w:type="dxa"/>
            <w:noWrap/>
            <w:vAlign w:val="center"/>
            <w:hideMark/>
          </w:tcPr>
          <w:p w14:paraId="43D03F3C" w14:textId="77777777" w:rsidR="00173761" w:rsidRPr="00434DBF" w:rsidRDefault="00173761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hAnsi="Arial" w:cs="Arial"/>
                <w:color w:val="000000"/>
                <w:sz w:val="20"/>
                <w:szCs w:val="20"/>
              </w:rPr>
              <w:t>Matt</w:t>
            </w:r>
          </w:p>
        </w:tc>
        <w:tc>
          <w:tcPr>
            <w:tcW w:w="1621" w:type="dxa"/>
            <w:noWrap/>
            <w:vAlign w:val="center"/>
            <w:hideMark/>
          </w:tcPr>
          <w:p w14:paraId="2716C6ED" w14:textId="77777777" w:rsidR="00173761" w:rsidRPr="00434DBF" w:rsidRDefault="00173761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hAnsi="Arial" w:cs="Arial"/>
                <w:color w:val="000000"/>
                <w:sz w:val="20"/>
                <w:szCs w:val="20"/>
              </w:rPr>
              <w:t>Grove</w:t>
            </w:r>
          </w:p>
        </w:tc>
        <w:tc>
          <w:tcPr>
            <w:tcW w:w="2795" w:type="dxa"/>
            <w:noWrap/>
            <w:vAlign w:val="center"/>
            <w:hideMark/>
          </w:tcPr>
          <w:p w14:paraId="2FDA3BAE" w14:textId="77777777" w:rsidR="00173761" w:rsidRPr="00434DBF" w:rsidRDefault="00173761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hAnsi="Arial" w:cs="Arial"/>
                <w:color w:val="000000"/>
                <w:sz w:val="20"/>
                <w:szCs w:val="20"/>
              </w:rPr>
              <w:t>WTBA</w:t>
            </w:r>
          </w:p>
        </w:tc>
        <w:tc>
          <w:tcPr>
            <w:tcW w:w="3612" w:type="dxa"/>
            <w:noWrap/>
            <w:vAlign w:val="center"/>
            <w:hideMark/>
          </w:tcPr>
          <w:p w14:paraId="623043EC" w14:textId="77777777" w:rsidR="00173761" w:rsidRPr="00434DBF" w:rsidRDefault="00173761" w:rsidP="00434DBF">
            <w:pPr>
              <w:jc w:val="center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44" w:history="1">
              <w:r w:rsidRPr="00434DBF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mgrove@wtba.org</w:t>
              </w:r>
            </w:hyperlink>
          </w:p>
        </w:tc>
      </w:tr>
      <w:tr w:rsidR="00434DBF" w:rsidRPr="00434DBF" w14:paraId="06F5E47E" w14:textId="77777777" w:rsidTr="00434DBF">
        <w:trPr>
          <w:trHeight w:val="330"/>
        </w:trPr>
        <w:tc>
          <w:tcPr>
            <w:tcW w:w="1322" w:type="dxa"/>
            <w:noWrap/>
            <w:vAlign w:val="center"/>
            <w:hideMark/>
          </w:tcPr>
          <w:p w14:paraId="6BECF0B0" w14:textId="6B4463C5" w:rsidR="00173761" w:rsidRPr="00434DBF" w:rsidRDefault="00434DBF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Dustin</w:t>
            </w:r>
          </w:p>
        </w:tc>
        <w:tc>
          <w:tcPr>
            <w:tcW w:w="1621" w:type="dxa"/>
            <w:noWrap/>
            <w:vAlign w:val="center"/>
            <w:hideMark/>
          </w:tcPr>
          <w:p w14:paraId="7BDA9335" w14:textId="6F11DEB4" w:rsidR="00173761" w:rsidRPr="00434DBF" w:rsidRDefault="00434DBF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Tourdot</w:t>
            </w:r>
          </w:p>
        </w:tc>
        <w:tc>
          <w:tcPr>
            <w:tcW w:w="2795" w:type="dxa"/>
            <w:noWrap/>
            <w:vAlign w:val="center"/>
            <w:hideMark/>
          </w:tcPr>
          <w:p w14:paraId="0B4E6173" w14:textId="77777777" w:rsidR="00173761" w:rsidRPr="00434DBF" w:rsidRDefault="00173761" w:rsidP="00434D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Yahara Materials</w:t>
            </w:r>
          </w:p>
        </w:tc>
        <w:tc>
          <w:tcPr>
            <w:tcW w:w="3612" w:type="dxa"/>
            <w:noWrap/>
            <w:vAlign w:val="center"/>
            <w:hideMark/>
          </w:tcPr>
          <w:p w14:paraId="58FD42BB" w14:textId="48A585C1" w:rsidR="00173761" w:rsidRPr="00434DBF" w:rsidRDefault="00434DBF" w:rsidP="00434DBF">
            <w:pPr>
              <w:jc w:val="center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45" w:history="1">
              <w:r w:rsidRPr="00434DBF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Dtourdot@yahara.com</w:t>
              </w:r>
            </w:hyperlink>
          </w:p>
        </w:tc>
      </w:tr>
      <w:tr w:rsidR="00434DBF" w:rsidRPr="00434DBF" w14:paraId="23043BA8" w14:textId="77777777" w:rsidTr="00434DBF">
        <w:trPr>
          <w:trHeight w:val="330"/>
        </w:trPr>
        <w:tc>
          <w:tcPr>
            <w:tcW w:w="1322" w:type="dxa"/>
            <w:noWrap/>
            <w:vAlign w:val="center"/>
          </w:tcPr>
          <w:p w14:paraId="335E61D8" w14:textId="2E6CF5F6" w:rsidR="00434DBF" w:rsidRPr="00434DBF" w:rsidRDefault="00434DBF" w:rsidP="00434DBF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Kevin</w:t>
            </w:r>
          </w:p>
        </w:tc>
        <w:tc>
          <w:tcPr>
            <w:tcW w:w="1621" w:type="dxa"/>
            <w:noWrap/>
            <w:vAlign w:val="center"/>
          </w:tcPr>
          <w:p w14:paraId="46DC62A7" w14:textId="16C961FF" w:rsidR="00434DBF" w:rsidRPr="00434DBF" w:rsidRDefault="00434DBF" w:rsidP="00434DBF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Stuart</w:t>
            </w:r>
          </w:p>
        </w:tc>
        <w:tc>
          <w:tcPr>
            <w:tcW w:w="2795" w:type="dxa"/>
            <w:noWrap/>
            <w:vAlign w:val="center"/>
          </w:tcPr>
          <w:p w14:paraId="0FC16994" w14:textId="0D62D65F" w:rsidR="00434DBF" w:rsidRPr="00434DBF" w:rsidRDefault="00434DBF" w:rsidP="00434DBF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34DBF">
              <w:rPr>
                <w:rFonts w:ascii="Arial" w:eastAsia="Calibri" w:hAnsi="Arial" w:cs="Arial"/>
                <w:color w:val="000000"/>
                <w:sz w:val="20"/>
                <w:szCs w:val="20"/>
              </w:rPr>
              <w:t>Yahara Materials</w:t>
            </w:r>
          </w:p>
        </w:tc>
        <w:tc>
          <w:tcPr>
            <w:tcW w:w="3612" w:type="dxa"/>
            <w:noWrap/>
            <w:vAlign w:val="center"/>
          </w:tcPr>
          <w:p w14:paraId="09FBFC21" w14:textId="360389F3" w:rsidR="00434DBF" w:rsidRPr="00434DBF" w:rsidRDefault="00434DBF" w:rsidP="00434DBF">
            <w:pPr>
              <w:jc w:val="center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46" w:history="1">
              <w:r w:rsidRPr="00434DBF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Kstuart@yahara.com</w:t>
              </w:r>
            </w:hyperlink>
          </w:p>
        </w:tc>
      </w:tr>
    </w:tbl>
    <w:p w14:paraId="730C1E42" w14:textId="77777777" w:rsidR="004E789C" w:rsidRPr="00434DBF" w:rsidRDefault="004E789C" w:rsidP="008F2ADC">
      <w:pPr>
        <w:jc w:val="center"/>
        <w:rPr>
          <w:rFonts w:ascii="Arial" w:hAnsi="Arial" w:cs="Arial"/>
          <w:b/>
          <w:bCs/>
        </w:rPr>
      </w:pPr>
    </w:p>
    <w:p w14:paraId="3027DC28" w14:textId="77777777" w:rsidR="004E789C" w:rsidRPr="00434DBF" w:rsidRDefault="004E789C" w:rsidP="009639E0">
      <w:pPr>
        <w:jc w:val="center"/>
        <w:rPr>
          <w:rFonts w:ascii="Arial" w:hAnsi="Arial" w:cs="Arial"/>
          <w:i/>
        </w:rPr>
      </w:pPr>
    </w:p>
    <w:sectPr w:rsidR="004E789C" w:rsidRPr="00434DBF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E4CB1" w14:textId="77777777" w:rsidR="00221F9F" w:rsidRDefault="00221F9F" w:rsidP="009F003C">
      <w:r>
        <w:separator/>
      </w:r>
    </w:p>
  </w:endnote>
  <w:endnote w:type="continuationSeparator" w:id="0">
    <w:p w14:paraId="3AEF9B6F" w14:textId="77777777" w:rsidR="00221F9F" w:rsidRDefault="00221F9F" w:rsidP="009F0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8A6A9" w14:textId="77777777" w:rsidR="00221F9F" w:rsidRDefault="00221F9F" w:rsidP="009F003C">
      <w:r>
        <w:separator/>
      </w:r>
    </w:p>
  </w:footnote>
  <w:footnote w:type="continuationSeparator" w:id="0">
    <w:p w14:paraId="5368F8C7" w14:textId="77777777" w:rsidR="00221F9F" w:rsidRDefault="00221F9F" w:rsidP="009F0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B09EE"/>
    <w:multiLevelType w:val="hybridMultilevel"/>
    <w:tmpl w:val="2D045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85D0D"/>
    <w:multiLevelType w:val="hybridMultilevel"/>
    <w:tmpl w:val="D44CF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477BF"/>
    <w:multiLevelType w:val="hybridMultilevel"/>
    <w:tmpl w:val="B148B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D28BA"/>
    <w:multiLevelType w:val="hybridMultilevel"/>
    <w:tmpl w:val="4BCAE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246902">
    <w:abstractNumId w:val="1"/>
  </w:num>
  <w:num w:numId="2" w16cid:durableId="2128960874">
    <w:abstractNumId w:val="0"/>
  </w:num>
  <w:num w:numId="3" w16cid:durableId="1866558247">
    <w:abstractNumId w:val="2"/>
  </w:num>
  <w:num w:numId="4" w16cid:durableId="1264999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26"/>
    <w:rsid w:val="00017DD7"/>
    <w:rsid w:val="0002736F"/>
    <w:rsid w:val="0004615D"/>
    <w:rsid w:val="000510E0"/>
    <w:rsid w:val="00064D45"/>
    <w:rsid w:val="00065574"/>
    <w:rsid w:val="000A4C0F"/>
    <w:rsid w:val="000B040B"/>
    <w:rsid w:val="000B4C1C"/>
    <w:rsid w:val="000B7485"/>
    <w:rsid w:val="000F2318"/>
    <w:rsid w:val="00117C5E"/>
    <w:rsid w:val="00165FAE"/>
    <w:rsid w:val="00173761"/>
    <w:rsid w:val="00181996"/>
    <w:rsid w:val="00194C9F"/>
    <w:rsid w:val="001A68ED"/>
    <w:rsid w:val="001B5875"/>
    <w:rsid w:val="001B7032"/>
    <w:rsid w:val="001B7A6F"/>
    <w:rsid w:val="001C5F6C"/>
    <w:rsid w:val="001D185A"/>
    <w:rsid w:val="001E5B71"/>
    <w:rsid w:val="00221F9F"/>
    <w:rsid w:val="002338E2"/>
    <w:rsid w:val="00234BA3"/>
    <w:rsid w:val="00240A38"/>
    <w:rsid w:val="00250B56"/>
    <w:rsid w:val="00256066"/>
    <w:rsid w:val="0026296B"/>
    <w:rsid w:val="00264530"/>
    <w:rsid w:val="00273C39"/>
    <w:rsid w:val="002848C6"/>
    <w:rsid w:val="002C6896"/>
    <w:rsid w:val="002D13C9"/>
    <w:rsid w:val="002D3548"/>
    <w:rsid w:val="002E0C46"/>
    <w:rsid w:val="002E639E"/>
    <w:rsid w:val="00306E58"/>
    <w:rsid w:val="003202CE"/>
    <w:rsid w:val="0032502E"/>
    <w:rsid w:val="00346EE7"/>
    <w:rsid w:val="00355B18"/>
    <w:rsid w:val="00362217"/>
    <w:rsid w:val="00362814"/>
    <w:rsid w:val="00364BB9"/>
    <w:rsid w:val="00373FD4"/>
    <w:rsid w:val="0038539E"/>
    <w:rsid w:val="00393272"/>
    <w:rsid w:val="003B3D69"/>
    <w:rsid w:val="003B422E"/>
    <w:rsid w:val="003C39AA"/>
    <w:rsid w:val="003D4D38"/>
    <w:rsid w:val="00414318"/>
    <w:rsid w:val="00414F60"/>
    <w:rsid w:val="00426B3D"/>
    <w:rsid w:val="00434DBF"/>
    <w:rsid w:val="00494403"/>
    <w:rsid w:val="004A4245"/>
    <w:rsid w:val="004A4392"/>
    <w:rsid w:val="004A6B20"/>
    <w:rsid w:val="004C068E"/>
    <w:rsid w:val="004D14A8"/>
    <w:rsid w:val="004E6542"/>
    <w:rsid w:val="004E789C"/>
    <w:rsid w:val="004F63A3"/>
    <w:rsid w:val="005021DD"/>
    <w:rsid w:val="00506BBB"/>
    <w:rsid w:val="00526BA9"/>
    <w:rsid w:val="00527355"/>
    <w:rsid w:val="00530208"/>
    <w:rsid w:val="005322B8"/>
    <w:rsid w:val="00532CA8"/>
    <w:rsid w:val="005513CE"/>
    <w:rsid w:val="00582241"/>
    <w:rsid w:val="00582EC2"/>
    <w:rsid w:val="005A7765"/>
    <w:rsid w:val="005B1952"/>
    <w:rsid w:val="005B201D"/>
    <w:rsid w:val="005C5D03"/>
    <w:rsid w:val="005D1234"/>
    <w:rsid w:val="005D23B6"/>
    <w:rsid w:val="005E5F6B"/>
    <w:rsid w:val="005F7784"/>
    <w:rsid w:val="00606FF7"/>
    <w:rsid w:val="00611031"/>
    <w:rsid w:val="00627EC9"/>
    <w:rsid w:val="0063255C"/>
    <w:rsid w:val="00634630"/>
    <w:rsid w:val="00647B47"/>
    <w:rsid w:val="00661792"/>
    <w:rsid w:val="00667812"/>
    <w:rsid w:val="00684C39"/>
    <w:rsid w:val="006904C2"/>
    <w:rsid w:val="006B6FF6"/>
    <w:rsid w:val="006C49C8"/>
    <w:rsid w:val="006C7704"/>
    <w:rsid w:val="006D732E"/>
    <w:rsid w:val="00701EF9"/>
    <w:rsid w:val="00703195"/>
    <w:rsid w:val="00705D28"/>
    <w:rsid w:val="007111FF"/>
    <w:rsid w:val="00725993"/>
    <w:rsid w:val="00754B43"/>
    <w:rsid w:val="007574DB"/>
    <w:rsid w:val="0076602E"/>
    <w:rsid w:val="00781A3E"/>
    <w:rsid w:val="00792DE5"/>
    <w:rsid w:val="007A186D"/>
    <w:rsid w:val="007C58DE"/>
    <w:rsid w:val="007C6342"/>
    <w:rsid w:val="007E14C4"/>
    <w:rsid w:val="00805F3A"/>
    <w:rsid w:val="00811E54"/>
    <w:rsid w:val="00823619"/>
    <w:rsid w:val="008268EA"/>
    <w:rsid w:val="00885A70"/>
    <w:rsid w:val="0089634F"/>
    <w:rsid w:val="008A6A3E"/>
    <w:rsid w:val="008C17A9"/>
    <w:rsid w:val="008F2ADC"/>
    <w:rsid w:val="00911BC1"/>
    <w:rsid w:val="0092504A"/>
    <w:rsid w:val="009269BC"/>
    <w:rsid w:val="00943CC7"/>
    <w:rsid w:val="009461FC"/>
    <w:rsid w:val="00947276"/>
    <w:rsid w:val="009639E0"/>
    <w:rsid w:val="009944E9"/>
    <w:rsid w:val="009A03E8"/>
    <w:rsid w:val="009A4D61"/>
    <w:rsid w:val="009C67E3"/>
    <w:rsid w:val="009E7449"/>
    <w:rsid w:val="009F003C"/>
    <w:rsid w:val="009F7208"/>
    <w:rsid w:val="00A00F97"/>
    <w:rsid w:val="00A077CB"/>
    <w:rsid w:val="00A1632F"/>
    <w:rsid w:val="00A33E15"/>
    <w:rsid w:val="00A35B3F"/>
    <w:rsid w:val="00A40440"/>
    <w:rsid w:val="00A42594"/>
    <w:rsid w:val="00A44BB9"/>
    <w:rsid w:val="00A560AA"/>
    <w:rsid w:val="00A82059"/>
    <w:rsid w:val="00A84DF9"/>
    <w:rsid w:val="00AA2871"/>
    <w:rsid w:val="00AA2F86"/>
    <w:rsid w:val="00AA6B68"/>
    <w:rsid w:val="00AB0269"/>
    <w:rsid w:val="00B344CD"/>
    <w:rsid w:val="00B35E89"/>
    <w:rsid w:val="00B66C3E"/>
    <w:rsid w:val="00B9208D"/>
    <w:rsid w:val="00B96BAE"/>
    <w:rsid w:val="00BA1752"/>
    <w:rsid w:val="00BF6500"/>
    <w:rsid w:val="00C17C12"/>
    <w:rsid w:val="00C35A4A"/>
    <w:rsid w:val="00C57C5D"/>
    <w:rsid w:val="00C57D41"/>
    <w:rsid w:val="00C700C1"/>
    <w:rsid w:val="00C7751D"/>
    <w:rsid w:val="00C92EE4"/>
    <w:rsid w:val="00C95295"/>
    <w:rsid w:val="00CB146C"/>
    <w:rsid w:val="00CB77A5"/>
    <w:rsid w:val="00CE69C7"/>
    <w:rsid w:val="00D047DD"/>
    <w:rsid w:val="00D128D2"/>
    <w:rsid w:val="00D250CF"/>
    <w:rsid w:val="00D2614D"/>
    <w:rsid w:val="00D30DC9"/>
    <w:rsid w:val="00D40934"/>
    <w:rsid w:val="00D5333B"/>
    <w:rsid w:val="00D61D9B"/>
    <w:rsid w:val="00D7106F"/>
    <w:rsid w:val="00D915AD"/>
    <w:rsid w:val="00DB0C97"/>
    <w:rsid w:val="00DB3E55"/>
    <w:rsid w:val="00DC6001"/>
    <w:rsid w:val="00DC6CFA"/>
    <w:rsid w:val="00DD77D3"/>
    <w:rsid w:val="00DE3421"/>
    <w:rsid w:val="00DE51F5"/>
    <w:rsid w:val="00DF1CF1"/>
    <w:rsid w:val="00E00719"/>
    <w:rsid w:val="00E00E1F"/>
    <w:rsid w:val="00E04254"/>
    <w:rsid w:val="00E10B42"/>
    <w:rsid w:val="00E1570A"/>
    <w:rsid w:val="00E307FE"/>
    <w:rsid w:val="00E600CA"/>
    <w:rsid w:val="00EA372C"/>
    <w:rsid w:val="00EB2F23"/>
    <w:rsid w:val="00EB5DE6"/>
    <w:rsid w:val="00EB773D"/>
    <w:rsid w:val="00EC08BA"/>
    <w:rsid w:val="00F25387"/>
    <w:rsid w:val="00F31F45"/>
    <w:rsid w:val="00F4507C"/>
    <w:rsid w:val="00F5169C"/>
    <w:rsid w:val="00F6037B"/>
    <w:rsid w:val="00F93CD7"/>
    <w:rsid w:val="00F96080"/>
    <w:rsid w:val="00FB579F"/>
    <w:rsid w:val="00FD0BB3"/>
    <w:rsid w:val="00FD230F"/>
    <w:rsid w:val="00FD6226"/>
    <w:rsid w:val="1DCE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AC3748"/>
  <w15:chartTrackingRefBased/>
  <w15:docId w15:val="{E0810251-0471-4FAE-B743-A4A5E190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E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2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00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03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00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03C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72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7276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634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23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30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600CA"/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117C5E"/>
    <w:pPr>
      <w:overflowPunct w:val="0"/>
      <w:autoSpaceDE w:val="0"/>
      <w:autoSpaceDN w:val="0"/>
      <w:adjustRightInd w:val="0"/>
      <w:ind w:left="720"/>
      <w:textAlignment w:val="baseline"/>
    </w:pPr>
    <w:rPr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17C5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rk.kray@dot.wi.gov" TargetMode="External"/><Relationship Id="rId18" Type="http://schemas.openxmlformats.org/officeDocument/2006/relationships/hyperlink" Target="mailto:craig.smits@dot.wi.gov" TargetMode="External"/><Relationship Id="rId26" Type="http://schemas.openxmlformats.org/officeDocument/2006/relationships/hyperlink" Target="http://brian.wipf@jpsbp.com" TargetMode="External"/><Relationship Id="rId39" Type="http://schemas.openxmlformats.org/officeDocument/2006/relationships/hyperlink" Target="mailto:jbarron@walbecgroup.com" TargetMode="External"/><Relationship Id="rId21" Type="http://schemas.openxmlformats.org/officeDocument/2006/relationships/hyperlink" Target="mailto:wayne.chase@dot.wi.gov" TargetMode="External"/><Relationship Id="rId34" Type="http://schemas.openxmlformats.org/officeDocument/2006/relationships/hyperlink" Target="mailto:edelorimier@rockroads.com" TargetMode="External"/><Relationship Id="rId42" Type="http://schemas.openxmlformats.org/officeDocument/2006/relationships/hyperlink" Target="mailto:deb@wispave.org" TargetMode="External"/><Relationship Id="rId47" Type="http://schemas.openxmlformats.org/officeDocument/2006/relationships/fontTable" Target="fontTable.xml"/><Relationship Id="rId50" Type="http://schemas.openxmlformats.org/officeDocument/2006/relationships/customXml" Target="../customXml/item2.xml"/><Relationship Id="rId7" Type="http://schemas.openxmlformats.org/officeDocument/2006/relationships/hyperlink" Target="https://wisconsindot.gov/Pages/doing-bus/contractors/tech-teams/materials.aspx" TargetMode="External"/><Relationship Id="rId2" Type="http://schemas.openxmlformats.org/officeDocument/2006/relationships/styles" Target="styles.xml"/><Relationship Id="rId16" Type="http://schemas.openxmlformats.org/officeDocument/2006/relationships/hyperlink" Target="mailto:carson.walch@dot.wi.gov" TargetMode="External"/><Relationship Id="rId29" Type="http://schemas.openxmlformats.org/officeDocument/2006/relationships/hyperlink" Target="mailto:jrramthu@michels.us" TargetMode="External"/><Relationship Id="rId11" Type="http://schemas.openxmlformats.org/officeDocument/2006/relationships/hyperlink" Target="mailto:adam.albers@dot.wi.gov" TargetMode="External"/><Relationship Id="rId24" Type="http://schemas.openxmlformats.org/officeDocument/2006/relationships/hyperlink" Target="mailto:erinlongmireconsulting@gmail.com" TargetMode="External"/><Relationship Id="rId32" Type="http://schemas.openxmlformats.org/officeDocument/2006/relationships/hyperlink" Target="mailto:matt.oman@mathy.com" TargetMode="External"/><Relationship Id="rId37" Type="http://schemas.openxmlformats.org/officeDocument/2006/relationships/hyperlink" Target="mailto:idlbab@sbcglobal.net" TargetMode="External"/><Relationship Id="rId40" Type="http://schemas.openxmlformats.org/officeDocument/2006/relationships/hyperlink" Target="mailto:jackpeterson@walbecgroup.com" TargetMode="External"/><Relationship Id="rId45" Type="http://schemas.openxmlformats.org/officeDocument/2006/relationships/hyperlink" Target="mailto:Dtourdot@yahara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effrey.bruesewitz@dot.wi.gov" TargetMode="External"/><Relationship Id="rId23" Type="http://schemas.openxmlformats.org/officeDocument/2006/relationships/hyperlink" Target="mailto:cbraaten@cemstone.com" TargetMode="External"/><Relationship Id="rId28" Type="http://schemas.openxmlformats.org/officeDocument/2006/relationships/hyperlink" Target="mailto:travis.kurey@murphyinc.org" TargetMode="External"/><Relationship Id="rId36" Type="http://schemas.openxmlformats.org/officeDocument/2006/relationships/hyperlink" Target="mailto:tkutz@rockroads.com" TargetMode="External"/><Relationship Id="rId49" Type="http://schemas.openxmlformats.org/officeDocument/2006/relationships/customXml" Target="../customXml/item1.xml"/><Relationship Id="rId10" Type="http://schemas.openxmlformats.org/officeDocument/2006/relationships/hyperlink" Target="mailto:tirupan.mandal@dot.wi.gov" TargetMode="External"/><Relationship Id="rId19" Type="http://schemas.openxmlformats.org/officeDocument/2006/relationships/hyperlink" Target="mailto:orville.king@dot.wi.gov" TargetMode="External"/><Relationship Id="rId31" Type="http://schemas.openxmlformats.org/officeDocument/2006/relationships/hyperlink" Target="mailto:mark.sander@mteservices.com" TargetMode="External"/><Relationship Id="rId44" Type="http://schemas.openxmlformats.org/officeDocument/2006/relationships/hyperlink" Target="mailto:mgrove@wtb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rik.lyngdal@dot.wi.gov" TargetMode="External"/><Relationship Id="rId14" Type="http://schemas.openxmlformats.org/officeDocument/2006/relationships/hyperlink" Target="mailto:adam.johnson@dot.wi.gov" TargetMode="External"/><Relationship Id="rId22" Type="http://schemas.openxmlformats.org/officeDocument/2006/relationships/hyperlink" Target="mailto:tod.aggrecon@gmail.com" TargetMode="External"/><Relationship Id="rId27" Type="http://schemas.openxmlformats.org/officeDocument/2006/relationships/hyperlink" Target="mailto:paulm@lannonstone.net" TargetMode="External"/><Relationship Id="rId30" Type="http://schemas.openxmlformats.org/officeDocument/2006/relationships/hyperlink" Target="mailto:erik.olson@mathy.com" TargetMode="External"/><Relationship Id="rId35" Type="http://schemas.openxmlformats.org/officeDocument/2006/relationships/hyperlink" Target="mailto:jwixom@rockroads.com" TargetMode="External"/><Relationship Id="rId43" Type="http://schemas.openxmlformats.org/officeDocument/2006/relationships/hyperlink" Target="mailto:" TargetMode="External"/><Relationship Id="rId48" Type="http://schemas.openxmlformats.org/officeDocument/2006/relationships/theme" Target="theme/theme1.xml"/><Relationship Id="rId8" Type="http://schemas.openxmlformats.org/officeDocument/2006/relationships/hyperlink" Target="mailto:barry.paye@dot.wi.gov" TargetMode="External"/><Relationship Id="rId51" Type="http://schemas.openxmlformats.org/officeDocument/2006/relationships/customXml" Target="../customXml/item3.xml"/><Relationship Id="rId3" Type="http://schemas.openxmlformats.org/officeDocument/2006/relationships/settings" Target="settings.xml"/><Relationship Id="rId12" Type="http://schemas.openxmlformats.org/officeDocument/2006/relationships/hyperlink" Target="mailto:josh.seaman@dot.wi.gov" TargetMode="External"/><Relationship Id="rId17" Type="http://schemas.openxmlformats.org/officeDocument/2006/relationships/hyperlink" Target="mailto:jamie.cynor@dot.wi.gov" TargetMode="External"/><Relationship Id="rId25" Type="http://schemas.openxmlformats.org/officeDocument/2006/relationships/hyperlink" Target="mailto:mike.kleist@jpsbp.com" TargetMode="External"/><Relationship Id="rId33" Type="http://schemas.openxmlformats.org/officeDocument/2006/relationships/hyperlink" Target="mailto:Tim.Hendrickson@murphyinc.org" TargetMode="External"/><Relationship Id="rId38" Type="http://schemas.openxmlformats.org/officeDocument/2006/relationships/hyperlink" Target="mailto:natanasoff@walbecgroup.com" TargetMode="External"/><Relationship Id="rId46" Type="http://schemas.openxmlformats.org/officeDocument/2006/relationships/hyperlink" Target="mailto:Kstuart@yahara.com" TargetMode="External"/><Relationship Id="rId20" Type="http://schemas.openxmlformats.org/officeDocument/2006/relationships/hyperlink" Target="mailto:andrew.zimmer@dot.wi.gov" TargetMode="External"/><Relationship Id="rId41" Type="http://schemas.openxmlformats.org/officeDocument/2006/relationships/hyperlink" Target="mailto:paul.eggen@westwoodp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E078DA-C7D6-401E-8CE1-3FCF79F29713}"/>
</file>

<file path=customXml/itemProps2.xml><?xml version="1.0" encoding="utf-8"?>
<ds:datastoreItem xmlns:ds="http://schemas.openxmlformats.org/officeDocument/2006/customXml" ds:itemID="{FC05E7A5-4548-4BA8-BED8-00DE98BE262F}"/>
</file>

<file path=customXml/itemProps3.xml><?xml version="1.0" encoding="utf-8"?>
<ds:datastoreItem xmlns:ds="http://schemas.openxmlformats.org/officeDocument/2006/customXml" ds:itemID="{DECED30A-EAB3-4C4A-8799-E685106490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1603</TotalTime>
  <Pages>5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ATC Charter (2026)</dc:title>
  <dc:subject/>
  <dc:creator>WALLACE, BRETT A</dc:creator>
  <cp:keywords/>
  <dc:description/>
  <cp:lastModifiedBy>Mandal, Tirupan - DOT</cp:lastModifiedBy>
  <cp:revision>12</cp:revision>
  <dcterms:created xsi:type="dcterms:W3CDTF">2023-03-14T15:00:00Z</dcterms:created>
  <dcterms:modified xsi:type="dcterms:W3CDTF">2026-02-04T18:57:00Z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