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D6" w:rsidRDefault="007A3FD6" w:rsidP="007A3FD6">
      <w:pPr>
        <w:shd w:val="clear" w:color="auto" w:fill="FFFFFF"/>
        <w:ind w:left="150" w:right="150"/>
        <w:rPr>
          <w:rFonts w:ascii="Arial" w:eastAsia="Calibri" w:hAnsi="Arial" w:cs="Arial"/>
          <w:b/>
          <w:sz w:val="20"/>
        </w:rPr>
      </w:pPr>
      <w:r>
        <w:rPr>
          <w:rFonts w:ascii="Arial" w:eastAsia="Calibri" w:hAnsi="Arial" w:cs="Arial"/>
          <w:b/>
          <w:sz w:val="20"/>
        </w:rPr>
        <w:t xml:space="preserve">NOTE: </w:t>
      </w:r>
    </w:p>
    <w:p w:rsidR="007A3FD6" w:rsidRDefault="007A3FD6" w:rsidP="007A3FD6">
      <w:pPr>
        <w:shd w:val="clear" w:color="auto" w:fill="FFFFFF"/>
        <w:ind w:left="150" w:right="150"/>
        <w:rPr>
          <w:rFonts w:ascii="Arial" w:eastAsia="Calibri" w:hAnsi="Arial" w:cs="Arial"/>
          <w:b/>
          <w:sz w:val="20"/>
        </w:rPr>
      </w:pPr>
      <w:r>
        <w:rPr>
          <w:rFonts w:ascii="Arial" w:eastAsia="Calibri" w:hAnsi="Arial" w:cs="Arial"/>
          <w:b/>
          <w:sz w:val="20"/>
        </w:rPr>
        <w:t>B</w:t>
      </w:r>
      <w:r w:rsidRPr="00C37B0C">
        <w:rPr>
          <w:rFonts w:ascii="Arial" w:eastAsia="Calibri" w:hAnsi="Arial" w:cs="Arial"/>
          <w:b/>
          <w:sz w:val="20"/>
        </w:rPr>
        <w:t>idder</w:t>
      </w:r>
      <w:r>
        <w:rPr>
          <w:rFonts w:ascii="Arial" w:eastAsia="Calibri" w:hAnsi="Arial" w:cs="Arial"/>
          <w:b/>
          <w:sz w:val="20"/>
        </w:rPr>
        <w:t xml:space="preserve">s should include and submit the </w:t>
      </w:r>
      <w:r w:rsidRPr="00C37B0C">
        <w:rPr>
          <w:rFonts w:ascii="Arial" w:eastAsia="Calibri" w:hAnsi="Arial" w:cs="Arial"/>
          <w:b/>
          <w:sz w:val="20"/>
        </w:rPr>
        <w:t>appropriate Buy America</w:t>
      </w:r>
      <w:r>
        <w:rPr>
          <w:rFonts w:ascii="Arial" w:eastAsia="Calibri" w:hAnsi="Arial" w:cs="Arial"/>
          <w:b/>
          <w:sz w:val="20"/>
        </w:rPr>
        <w:t>n</w:t>
      </w:r>
      <w:r w:rsidRPr="00C37B0C">
        <w:rPr>
          <w:rFonts w:ascii="Arial" w:eastAsia="Calibri" w:hAnsi="Arial" w:cs="Arial"/>
          <w:b/>
          <w:sz w:val="20"/>
        </w:rPr>
        <w:t xml:space="preserve"> certification (below) with </w:t>
      </w:r>
      <w:r>
        <w:rPr>
          <w:rFonts w:ascii="Arial" w:eastAsia="Calibri" w:hAnsi="Arial" w:cs="Arial"/>
          <w:b/>
          <w:sz w:val="20"/>
        </w:rPr>
        <w:t xml:space="preserve">their </w:t>
      </w:r>
      <w:r w:rsidRPr="00C37B0C">
        <w:rPr>
          <w:rFonts w:ascii="Arial" w:eastAsia="Calibri" w:hAnsi="Arial" w:cs="Arial"/>
          <w:b/>
          <w:sz w:val="20"/>
        </w:rPr>
        <w:t>bid</w:t>
      </w:r>
      <w:r>
        <w:rPr>
          <w:rFonts w:ascii="Arial" w:eastAsia="Calibri" w:hAnsi="Arial" w:cs="Arial"/>
          <w:b/>
          <w:sz w:val="20"/>
        </w:rPr>
        <w:t xml:space="preserve"> submittal</w:t>
      </w:r>
      <w:r w:rsidRPr="00C37B0C">
        <w:rPr>
          <w:rFonts w:ascii="Arial" w:eastAsia="Calibri" w:hAnsi="Arial" w:cs="Arial"/>
          <w:b/>
          <w:sz w:val="20"/>
        </w:rPr>
        <w:t xml:space="preserve"> </w:t>
      </w:r>
      <w:r>
        <w:rPr>
          <w:rFonts w:ascii="Arial" w:eastAsia="Calibri" w:hAnsi="Arial" w:cs="Arial"/>
          <w:b/>
          <w:sz w:val="20"/>
        </w:rPr>
        <w:t>o</w:t>
      </w:r>
      <w:r w:rsidRPr="00C37B0C">
        <w:rPr>
          <w:rFonts w:ascii="Arial" w:eastAsia="Calibri" w:hAnsi="Arial" w:cs="Arial"/>
          <w:b/>
          <w:sz w:val="20"/>
        </w:rPr>
        <w:t xml:space="preserve">n </w:t>
      </w:r>
      <w:r w:rsidR="000125CF">
        <w:rPr>
          <w:rFonts w:ascii="Arial" w:eastAsia="Calibri" w:hAnsi="Arial" w:cs="Arial"/>
          <w:b/>
          <w:sz w:val="20"/>
        </w:rPr>
        <w:t xml:space="preserve">federally </w:t>
      </w:r>
      <w:r w:rsidRPr="00C37B0C">
        <w:rPr>
          <w:rFonts w:ascii="Arial" w:eastAsia="Calibri" w:hAnsi="Arial" w:cs="Arial"/>
          <w:b/>
          <w:sz w:val="20"/>
        </w:rPr>
        <w:t xml:space="preserve">funded </w:t>
      </w:r>
      <w:r w:rsidR="000125CF">
        <w:rPr>
          <w:rFonts w:ascii="Arial" w:eastAsia="Calibri" w:hAnsi="Arial" w:cs="Arial"/>
          <w:b/>
          <w:sz w:val="20"/>
        </w:rPr>
        <w:t xml:space="preserve">(AIP) </w:t>
      </w:r>
      <w:r w:rsidRPr="00C37B0C">
        <w:rPr>
          <w:rFonts w:ascii="Arial" w:eastAsia="Calibri" w:hAnsi="Arial" w:cs="Arial"/>
          <w:b/>
          <w:sz w:val="20"/>
        </w:rPr>
        <w:t>projects</w:t>
      </w:r>
      <w:r>
        <w:rPr>
          <w:rFonts w:ascii="Arial" w:eastAsia="Calibri" w:hAnsi="Arial" w:cs="Arial"/>
          <w:b/>
          <w:sz w:val="20"/>
        </w:rPr>
        <w:t>.</w:t>
      </w:r>
      <w:r w:rsidRPr="00C37B0C">
        <w:rPr>
          <w:rFonts w:ascii="Arial" w:eastAsia="Calibri" w:hAnsi="Arial" w:cs="Arial"/>
          <w:b/>
          <w:sz w:val="20"/>
        </w:rPr>
        <w:t xml:space="preserve"> </w:t>
      </w:r>
      <w:r>
        <w:rPr>
          <w:rFonts w:ascii="Arial" w:eastAsia="Calibri" w:hAnsi="Arial" w:cs="Arial"/>
          <w:b/>
          <w:sz w:val="20"/>
        </w:rPr>
        <w:t>No award can be made unless the Buy American Certificate has been provided in accordance with Section 20 and Section 30 of the General Provisions.  Failure to submit this certification within the specified time may result in the bid being rejected.</w:t>
      </w:r>
    </w:p>
    <w:p w:rsidR="0006242E" w:rsidRDefault="0006242E" w:rsidP="00F269BE">
      <w:pPr>
        <w:shd w:val="clear" w:color="auto" w:fill="FFFFFF"/>
        <w:ind w:left="150" w:right="150"/>
        <w:rPr>
          <w:rFonts w:ascii="Arial" w:eastAsia="Calibri" w:hAnsi="Arial" w:cs="Arial"/>
          <w:sz w:val="20"/>
        </w:rPr>
      </w:pPr>
    </w:p>
    <w:p w:rsidR="00F269BE" w:rsidRPr="0006242E" w:rsidRDefault="0006242E" w:rsidP="00F269BE">
      <w:pPr>
        <w:shd w:val="clear" w:color="auto" w:fill="FFFFFF"/>
        <w:ind w:left="150" w:right="150"/>
        <w:rPr>
          <w:rFonts w:ascii="Arial" w:eastAsia="Calibri" w:hAnsi="Arial" w:cs="Arial"/>
          <w:sz w:val="20"/>
        </w:rPr>
      </w:pPr>
      <w:r>
        <w:rPr>
          <w:rFonts w:ascii="Arial" w:eastAsia="Calibri" w:hAnsi="Arial" w:cs="Arial"/>
          <w:sz w:val="20"/>
        </w:rPr>
        <w:t>See Federal Requirements # 5 - Buy American Preference</w:t>
      </w:r>
    </w:p>
    <w:p w:rsidR="00F269BE" w:rsidRDefault="00F269BE" w:rsidP="00F269BE">
      <w:pPr>
        <w:jc w:val="center"/>
        <w:rPr>
          <w:rFonts w:ascii="Arial" w:hAnsi="Arial" w:cs="Arial"/>
          <w:b/>
          <w:sz w:val="20"/>
        </w:rPr>
      </w:pPr>
    </w:p>
    <w:p w:rsidR="00F269BE" w:rsidRPr="003070C0" w:rsidRDefault="00F269BE" w:rsidP="00F269BE">
      <w:pPr>
        <w:tabs>
          <w:tab w:val="left" w:pos="900"/>
        </w:tabs>
        <w:spacing w:before="240"/>
        <w:jc w:val="center"/>
        <w:rPr>
          <w:rFonts w:ascii="Arial" w:hAnsi="Arial" w:cs="Arial"/>
          <w:sz w:val="20"/>
        </w:rPr>
      </w:pPr>
      <w:r w:rsidRPr="003070C0">
        <w:rPr>
          <w:rFonts w:ascii="Arial" w:hAnsi="Arial" w:cs="Arial"/>
          <w:sz w:val="20"/>
        </w:rPr>
        <w:t>* * * * *</w:t>
      </w:r>
    </w:p>
    <w:p w:rsidR="00F269BE" w:rsidRPr="003070C0" w:rsidRDefault="00F269BE" w:rsidP="00F269BE">
      <w:pPr>
        <w:jc w:val="center"/>
        <w:rPr>
          <w:rFonts w:ascii="Arial" w:hAnsi="Arial" w:cs="Arial"/>
          <w:b/>
          <w:sz w:val="20"/>
        </w:rPr>
      </w:pPr>
    </w:p>
    <w:p w:rsidR="00F269BE" w:rsidRPr="003070C0" w:rsidRDefault="009F7288" w:rsidP="00F269BE">
      <w:pPr>
        <w:jc w:val="center"/>
        <w:rPr>
          <w:rFonts w:ascii="Arial" w:hAnsi="Arial" w:cs="Arial"/>
          <w:b/>
          <w:sz w:val="20"/>
        </w:rPr>
      </w:pPr>
      <w:r w:rsidRPr="009F7288">
        <w:rPr>
          <w:rFonts w:ascii="Arial" w:hAnsi="Arial" w:cs="Arial"/>
          <w:b/>
          <w:sz w:val="20"/>
        </w:rPr>
        <w:t>Agreement to Comply with Buy American Requirements</w:t>
      </w:r>
      <w:r w:rsidR="00F269BE" w:rsidRPr="003070C0">
        <w:rPr>
          <w:rFonts w:ascii="Arial" w:hAnsi="Arial" w:cs="Arial"/>
          <w:b/>
          <w:sz w:val="20"/>
        </w:rPr>
        <w:t xml:space="preserve"> for Total Facility</w:t>
      </w:r>
    </w:p>
    <w:p w:rsidR="00F269BE" w:rsidRPr="003070C0" w:rsidRDefault="00F269BE" w:rsidP="00C37F49">
      <w:pPr>
        <w:rPr>
          <w:rFonts w:ascii="Arial" w:hAnsi="Arial" w:cs="Arial"/>
          <w:sz w:val="20"/>
        </w:rPr>
      </w:pPr>
      <w:r w:rsidRPr="003070C0">
        <w:rPr>
          <w:rFonts w:ascii="Arial" w:hAnsi="Arial" w:cs="Arial"/>
          <w:sz w:val="20"/>
        </w:rPr>
        <w:t>(</w:t>
      </w:r>
      <w:r w:rsidR="00C37F49">
        <w:rPr>
          <w:rFonts w:ascii="Arial" w:hAnsi="Arial" w:cs="Arial"/>
          <w:sz w:val="20"/>
        </w:rPr>
        <w:t xml:space="preserve">Civil &amp; Architectural </w:t>
      </w:r>
      <w:r w:rsidRPr="003070C0">
        <w:rPr>
          <w:rFonts w:ascii="Arial" w:hAnsi="Arial" w:cs="Arial"/>
          <w:sz w:val="20"/>
        </w:rPr>
        <w:t xml:space="preserve">Building </w:t>
      </w:r>
      <w:r w:rsidR="00C37F49">
        <w:rPr>
          <w:rFonts w:ascii="Arial" w:hAnsi="Arial" w:cs="Arial"/>
          <w:sz w:val="20"/>
        </w:rPr>
        <w:t xml:space="preserve">projects; </w:t>
      </w:r>
      <w:r w:rsidRPr="003070C0">
        <w:rPr>
          <w:rFonts w:ascii="Arial" w:hAnsi="Arial" w:cs="Arial"/>
          <w:sz w:val="20"/>
        </w:rPr>
        <w:t xml:space="preserve">such as Terminal, </w:t>
      </w:r>
      <w:r>
        <w:rPr>
          <w:rFonts w:ascii="Arial" w:hAnsi="Arial" w:cs="Arial"/>
          <w:sz w:val="20"/>
        </w:rPr>
        <w:t>Hangars,</w:t>
      </w:r>
      <w:r w:rsidR="00C37F49">
        <w:rPr>
          <w:rFonts w:ascii="Arial" w:hAnsi="Arial" w:cs="Arial"/>
          <w:sz w:val="20"/>
        </w:rPr>
        <w:t xml:space="preserve"> and for</w:t>
      </w:r>
      <w:r>
        <w:rPr>
          <w:rFonts w:ascii="Arial" w:hAnsi="Arial" w:cs="Arial"/>
          <w:sz w:val="20"/>
        </w:rPr>
        <w:t xml:space="preserve"> </w:t>
      </w:r>
      <w:r w:rsidR="00C37F49">
        <w:rPr>
          <w:rFonts w:ascii="Arial" w:hAnsi="Arial" w:cs="Arial"/>
          <w:sz w:val="20"/>
        </w:rPr>
        <w:t>Equipment projects where labor is involved such as installation of Navigational aids</w:t>
      </w:r>
      <w:r w:rsidRPr="003070C0">
        <w:rPr>
          <w:rFonts w:ascii="Arial" w:hAnsi="Arial" w:cs="Arial"/>
          <w:sz w:val="20"/>
        </w:rPr>
        <w:t>)</w:t>
      </w:r>
    </w:p>
    <w:p w:rsidR="00F269BE" w:rsidRPr="003070C0" w:rsidRDefault="00F269BE" w:rsidP="00F269BE">
      <w:pPr>
        <w:rPr>
          <w:rFonts w:ascii="Arial" w:hAnsi="Arial" w:cs="Arial"/>
          <w:sz w:val="20"/>
        </w:rPr>
      </w:pPr>
    </w:p>
    <w:p w:rsidR="00F269BE" w:rsidRPr="003070C0" w:rsidRDefault="00F269BE" w:rsidP="00F269BE">
      <w:pPr>
        <w:rPr>
          <w:rFonts w:ascii="Arial" w:hAnsi="Arial" w:cs="Arial"/>
          <w:sz w:val="20"/>
        </w:rPr>
      </w:pPr>
      <w:r w:rsidRPr="003070C0">
        <w:rPr>
          <w:rFonts w:ascii="Arial" w:hAnsi="Arial" w:cs="Arial"/>
          <w:sz w:val="20"/>
        </w:rPr>
        <w:t>As a matter of bid responsiveness, the bidder or offeror must complete, sign, date, and submit this certification statement with their proposal.  The bidder or offeror must indicate how they intend to comply with 49 USC § 50101 by selecting one of the following certification statements.  These statements are mutually exclusive.  Bidder must select one or the other (i.e. not both) by inserting a checkmark (</w:t>
      </w:r>
      <w:r w:rsidRPr="003070C0">
        <w:rPr>
          <w:rFonts w:ascii="Arial" w:hAnsi="Arial" w:cs="Arial"/>
          <w:sz w:val="20"/>
        </w:rPr>
        <w:sym w:font="Wingdings" w:char="F0FC"/>
      </w:r>
      <w:r w:rsidRPr="003070C0">
        <w:rPr>
          <w:rFonts w:ascii="Arial" w:hAnsi="Arial" w:cs="Arial"/>
          <w:sz w:val="20"/>
        </w:rPr>
        <w:t>) or the letter “X”.</w:t>
      </w:r>
    </w:p>
    <w:p w:rsidR="00F269BE" w:rsidRPr="003070C0" w:rsidRDefault="00F269BE" w:rsidP="00F269BE">
      <w:pPr>
        <w:rPr>
          <w:rFonts w:ascii="Arial" w:hAnsi="Arial" w:cs="Arial"/>
          <w:sz w:val="20"/>
        </w:rPr>
      </w:pPr>
    </w:p>
    <w:p w:rsidR="00F269BE" w:rsidRPr="003070C0" w:rsidRDefault="00F269BE" w:rsidP="00F269BE">
      <w:pPr>
        <w:pStyle w:val="ListParagraph"/>
        <w:widowControl/>
        <w:numPr>
          <w:ilvl w:val="0"/>
          <w:numId w:val="1"/>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Bidder or offeror hereby certifies that it will comply with 49 USC. 50101 by:</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Only installing steel and manufactured products produced in the United States; or</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manufactured products for which the FAA has issued a waiver as indicated by inclusion on the current FAA Nationwide Buy American Waivers Issued listing; or</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products listed as an Excepted Article, Material or Supply in Federal Acquisition Regulation Subpart 25.108.</w:t>
      </w:r>
    </w:p>
    <w:p w:rsidR="00F269BE" w:rsidRPr="003070C0" w:rsidRDefault="00F269BE" w:rsidP="00F269BE">
      <w:pPr>
        <w:ind w:left="864"/>
        <w:rPr>
          <w:rFonts w:ascii="Arial" w:hAnsi="Arial" w:cs="Arial"/>
          <w:sz w:val="20"/>
        </w:rPr>
      </w:pPr>
      <w:r w:rsidRPr="003070C0">
        <w:rPr>
          <w:rFonts w:ascii="Arial" w:hAnsi="Arial" w:cs="Arial"/>
          <w:sz w:val="20"/>
        </w:rPr>
        <w:t>By selecting this certification statement, the bidder or offeror agrees:</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provide to the Owner evidence that documents the source and origin of the steel and manufactured product.  </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refrain from seeking a waiver request after establishment of the contract, unless extenuating circumstances emerge that the FA</w:t>
      </w:r>
      <w:bookmarkStart w:id="0" w:name="_GoBack"/>
      <w:bookmarkEnd w:id="0"/>
      <w:r w:rsidRPr="003070C0">
        <w:rPr>
          <w:rFonts w:ascii="Arial" w:hAnsi="Arial" w:cs="Arial"/>
          <w:sz w:val="20"/>
        </w:rPr>
        <w:t xml:space="preserve">A determines justified. </w:t>
      </w:r>
    </w:p>
    <w:p w:rsidR="00F269BE" w:rsidRPr="003070C0" w:rsidRDefault="00F269BE" w:rsidP="00F269BE">
      <w:pPr>
        <w:pStyle w:val="ListParagraph"/>
        <w:widowControl/>
        <w:overflowPunct/>
        <w:autoSpaceDE/>
        <w:autoSpaceDN/>
        <w:adjustRightInd/>
        <w:spacing w:after="200" w:line="276" w:lineRule="auto"/>
        <w:ind w:left="1635"/>
        <w:textAlignment w:val="auto"/>
        <w:rPr>
          <w:rFonts w:ascii="Arial" w:hAnsi="Arial" w:cs="Arial"/>
          <w:sz w:val="20"/>
        </w:rPr>
      </w:pPr>
    </w:p>
    <w:p w:rsidR="00F269BE" w:rsidRPr="003070C0" w:rsidRDefault="00F269BE" w:rsidP="00F269BE">
      <w:pPr>
        <w:pStyle w:val="ListParagraph"/>
        <w:widowControl/>
        <w:numPr>
          <w:ilvl w:val="0"/>
          <w:numId w:val="1"/>
        </w:numPr>
        <w:tabs>
          <w:tab w:val="left" w:pos="900"/>
        </w:tabs>
        <w:overflowPunct/>
        <w:autoSpaceDE/>
        <w:autoSpaceDN/>
        <w:adjustRightInd/>
        <w:spacing w:after="200" w:line="276" w:lineRule="auto"/>
        <w:ind w:left="900" w:hanging="435"/>
        <w:textAlignment w:val="auto"/>
        <w:rPr>
          <w:rFonts w:ascii="Arial" w:hAnsi="Arial" w:cs="Arial"/>
          <w:b/>
          <w:sz w:val="20"/>
        </w:rPr>
      </w:pPr>
      <w:r w:rsidRPr="003070C0">
        <w:rPr>
          <w:rFonts w:ascii="Arial" w:hAnsi="Arial" w:cs="Arial"/>
          <w:sz w:val="20"/>
        </w:rPr>
        <w:t xml:space="preserve">The bidder or offeror hereby certifies it </w:t>
      </w:r>
      <w:r w:rsidRPr="003070C0">
        <w:rPr>
          <w:rFonts w:ascii="Arial" w:hAnsi="Arial" w:cs="Arial"/>
          <w:b/>
          <w:sz w:val="20"/>
        </w:rPr>
        <w:t>cannot</w:t>
      </w:r>
      <w:r w:rsidRPr="003070C0">
        <w:rPr>
          <w:rFonts w:ascii="Arial" w:hAnsi="Arial" w:cs="Arial"/>
          <w:sz w:val="20"/>
        </w:rPr>
        <w:t xml:space="preserve"> comply with the 100% Buy American Preferences of 49 USC § 50101(a) but may qualify for either a Type 3 or Type 4 waiver under 49 USC § 50101(b).  By selecting this certification statement, the apparent bidder or offeror with the apparent low bid agrees:</w:t>
      </w:r>
    </w:p>
    <w:p w:rsidR="00F269BE" w:rsidRPr="003070C0" w:rsidRDefault="00151D10"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Pr>
          <w:rFonts w:ascii="Arial" w:hAnsi="Arial" w:cs="Arial"/>
          <w:sz w:val="20"/>
        </w:rPr>
        <w:t xml:space="preserve">To </w:t>
      </w:r>
      <w:proofErr w:type="gramStart"/>
      <w:r w:rsidR="00F269BE" w:rsidRPr="003070C0">
        <w:rPr>
          <w:rFonts w:ascii="Arial" w:hAnsi="Arial" w:cs="Arial"/>
          <w:sz w:val="20"/>
        </w:rPr>
        <w:t>submit  to</w:t>
      </w:r>
      <w:proofErr w:type="gramEnd"/>
      <w:r w:rsidR="00F269BE" w:rsidRPr="003070C0">
        <w:rPr>
          <w:rFonts w:ascii="Arial" w:hAnsi="Arial" w:cs="Arial"/>
          <w:sz w:val="20"/>
        </w:rPr>
        <w:t xml:space="preserve"> the Owner </w:t>
      </w:r>
      <w:r w:rsidR="00F269BE" w:rsidRPr="003070C0">
        <w:rPr>
          <w:rFonts w:ascii="Arial" w:hAnsi="Arial" w:cs="Arial"/>
          <w:sz w:val="20"/>
          <w:u w:val="single"/>
        </w:rPr>
        <w:t xml:space="preserve">within </w:t>
      </w:r>
      <w:r w:rsidR="00F269BE" w:rsidRPr="00151D10">
        <w:rPr>
          <w:rFonts w:ascii="Arial" w:hAnsi="Arial" w:cs="Arial"/>
          <w:sz w:val="20"/>
          <w:u w:val="single"/>
        </w:rPr>
        <w:t>15</w:t>
      </w:r>
      <w:r w:rsidR="00F269BE" w:rsidRPr="003070C0">
        <w:rPr>
          <w:rFonts w:ascii="Arial" w:hAnsi="Arial" w:cs="Arial"/>
          <w:sz w:val="20"/>
          <w:u w:val="single"/>
        </w:rPr>
        <w:t xml:space="preserve"> calendar days</w:t>
      </w:r>
      <w:r w:rsidR="00F269BE" w:rsidRPr="003070C0">
        <w:rPr>
          <w:rFonts w:ascii="Arial" w:hAnsi="Arial" w:cs="Arial"/>
          <w:sz w:val="20"/>
        </w:rPr>
        <w:t xml:space="preserve"> of the bid opening,  a formal waiver request and required documentation  that support the type of waiver being requested. </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That failure to submit the required documentation within the specified timeframe is cause for a non-responsive determination may result in rejection of the proposal.</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 at or above the approved US domestic content percentage as approved by the FAA.</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furnish US domestic product for any waiver request that the FAA rejects.</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F269BE" w:rsidRPr="003070C0" w:rsidRDefault="00F269BE" w:rsidP="00F269BE">
      <w:pPr>
        <w:widowControl/>
        <w:overflowPunct/>
        <w:autoSpaceDE/>
        <w:autoSpaceDN/>
        <w:adjustRightInd/>
        <w:spacing w:after="200" w:line="276" w:lineRule="auto"/>
        <w:textAlignment w:val="auto"/>
        <w:rPr>
          <w:rFonts w:ascii="Arial" w:hAnsi="Arial" w:cs="Arial"/>
          <w:b/>
          <w:sz w:val="20"/>
          <w:u w:val="single"/>
        </w:rPr>
      </w:pPr>
      <w:r w:rsidRPr="003070C0">
        <w:rPr>
          <w:rFonts w:ascii="Arial" w:hAnsi="Arial" w:cs="Arial"/>
          <w:b/>
          <w:sz w:val="20"/>
          <w:u w:val="single"/>
        </w:rPr>
        <w:br w:type="page"/>
      </w:r>
    </w:p>
    <w:p w:rsidR="00F269BE" w:rsidRPr="003070C0" w:rsidRDefault="00F269BE" w:rsidP="00F269BE">
      <w:pPr>
        <w:pStyle w:val="ListParagraph"/>
        <w:ind w:left="0"/>
        <w:rPr>
          <w:rFonts w:ascii="Arial" w:hAnsi="Arial" w:cs="Arial"/>
          <w:b/>
          <w:sz w:val="20"/>
          <w:u w:val="single"/>
        </w:rPr>
      </w:pPr>
      <w:r w:rsidRPr="003070C0">
        <w:rPr>
          <w:rFonts w:ascii="Arial" w:hAnsi="Arial" w:cs="Arial"/>
          <w:b/>
          <w:sz w:val="20"/>
          <w:u w:val="single"/>
        </w:rPr>
        <w:lastRenderedPageBreak/>
        <w:t>Required Documentation</w:t>
      </w:r>
    </w:p>
    <w:p w:rsidR="00F269BE" w:rsidRPr="003070C0" w:rsidRDefault="00F269BE" w:rsidP="00F269BE">
      <w:pPr>
        <w:tabs>
          <w:tab w:val="left" w:pos="900"/>
        </w:tabs>
        <w:ind w:left="720"/>
        <w:rPr>
          <w:rFonts w:ascii="Arial" w:hAnsi="Arial" w:cs="Arial"/>
          <w:b/>
          <w:sz w:val="20"/>
        </w:rPr>
      </w:pPr>
    </w:p>
    <w:p w:rsidR="00F269BE" w:rsidRPr="003070C0" w:rsidRDefault="00F269BE" w:rsidP="00F269BE">
      <w:pPr>
        <w:tabs>
          <w:tab w:val="left" w:pos="900"/>
        </w:tabs>
        <w:ind w:left="720"/>
        <w:rPr>
          <w:rFonts w:ascii="Arial" w:hAnsi="Arial" w:cs="Arial"/>
          <w:sz w:val="20"/>
        </w:rPr>
      </w:pPr>
      <w:r w:rsidRPr="003070C0">
        <w:rPr>
          <w:rFonts w:ascii="Arial" w:hAnsi="Arial" w:cs="Arial"/>
          <w:b/>
          <w:sz w:val="20"/>
        </w:rPr>
        <w:t xml:space="preserve">Type 3 Waiver - </w:t>
      </w:r>
      <w:r w:rsidRPr="003070C0">
        <w:rPr>
          <w:rFonts w:ascii="Arial" w:hAnsi="Arial" w:cs="Arial"/>
          <w:sz w:val="20"/>
        </w:rPr>
        <w:t>The cost of components and subcomponents produced in the United States is more that 60% of the cost of all components and subcomponents of the “facility”. The required documentation for a type 3 waiver is:</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Listing of all manufactured products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Cost of non-domestic components and subcomponents, excluding labor costs associated with final assembly and installation at project location.</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 xml:space="preserve">Percentage of non-domestic component and subcomponent cost as compared to total “facility” component and subcomponent costs, excluding labor costs associated with final assembly and installation at project location.  </w:t>
      </w:r>
    </w:p>
    <w:p w:rsidR="00F269BE" w:rsidRPr="003070C0" w:rsidRDefault="00F269BE" w:rsidP="00F269BE">
      <w:pPr>
        <w:tabs>
          <w:tab w:val="left" w:pos="900"/>
        </w:tabs>
        <w:ind w:left="720"/>
        <w:rPr>
          <w:rFonts w:ascii="Arial" w:hAnsi="Arial" w:cs="Arial"/>
          <w:b/>
          <w:sz w:val="20"/>
        </w:rPr>
      </w:pPr>
    </w:p>
    <w:p w:rsidR="00F269BE" w:rsidRPr="003070C0" w:rsidRDefault="00F269BE" w:rsidP="00F269BE">
      <w:pPr>
        <w:tabs>
          <w:tab w:val="left" w:pos="900"/>
        </w:tabs>
        <w:ind w:left="720"/>
        <w:rPr>
          <w:rFonts w:ascii="Arial" w:hAnsi="Arial" w:cs="Arial"/>
          <w:sz w:val="20"/>
        </w:rPr>
      </w:pPr>
      <w:r w:rsidRPr="003070C0">
        <w:rPr>
          <w:rFonts w:ascii="Arial" w:hAnsi="Arial" w:cs="Arial"/>
          <w:b/>
          <w:sz w:val="20"/>
        </w:rPr>
        <w:t>Type 4 Waiver</w:t>
      </w:r>
      <w:r w:rsidRPr="003070C0">
        <w:rPr>
          <w:rFonts w:ascii="Arial" w:hAnsi="Arial" w:cs="Arial"/>
          <w:sz w:val="20"/>
        </w:rPr>
        <w:t xml:space="preserve"> – Total cost of project using US domestic source product exceeds the total project cost using non-domestic product by 25%. The required documentation for a type 4 of waiver is:</w:t>
      </w:r>
    </w:p>
    <w:p w:rsidR="00F269BE" w:rsidRPr="003070C0" w:rsidRDefault="00F269BE" w:rsidP="00F269BE">
      <w:pPr>
        <w:pStyle w:val="ListParagraph"/>
        <w:widowControl/>
        <w:numPr>
          <w:ilvl w:val="0"/>
          <w:numId w:val="5"/>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US domestic product</w:t>
      </w:r>
    </w:p>
    <w:p w:rsidR="00F269BE" w:rsidRPr="003070C0" w:rsidRDefault="00F269BE" w:rsidP="00F269BE">
      <w:pPr>
        <w:pStyle w:val="ListParagraph"/>
        <w:widowControl/>
        <w:numPr>
          <w:ilvl w:val="0"/>
          <w:numId w:val="5"/>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non-domestic product</w:t>
      </w:r>
    </w:p>
    <w:p w:rsidR="00F269BE" w:rsidRPr="003070C0" w:rsidRDefault="00F269BE" w:rsidP="00F269BE">
      <w:pPr>
        <w:shd w:val="clear" w:color="auto" w:fill="FFFFFF"/>
        <w:ind w:left="720" w:right="150"/>
        <w:rPr>
          <w:rFonts w:ascii="Arial" w:eastAsia="Calibri" w:hAnsi="Arial" w:cs="Arial"/>
          <w:b/>
          <w:sz w:val="20"/>
        </w:rPr>
      </w:pPr>
    </w:p>
    <w:p w:rsidR="00F269BE" w:rsidRPr="003070C0" w:rsidRDefault="00F269BE" w:rsidP="00F269BE">
      <w:pPr>
        <w:shd w:val="clear" w:color="auto" w:fill="FFFFFF"/>
        <w:ind w:left="720" w:right="150"/>
        <w:rPr>
          <w:rFonts w:ascii="Arial" w:eastAsia="Calibri" w:hAnsi="Arial" w:cs="Arial"/>
          <w:sz w:val="20"/>
        </w:rPr>
      </w:pPr>
      <w:r w:rsidRPr="003070C0">
        <w:rPr>
          <w:rFonts w:ascii="Arial" w:eastAsia="Calibri" w:hAnsi="Arial" w:cs="Arial"/>
          <w:b/>
          <w:sz w:val="20"/>
        </w:rPr>
        <w:t>False Statements</w:t>
      </w:r>
      <w:r w:rsidRPr="003070C0">
        <w:rPr>
          <w:rFonts w:ascii="Arial" w:eastAsia="Calibri" w:hAnsi="Arial" w:cs="Arial"/>
          <w:sz w:val="20"/>
        </w:rPr>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F269BE" w:rsidRPr="003070C0" w:rsidRDefault="00F269BE" w:rsidP="00F269BE">
      <w:pPr>
        <w:pStyle w:val="ListParagraph"/>
        <w:shd w:val="clear" w:color="auto" w:fill="FFFFFF"/>
        <w:ind w:left="1800" w:right="150"/>
        <w:rPr>
          <w:rFonts w:ascii="Arial" w:eastAsia="Calibri" w:hAnsi="Arial" w:cs="Arial"/>
          <w:sz w:val="20"/>
        </w:rPr>
      </w:pPr>
    </w:p>
    <w:p w:rsidR="00F269BE" w:rsidRPr="003070C0" w:rsidRDefault="00F269BE" w:rsidP="00F269BE">
      <w:pPr>
        <w:pStyle w:val="ListParagraph"/>
        <w:shd w:val="clear" w:color="auto" w:fill="FFFFFF"/>
        <w:ind w:left="1800" w:right="150"/>
        <w:rPr>
          <w:rFonts w:ascii="Arial" w:eastAsia="Calibri" w:hAnsi="Arial" w:cs="Arial"/>
          <w:sz w:val="20"/>
        </w:rPr>
      </w:pPr>
    </w:p>
    <w:p w:rsidR="00F269BE" w:rsidRPr="003070C0" w:rsidRDefault="00F269BE" w:rsidP="00F269BE">
      <w:pPr>
        <w:pStyle w:val="ListParagraph"/>
        <w:shd w:val="clear" w:color="auto" w:fill="FFFFFF"/>
        <w:ind w:left="1800" w:right="150"/>
        <w:rPr>
          <w:rFonts w:ascii="Arial" w:eastAsia="Calibri" w:hAnsi="Arial" w:cs="Arial"/>
          <w:sz w:val="20"/>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43"/>
        <w:gridCol w:w="4500"/>
      </w:tblGrid>
      <w:tr w:rsidR="00F269BE" w:rsidRPr="003070C0" w:rsidTr="00DE1AA0">
        <w:tc>
          <w:tcPr>
            <w:tcW w:w="4368" w:type="dxa"/>
            <w:tcBorders>
              <w:bottom w:val="nil"/>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Date </w:t>
            </w:r>
          </w:p>
        </w:tc>
        <w:tc>
          <w:tcPr>
            <w:tcW w:w="450" w:type="dxa"/>
            <w:tcBorders>
              <w:top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bottom w:val="nil"/>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Signature </w:t>
            </w:r>
          </w:p>
        </w:tc>
      </w:tr>
      <w:tr w:rsidR="00F269BE" w:rsidRPr="003070C0" w:rsidTr="00DE1AA0">
        <w:tc>
          <w:tcPr>
            <w:tcW w:w="4368" w:type="dxa"/>
            <w:tcBorders>
              <w:top w:val="nil"/>
              <w:bottom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p>
          <w:p w:rsidR="00F269BE" w:rsidRPr="003070C0" w:rsidRDefault="00F269BE" w:rsidP="00DE1AA0">
            <w:pPr>
              <w:shd w:val="clear" w:color="auto" w:fill="FFFFFF"/>
              <w:spacing w:after="200" w:line="276" w:lineRule="auto"/>
              <w:rPr>
                <w:rFonts w:ascii="Arial" w:eastAsia="Calibri" w:hAnsi="Arial" w:cs="Arial"/>
                <w:sz w:val="20"/>
              </w:rPr>
            </w:pPr>
          </w:p>
        </w:tc>
        <w:tc>
          <w:tcPr>
            <w:tcW w:w="450" w:type="dxa"/>
            <w:tcBorders>
              <w:top w:val="nil"/>
              <w:bottom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top w:val="nil"/>
              <w:bottom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p>
          <w:p w:rsidR="00F269BE" w:rsidRPr="003070C0" w:rsidRDefault="00F269BE" w:rsidP="00DE1AA0">
            <w:pPr>
              <w:shd w:val="clear" w:color="auto" w:fill="FFFFFF"/>
              <w:spacing w:after="200" w:line="276" w:lineRule="auto"/>
              <w:rPr>
                <w:rFonts w:ascii="Arial" w:eastAsia="Calibri" w:hAnsi="Arial" w:cs="Arial"/>
                <w:sz w:val="20"/>
              </w:rPr>
            </w:pPr>
          </w:p>
        </w:tc>
      </w:tr>
      <w:tr w:rsidR="00F269BE" w:rsidRPr="003070C0" w:rsidTr="00DE1AA0">
        <w:tc>
          <w:tcPr>
            <w:tcW w:w="4368" w:type="dxa"/>
            <w:tcBorders>
              <w:top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Company Name</w:t>
            </w:r>
          </w:p>
        </w:tc>
        <w:tc>
          <w:tcPr>
            <w:tcW w:w="450" w:type="dxa"/>
            <w:tcBorders>
              <w:top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top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Title</w:t>
            </w:r>
          </w:p>
        </w:tc>
      </w:tr>
    </w:tbl>
    <w:p w:rsidR="00F269BE" w:rsidRDefault="00F269BE" w:rsidP="00F269BE"/>
    <w:p w:rsidR="00035109" w:rsidRDefault="00035109" w:rsidP="00F269BE">
      <w:pPr>
        <w:widowControl/>
        <w:overflowPunct/>
        <w:autoSpaceDE/>
        <w:autoSpaceDN/>
        <w:adjustRightInd/>
        <w:spacing w:after="200" w:line="276" w:lineRule="auto"/>
        <w:textAlignment w:val="auto"/>
      </w:pPr>
    </w:p>
    <w:sectPr w:rsidR="00035109" w:rsidSect="007021C2">
      <w:footerReference w:type="default" r:id="rId10"/>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52" w:rsidRDefault="00D77352" w:rsidP="007021C2">
      <w:r>
        <w:separator/>
      </w:r>
    </w:p>
  </w:endnote>
  <w:endnote w:type="continuationSeparator" w:id="0">
    <w:p w:rsidR="00D77352" w:rsidRDefault="00D77352" w:rsidP="0070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C2" w:rsidRDefault="000F4390" w:rsidP="007021C2">
    <w:pPr>
      <w:pStyle w:val="Footer"/>
    </w:pPr>
    <w:r>
      <w:t>Rev 0</w:t>
    </w:r>
    <w:r w:rsidR="009F7288">
      <w:t>3</w:t>
    </w:r>
    <w:r w:rsidR="007021C2">
      <w:t>/</w:t>
    </w:r>
    <w:r w:rsidR="009F7288">
      <w:t>0</w:t>
    </w:r>
    <w:r w:rsidR="0015639B">
      <w:t>9</w:t>
    </w:r>
    <w:r w:rsidR="007021C2">
      <w:t>/20</w:t>
    </w:r>
    <w:r w:rsidR="009F7288">
      <w:t>2</w:t>
    </w:r>
    <w:r w:rsidR="007021C2">
      <w:t>1</w:t>
    </w:r>
    <w:r w:rsidR="007021C2">
      <w:tab/>
    </w:r>
    <w:r w:rsidR="007021C2">
      <w:tab/>
      <w:t>Project No.</w:t>
    </w:r>
  </w:p>
  <w:p w:rsidR="007021C2" w:rsidRDefault="007021C2" w:rsidP="007021C2">
    <w:pPr>
      <w:pStyle w:val="Footer"/>
    </w:pPr>
    <w:r>
      <w:tab/>
      <w:t>I-</w:t>
    </w:r>
    <w:r w:rsidR="007A3FD6">
      <w:fldChar w:fldCharType="begin"/>
    </w:r>
    <w:r w:rsidR="007A3FD6">
      <w:instrText xml:space="preserve"> PAGE   \* MERGEFORMAT </w:instrText>
    </w:r>
    <w:r w:rsidR="007A3FD6">
      <w:fldChar w:fldCharType="separate"/>
    </w:r>
    <w:r w:rsidR="00174FAE">
      <w:rPr>
        <w:noProof/>
      </w:rPr>
      <w:t>8</w:t>
    </w:r>
    <w:r w:rsidR="007A3FD6">
      <w:rPr>
        <w:noProof/>
      </w:rPr>
      <w:fldChar w:fldCharType="end"/>
    </w:r>
    <w:r>
      <w:tab/>
      <w:t>Contract No.</w:t>
    </w:r>
  </w:p>
  <w:p w:rsidR="007021C2" w:rsidRDefault="0070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52" w:rsidRDefault="00D77352" w:rsidP="007021C2">
      <w:r>
        <w:separator/>
      </w:r>
    </w:p>
  </w:footnote>
  <w:footnote w:type="continuationSeparator" w:id="0">
    <w:p w:rsidR="00D77352" w:rsidRDefault="00D77352" w:rsidP="0070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BE"/>
    <w:rsid w:val="000125CF"/>
    <w:rsid w:val="00035109"/>
    <w:rsid w:val="00055DB9"/>
    <w:rsid w:val="0006242E"/>
    <w:rsid w:val="000F4390"/>
    <w:rsid w:val="00151D10"/>
    <w:rsid w:val="0015639B"/>
    <w:rsid w:val="00160779"/>
    <w:rsid w:val="00174FAE"/>
    <w:rsid w:val="00220374"/>
    <w:rsid w:val="00276A94"/>
    <w:rsid w:val="003574F2"/>
    <w:rsid w:val="00542F51"/>
    <w:rsid w:val="005F705F"/>
    <w:rsid w:val="006331A2"/>
    <w:rsid w:val="006B7C11"/>
    <w:rsid w:val="007021C2"/>
    <w:rsid w:val="007A3FD6"/>
    <w:rsid w:val="009F7288"/>
    <w:rsid w:val="00A632C5"/>
    <w:rsid w:val="00AD05B0"/>
    <w:rsid w:val="00B66CD1"/>
    <w:rsid w:val="00C37F49"/>
    <w:rsid w:val="00C9293E"/>
    <w:rsid w:val="00D77352"/>
    <w:rsid w:val="00E12D6A"/>
    <w:rsid w:val="00E52916"/>
    <w:rsid w:val="00E7418E"/>
    <w:rsid w:val="00F269BE"/>
    <w:rsid w:val="00F7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67BE"/>
  <w15:docId w15:val="{1CE8161A-9194-408C-B95B-D6B6DD9F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BE"/>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BE"/>
    <w:pPr>
      <w:ind w:left="720"/>
      <w:contextualSpacing/>
    </w:pPr>
  </w:style>
  <w:style w:type="table" w:styleId="TableGrid">
    <w:name w:val="Table Grid"/>
    <w:basedOn w:val="TableNormal"/>
    <w:uiPriority w:val="59"/>
    <w:rsid w:val="00F2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1C2"/>
    <w:pPr>
      <w:tabs>
        <w:tab w:val="center" w:pos="4680"/>
        <w:tab w:val="right" w:pos="9360"/>
      </w:tabs>
    </w:pPr>
  </w:style>
  <w:style w:type="character" w:customStyle="1" w:styleId="HeaderChar">
    <w:name w:val="Header Char"/>
    <w:basedOn w:val="DefaultParagraphFont"/>
    <w:link w:val="Header"/>
    <w:uiPriority w:val="99"/>
    <w:rsid w:val="007021C2"/>
    <w:rPr>
      <w:rFonts w:ascii="CG Times" w:eastAsia="Times New Roman" w:hAnsi="CG Times" w:cs="Times New Roman"/>
      <w:sz w:val="24"/>
      <w:szCs w:val="20"/>
    </w:rPr>
  </w:style>
  <w:style w:type="paragraph" w:styleId="Footer">
    <w:name w:val="footer"/>
    <w:basedOn w:val="Normal"/>
    <w:link w:val="FooterChar"/>
    <w:uiPriority w:val="99"/>
    <w:unhideWhenUsed/>
    <w:rsid w:val="007021C2"/>
    <w:pPr>
      <w:tabs>
        <w:tab w:val="center" w:pos="4680"/>
        <w:tab w:val="right" w:pos="9360"/>
      </w:tabs>
    </w:pPr>
  </w:style>
  <w:style w:type="character" w:customStyle="1" w:styleId="FooterChar">
    <w:name w:val="Footer Char"/>
    <w:basedOn w:val="DefaultParagraphFont"/>
    <w:link w:val="Footer"/>
    <w:uiPriority w:val="99"/>
    <w:rsid w:val="007021C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D0BA1-CC34-4A23-AF20-4E5435358E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BFE220-530D-4034-8042-6B7FD934195A}">
  <ds:schemaRefs>
    <ds:schemaRef ds:uri="http://schemas.microsoft.com/sharepoint/v3/contenttype/forms"/>
  </ds:schemaRefs>
</ds:datastoreItem>
</file>

<file path=customXml/itemProps3.xml><?xml version="1.0" encoding="utf-8"?>
<ds:datastoreItem xmlns:ds="http://schemas.openxmlformats.org/officeDocument/2006/customXml" ds:itemID="{4E9EE59C-637C-4681-B4AE-49016A2F8BD4}"/>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Buy American Certification - Architectural</vt:lpstr>
    </vt:vector>
  </TitlesOfParts>
  <Company>WisDOT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Certification - Architectural</dc:title>
  <dc:subject>Buy American Certification - Architectural</dc:subject>
  <dc:creator>WisDOT</dc:creator>
  <cp:keywords>Buy, American, architectural, 4/28/14</cp:keywords>
  <cp:lastModifiedBy>DeWinter, Thomas - DOT</cp:lastModifiedBy>
  <cp:revision>2</cp:revision>
  <dcterms:created xsi:type="dcterms:W3CDTF">2021-03-09T21:11:00Z</dcterms:created>
  <dcterms:modified xsi:type="dcterms:W3CDTF">2021-03-09T21:11:00Z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