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79" w:rsidRDefault="00992EE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4"/>
          <w:sz w:val="36"/>
        </w:rPr>
        <w:t>FINAL ENVIRONMENTAL ASSESSMENT</w:t>
      </w:r>
    </w:p>
    <w:p w:rsidR="009D3A79" w:rsidRDefault="009D3A79">
      <w:pPr>
        <w:tabs>
          <w:tab w:val="right" w:pos="9360"/>
        </w:tabs>
        <w:suppressAutoHyphens/>
        <w:jc w:val="center"/>
        <w:rPr>
          <w:rFonts w:ascii="Times New Roman" w:hAnsi="Times New Roman"/>
          <w:spacing w:val="-3"/>
        </w:rPr>
      </w:pPr>
    </w:p>
    <w:p w:rsidR="009D3A79" w:rsidRPr="00992EEF" w:rsidRDefault="00992EEF">
      <w:pPr>
        <w:tabs>
          <w:tab w:val="center" w:pos="4680"/>
          <w:tab w:val="right" w:pos="9360"/>
        </w:tabs>
        <w:suppressAutoHyphens/>
        <w:jc w:val="center"/>
        <w:rPr>
          <w:rFonts w:ascii="Times New Roman" w:hAnsi="Times New Roman"/>
          <w:b/>
          <w:spacing w:val="-3"/>
          <w:sz w:val="36"/>
        </w:rPr>
      </w:pPr>
      <w:r w:rsidRPr="00992EEF">
        <w:rPr>
          <w:rFonts w:ascii="Times New Roman" w:hAnsi="Times New Roman"/>
          <w:spacing w:val="-3"/>
          <w:sz w:val="36"/>
        </w:rPr>
        <w:t>FOR</w:t>
      </w:r>
    </w:p>
    <w:p w:rsidR="009D3A79" w:rsidRDefault="009D3A79" w:rsidP="00992EE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9D3A79" w:rsidRDefault="00992EE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4"/>
          <w:sz w:val="36"/>
        </w:rPr>
        <w:t>PROPOSED AIRPORT DEVELOPMENT</w:t>
      </w:r>
    </w:p>
    <w:p w:rsidR="009D3A79" w:rsidRDefault="009D3A79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9D3A79" w:rsidRDefault="00992EE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AT</w:t>
      </w:r>
    </w:p>
    <w:p w:rsidR="009D3A79" w:rsidRDefault="009D3A79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1"/>
            <w:enabled/>
            <w:calcOnExit w:val="0"/>
            <w:textInput>
              <w:default w:val="(airport)"/>
            </w:textInput>
          </w:ffData>
        </w:fldChar>
      </w:r>
      <w:bookmarkStart w:id="0" w:name="Text1"/>
      <w:r w:rsidR="00992EEF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992EEF">
        <w:rPr>
          <w:rFonts w:ascii="Times New Roman" w:hAnsi="Times New Roman"/>
          <w:noProof/>
          <w:spacing w:val="-3"/>
        </w:rPr>
        <w:t>(airport)</w:t>
      </w:r>
      <w:r>
        <w:rPr>
          <w:rFonts w:ascii="Times New Roman" w:hAnsi="Times New Roman"/>
          <w:spacing w:val="-3"/>
        </w:rPr>
        <w:fldChar w:fldCharType="end"/>
      </w:r>
      <w:bookmarkEnd w:id="0"/>
    </w:p>
    <w:p w:rsidR="009D3A79" w:rsidRDefault="009D3A79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2"/>
            <w:enabled/>
            <w:calcOnExit w:val="0"/>
            <w:textInput>
              <w:default w:val="(city)"/>
            </w:textInput>
          </w:ffData>
        </w:fldChar>
      </w:r>
      <w:bookmarkStart w:id="1" w:name="Text2"/>
      <w:r w:rsidR="00992EEF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992EEF">
        <w:rPr>
          <w:rFonts w:ascii="Times New Roman" w:hAnsi="Times New Roman"/>
          <w:noProof/>
          <w:spacing w:val="-3"/>
        </w:rPr>
        <w:t>(city)</w:t>
      </w:r>
      <w:r>
        <w:rPr>
          <w:rFonts w:ascii="Times New Roman" w:hAnsi="Times New Roman"/>
          <w:spacing w:val="-3"/>
        </w:rPr>
        <w:fldChar w:fldCharType="end"/>
      </w:r>
      <w:bookmarkEnd w:id="1"/>
    </w:p>
    <w:p w:rsidR="009D3A79" w:rsidRDefault="009D3A79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9D3A79" w:rsidRDefault="00992EE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prepared by</w:t>
      </w:r>
    </w:p>
    <w:p w:rsidR="009D3A79" w:rsidRDefault="009D3A79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3"/>
            <w:enabled/>
            <w:calcOnExit w:val="0"/>
            <w:textInput>
              <w:default w:val="(consultant)"/>
            </w:textInput>
          </w:ffData>
        </w:fldChar>
      </w:r>
      <w:bookmarkStart w:id="2" w:name="Text3"/>
      <w:r w:rsidR="00992EEF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992EEF">
        <w:rPr>
          <w:rFonts w:ascii="Times New Roman" w:hAnsi="Times New Roman"/>
          <w:noProof/>
          <w:spacing w:val="-3"/>
        </w:rPr>
        <w:t>(consultant)</w:t>
      </w:r>
      <w:r>
        <w:rPr>
          <w:rFonts w:ascii="Times New Roman" w:hAnsi="Times New Roman"/>
          <w:spacing w:val="-3"/>
        </w:rPr>
        <w:fldChar w:fldCharType="end"/>
      </w:r>
      <w:bookmarkEnd w:id="2"/>
    </w:p>
    <w:p w:rsidR="009D3A79" w:rsidRDefault="009D3A79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9D3A79" w:rsidRDefault="00992EE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under contract with</w:t>
      </w:r>
    </w:p>
    <w:p w:rsidR="009D3A79" w:rsidRDefault="009D3A79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9D3A79" w:rsidRPr="00992EEF" w:rsidRDefault="00992EE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32"/>
        </w:rPr>
      </w:pPr>
      <w:r w:rsidRPr="00992EEF">
        <w:rPr>
          <w:rFonts w:ascii="Times New Roman" w:hAnsi="Times New Roman"/>
          <w:spacing w:val="-3"/>
          <w:sz w:val="32"/>
        </w:rPr>
        <w:t>WISCONSIN DEPARTMENT OF TRANSPORTATION</w:t>
      </w:r>
    </w:p>
    <w:p w:rsidR="009D3A79" w:rsidRPr="00992EEF" w:rsidRDefault="00992EE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32"/>
        </w:rPr>
      </w:pPr>
      <w:r w:rsidRPr="00992EEF">
        <w:rPr>
          <w:rFonts w:ascii="Times New Roman" w:hAnsi="Times New Roman"/>
          <w:spacing w:val="-3"/>
          <w:sz w:val="32"/>
        </w:rPr>
        <w:t>BUREAU OF AERONAUTICS</w:t>
      </w:r>
    </w:p>
    <w:p w:rsidR="009D3A79" w:rsidRDefault="009D3A79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4"/>
            <w:enabled/>
            <w:calcOnExit w:val="0"/>
            <w:textInput>
              <w:default w:val="(work description)"/>
            </w:textInput>
          </w:ffData>
        </w:fldChar>
      </w:r>
      <w:bookmarkStart w:id="3" w:name="Text4"/>
      <w:r w:rsidR="00992EEF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992EEF">
        <w:rPr>
          <w:rFonts w:ascii="Times New Roman" w:hAnsi="Times New Roman"/>
          <w:noProof/>
          <w:spacing w:val="-3"/>
        </w:rPr>
        <w:t>(work description)</w:t>
      </w:r>
      <w:r>
        <w:rPr>
          <w:rFonts w:ascii="Times New Roman" w:hAnsi="Times New Roman"/>
          <w:spacing w:val="-3"/>
        </w:rPr>
        <w:fldChar w:fldCharType="end"/>
      </w:r>
      <w:bookmarkEnd w:id="3"/>
    </w:p>
    <w:p w:rsidR="009D3A79" w:rsidRDefault="009D3A79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9D3A79" w:rsidRDefault="009D3A79">
      <w:pPr>
        <w:tabs>
          <w:tab w:val="left" w:pos="7140"/>
        </w:tabs>
        <w:suppressAutoHyphens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5"/>
            <w:enabled/>
            <w:calcOnExit w:val="0"/>
            <w:textInput>
              <w:default w:val="(initials)"/>
            </w:textInput>
          </w:ffData>
        </w:fldChar>
      </w:r>
      <w:bookmarkStart w:id="4" w:name="Text5"/>
      <w:r w:rsidR="00992EEF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992EEF">
        <w:rPr>
          <w:rFonts w:ascii="Times New Roman" w:hAnsi="Times New Roman"/>
          <w:noProof/>
          <w:spacing w:val="-3"/>
        </w:rPr>
        <w:t>(initials)</w:t>
      </w:r>
      <w:r>
        <w:rPr>
          <w:rFonts w:ascii="Times New Roman" w:hAnsi="Times New Roman"/>
          <w:spacing w:val="-3"/>
        </w:rPr>
        <w:fldChar w:fldCharType="end"/>
      </w:r>
      <w:bookmarkEnd w:id="4"/>
    </w:p>
    <w:p w:rsidR="009D3A79" w:rsidRDefault="00992EE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18"/>
        </w:rPr>
        <w:t>435adev.dot/04/15/2013</w:t>
      </w:r>
    </w:p>
    <w:sectPr w:rsidR="009D3A79" w:rsidSect="009D3A79">
      <w:endnotePr>
        <w:numFmt w:val="decimal"/>
      </w:endnotePr>
      <w:pgSz w:w="12240" w:h="15840"/>
      <w:pgMar w:top="720" w:right="1440" w:bottom="360" w:left="1440" w:header="72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76" w:rsidRDefault="00E16A76">
      <w:pPr>
        <w:spacing w:line="20" w:lineRule="exact"/>
      </w:pPr>
    </w:p>
  </w:endnote>
  <w:endnote w:type="continuationSeparator" w:id="0">
    <w:p w:rsidR="00E16A76" w:rsidRDefault="00E16A76">
      <w:r>
        <w:t xml:space="preserve"> </w:t>
      </w:r>
    </w:p>
  </w:endnote>
  <w:endnote w:type="continuationNotice" w:id="1">
    <w:p w:rsidR="00E16A76" w:rsidRDefault="00E16A7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76" w:rsidRDefault="00E16A76">
      <w:r>
        <w:separator/>
      </w:r>
    </w:p>
  </w:footnote>
  <w:footnote w:type="continuationSeparator" w:id="0">
    <w:p w:rsidR="00E16A76" w:rsidRDefault="00E16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992EEF"/>
    <w:rsid w:val="00992EEF"/>
    <w:rsid w:val="009B2BA3"/>
    <w:rsid w:val="009D3A79"/>
    <w:rsid w:val="00E1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7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D3A79"/>
  </w:style>
  <w:style w:type="character" w:styleId="EndnoteReference">
    <w:name w:val="endnote reference"/>
    <w:basedOn w:val="DefaultParagraphFont"/>
    <w:semiHidden/>
    <w:rsid w:val="009D3A79"/>
    <w:rPr>
      <w:vertAlign w:val="superscript"/>
    </w:rPr>
  </w:style>
  <w:style w:type="paragraph" w:styleId="FootnoteText">
    <w:name w:val="footnote text"/>
    <w:basedOn w:val="Normal"/>
    <w:semiHidden/>
    <w:rsid w:val="009D3A79"/>
  </w:style>
  <w:style w:type="character" w:styleId="FootnoteReference">
    <w:name w:val="footnote reference"/>
    <w:basedOn w:val="DefaultParagraphFont"/>
    <w:semiHidden/>
    <w:rsid w:val="009D3A79"/>
    <w:rPr>
      <w:vertAlign w:val="superscript"/>
    </w:rPr>
  </w:style>
  <w:style w:type="paragraph" w:styleId="TOC1">
    <w:name w:val="toc 1"/>
    <w:basedOn w:val="Normal"/>
    <w:next w:val="Normal"/>
    <w:semiHidden/>
    <w:rsid w:val="009D3A7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D3A7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D3A7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D3A7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D3A7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D3A7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D3A7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D3A7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D3A7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D3A7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D3A7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D3A7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D3A79"/>
  </w:style>
  <w:style w:type="character" w:customStyle="1" w:styleId="EquationCaption">
    <w:name w:val="_Equation Caption"/>
    <w:rsid w:val="009D3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F7B70-4567-4AD1-B564-D3E7038BB58F}"/>
</file>

<file path=customXml/itemProps2.xml><?xml version="1.0" encoding="utf-8"?>
<ds:datastoreItem xmlns:ds="http://schemas.openxmlformats.org/officeDocument/2006/customXml" ds:itemID="{FD380BCE-D275-4923-9C0D-4D8F597B3E8A}"/>
</file>

<file path=customXml/itemProps3.xml><?xml version="1.0" encoding="utf-8"?>
<ds:datastoreItem xmlns:ds="http://schemas.openxmlformats.org/officeDocument/2006/customXml" ds:itemID="{03830E11-1891-40B8-9AED-12FBE9BF1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435a final env assess block grant [shell]</vt:lpstr>
    </vt:vector>
  </TitlesOfParts>
  <Company> 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435a final env assess block grant [shell]</dc:title>
  <dc:subject>435a final env assess block grant [shell]</dc:subject>
  <dc:creator>WisDOT</dc:creator>
  <cp:keywords>assessment, environmental, airport development</cp:keywords>
  <dc:description/>
  <cp:lastModifiedBy>Joseph D. Rodefeld</cp:lastModifiedBy>
  <cp:revision>3</cp:revision>
  <dcterms:created xsi:type="dcterms:W3CDTF">2013-04-15T20:39:00Z</dcterms:created>
  <dcterms:modified xsi:type="dcterms:W3CDTF">2013-04-26T15:53:00Z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